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AF6539" w14:textId="7CFE99F5" w:rsidR="0043315F" w:rsidRPr="00CD34F1" w:rsidRDefault="0043315F" w:rsidP="0043315F">
      <w:pPr>
        <w:rPr>
          <w:b/>
        </w:rPr>
      </w:pPr>
      <w:bookmarkStart w:id="0" w:name="_Hlk118884405"/>
      <w:r w:rsidRPr="00CD34F1">
        <w:rPr>
          <w:noProof/>
          <w:lang w:val="es-PA" w:eastAsia="es-PA"/>
        </w:rPr>
        <w:drawing>
          <wp:anchor distT="0" distB="0" distL="114300" distR="114300" simplePos="0" relativeHeight="251687936" behindDoc="0" locked="0" layoutInCell="1" allowOverlap="1" wp14:anchorId="63F246B6" wp14:editId="4E65520D">
            <wp:simplePos x="0" y="0"/>
            <wp:positionH relativeFrom="margin">
              <wp:align>center</wp:align>
            </wp:positionH>
            <wp:positionV relativeFrom="paragraph">
              <wp:posOffset>0</wp:posOffset>
            </wp:positionV>
            <wp:extent cx="2924175" cy="934085"/>
            <wp:effectExtent l="0" t="0" r="9525" b="0"/>
            <wp:wrapSquare wrapText="bothSides"/>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48031" t="25961" r="27020" b="59851"/>
                    <a:stretch/>
                  </pic:blipFill>
                  <pic:spPr bwMode="auto">
                    <a:xfrm>
                      <a:off x="0" y="0"/>
                      <a:ext cx="2924175" cy="934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CAF5DB" w14:textId="6B37A8C3" w:rsidR="0043315F" w:rsidRPr="00CD34F1" w:rsidRDefault="0043315F" w:rsidP="0043315F">
      <w:pPr>
        <w:rPr>
          <w:b/>
        </w:rPr>
      </w:pPr>
    </w:p>
    <w:p w14:paraId="0E46843E" w14:textId="4B4FA795" w:rsidR="0043315F" w:rsidRPr="00CD34F1" w:rsidRDefault="0043315F" w:rsidP="0043315F">
      <w:pPr>
        <w:rPr>
          <w:b/>
        </w:rPr>
      </w:pPr>
    </w:p>
    <w:p w14:paraId="424BF30C" w14:textId="4EBFD348" w:rsidR="0043315F" w:rsidRPr="00CD34F1" w:rsidRDefault="0043315F" w:rsidP="0043315F">
      <w:pPr>
        <w:rPr>
          <w:b/>
        </w:rPr>
      </w:pPr>
    </w:p>
    <w:p w14:paraId="76B7F9DC" w14:textId="77777777" w:rsidR="0043315F" w:rsidRPr="00CD34F1" w:rsidRDefault="0043315F" w:rsidP="0043315F">
      <w:pPr>
        <w:jc w:val="center"/>
        <w:rPr>
          <w:rFonts w:ascii="Arial" w:hAnsi="Arial" w:cs="Arial"/>
          <w:b/>
          <w:sz w:val="28"/>
          <w:szCs w:val="28"/>
        </w:rPr>
      </w:pPr>
      <w:r w:rsidRPr="00CD34F1">
        <w:rPr>
          <w:rFonts w:ascii="Arial" w:hAnsi="Arial" w:cs="Arial"/>
          <w:b/>
          <w:sz w:val="28"/>
          <w:szCs w:val="28"/>
        </w:rPr>
        <w:t>UNIVERSIDAD LATINA DE PANAMÁ</w:t>
      </w:r>
    </w:p>
    <w:p w14:paraId="2D02D41D" w14:textId="02EB8B78" w:rsidR="0043315F" w:rsidRPr="00CD34F1" w:rsidRDefault="0043315F" w:rsidP="0043315F">
      <w:pPr>
        <w:jc w:val="center"/>
        <w:rPr>
          <w:rFonts w:ascii="Arial" w:hAnsi="Arial" w:cs="Arial"/>
          <w:b/>
          <w:sz w:val="28"/>
          <w:szCs w:val="28"/>
        </w:rPr>
      </w:pPr>
      <w:r w:rsidRPr="00CD34F1">
        <w:rPr>
          <w:rFonts w:ascii="Arial" w:hAnsi="Arial" w:cs="Arial"/>
          <w:b/>
          <w:sz w:val="28"/>
          <w:szCs w:val="28"/>
        </w:rPr>
        <w:t>FACULTAD DE NEGOCIOS</w:t>
      </w:r>
    </w:p>
    <w:p w14:paraId="17B97018" w14:textId="400DFA2C" w:rsidR="0043315F" w:rsidRPr="00CD34F1" w:rsidRDefault="0043315F" w:rsidP="0043315F">
      <w:pPr>
        <w:jc w:val="center"/>
        <w:rPr>
          <w:rFonts w:ascii="Arial" w:hAnsi="Arial" w:cs="Arial"/>
          <w:b/>
          <w:sz w:val="28"/>
          <w:szCs w:val="28"/>
        </w:rPr>
      </w:pPr>
    </w:p>
    <w:p w14:paraId="73433F53" w14:textId="4693A737" w:rsidR="0043315F" w:rsidRPr="00CD34F1" w:rsidRDefault="000D17C6" w:rsidP="000D17C6">
      <w:pPr>
        <w:tabs>
          <w:tab w:val="left" w:pos="6585"/>
        </w:tabs>
        <w:rPr>
          <w:rFonts w:ascii="Arial" w:hAnsi="Arial" w:cs="Arial"/>
          <w:b/>
          <w:sz w:val="28"/>
          <w:szCs w:val="28"/>
        </w:rPr>
      </w:pPr>
      <w:r w:rsidRPr="00CD34F1">
        <w:rPr>
          <w:rFonts w:ascii="Arial" w:hAnsi="Arial" w:cs="Arial"/>
          <w:b/>
          <w:sz w:val="28"/>
          <w:szCs w:val="28"/>
        </w:rPr>
        <w:tab/>
      </w:r>
    </w:p>
    <w:p w14:paraId="21A987D1" w14:textId="54F1F133" w:rsidR="00CF4623" w:rsidRPr="00CD34F1" w:rsidRDefault="00CF4623" w:rsidP="00CF4623">
      <w:pPr>
        <w:jc w:val="center"/>
        <w:rPr>
          <w:rFonts w:ascii="Arial" w:hAnsi="Arial" w:cs="Arial"/>
          <w:b/>
          <w:sz w:val="28"/>
          <w:szCs w:val="28"/>
        </w:rPr>
      </w:pPr>
      <w:r w:rsidRPr="00CD34F1">
        <w:rPr>
          <w:rFonts w:ascii="Arial" w:hAnsi="Arial" w:cs="Arial"/>
          <w:b/>
          <w:sz w:val="28"/>
          <w:szCs w:val="28"/>
        </w:rPr>
        <w:t>“</w:t>
      </w:r>
      <w:r w:rsidR="0043315F" w:rsidRPr="00CD34F1">
        <w:rPr>
          <w:rFonts w:ascii="Arial" w:hAnsi="Arial" w:cs="Arial"/>
          <w:b/>
          <w:sz w:val="28"/>
          <w:szCs w:val="28"/>
        </w:rPr>
        <w:t xml:space="preserve">Evaluación para </w:t>
      </w:r>
      <w:r w:rsidR="008A0338" w:rsidRPr="00CD34F1">
        <w:rPr>
          <w:rFonts w:ascii="Arial" w:hAnsi="Arial" w:cs="Arial"/>
          <w:b/>
          <w:sz w:val="28"/>
          <w:szCs w:val="28"/>
        </w:rPr>
        <w:t xml:space="preserve">identificar </w:t>
      </w:r>
      <w:r w:rsidR="0043315F" w:rsidRPr="00CD34F1">
        <w:rPr>
          <w:rFonts w:ascii="Arial" w:hAnsi="Arial" w:cs="Arial"/>
          <w:b/>
          <w:sz w:val="28"/>
          <w:szCs w:val="28"/>
        </w:rPr>
        <w:t xml:space="preserve">beneficios obtenidos a partir de la </w:t>
      </w:r>
      <w:r w:rsidR="000D5250" w:rsidRPr="00CD34F1">
        <w:rPr>
          <w:rFonts w:ascii="Arial" w:hAnsi="Arial" w:cs="Arial"/>
          <w:b/>
          <w:sz w:val="28"/>
          <w:szCs w:val="28"/>
        </w:rPr>
        <w:t xml:space="preserve">Automatización Robótica de </w:t>
      </w:r>
      <w:r w:rsidR="0043315F" w:rsidRPr="00CD34F1">
        <w:rPr>
          <w:rFonts w:ascii="Arial" w:hAnsi="Arial" w:cs="Arial"/>
          <w:b/>
          <w:sz w:val="28"/>
          <w:szCs w:val="28"/>
        </w:rPr>
        <w:t xml:space="preserve">Procesos (RPA) en </w:t>
      </w:r>
    </w:p>
    <w:p w14:paraId="1855BD53" w14:textId="7AC99016" w:rsidR="0043315F" w:rsidRPr="00CD34F1" w:rsidRDefault="0043315F" w:rsidP="00CF4623">
      <w:pPr>
        <w:jc w:val="center"/>
        <w:rPr>
          <w:rFonts w:ascii="Arial" w:hAnsi="Arial" w:cs="Arial"/>
          <w:b/>
          <w:sz w:val="28"/>
          <w:szCs w:val="28"/>
        </w:rPr>
      </w:pPr>
      <w:r w:rsidRPr="00CD34F1">
        <w:rPr>
          <w:rFonts w:ascii="Arial" w:hAnsi="Arial" w:cs="Arial"/>
          <w:b/>
          <w:sz w:val="28"/>
          <w:szCs w:val="28"/>
        </w:rPr>
        <w:t>Bancolombia Panamá,</w:t>
      </w:r>
      <w:r w:rsidR="00CF4623" w:rsidRPr="00CD34F1">
        <w:rPr>
          <w:rFonts w:ascii="Arial" w:hAnsi="Arial" w:cs="Arial"/>
          <w:b/>
          <w:sz w:val="28"/>
          <w:szCs w:val="28"/>
        </w:rPr>
        <w:t xml:space="preserve"> </w:t>
      </w:r>
      <w:r w:rsidRPr="00CD34F1">
        <w:rPr>
          <w:rFonts w:ascii="Arial" w:hAnsi="Arial" w:cs="Arial"/>
          <w:b/>
          <w:sz w:val="28"/>
          <w:szCs w:val="28"/>
        </w:rPr>
        <w:t>S.A.”</w:t>
      </w:r>
    </w:p>
    <w:p w14:paraId="48DB898F" w14:textId="293913E8" w:rsidR="0043315F" w:rsidRPr="00CD34F1" w:rsidRDefault="0043315F" w:rsidP="0043315F">
      <w:pPr>
        <w:jc w:val="center"/>
        <w:rPr>
          <w:rFonts w:ascii="Arial" w:hAnsi="Arial" w:cs="Arial"/>
          <w:b/>
          <w:sz w:val="28"/>
          <w:szCs w:val="28"/>
        </w:rPr>
      </w:pPr>
    </w:p>
    <w:p w14:paraId="0DBD86C6" w14:textId="3AE80517" w:rsidR="0043315F" w:rsidRPr="00CD34F1" w:rsidRDefault="0043315F" w:rsidP="0043315F">
      <w:pPr>
        <w:jc w:val="center"/>
        <w:rPr>
          <w:rFonts w:ascii="Arial" w:hAnsi="Arial" w:cs="Arial"/>
          <w:b/>
          <w:sz w:val="28"/>
          <w:szCs w:val="28"/>
        </w:rPr>
      </w:pPr>
    </w:p>
    <w:p w14:paraId="72180ECE" w14:textId="77777777" w:rsidR="0043315F" w:rsidRPr="00CD34F1" w:rsidRDefault="0043315F" w:rsidP="0043315F">
      <w:pPr>
        <w:jc w:val="center"/>
        <w:rPr>
          <w:rFonts w:ascii="Arial" w:hAnsi="Arial" w:cs="Arial"/>
          <w:b/>
          <w:sz w:val="28"/>
          <w:szCs w:val="28"/>
        </w:rPr>
      </w:pPr>
    </w:p>
    <w:p w14:paraId="1A5B8244" w14:textId="60BF1854" w:rsidR="0043315F" w:rsidRPr="00CD34F1" w:rsidRDefault="0043315F" w:rsidP="0043315F">
      <w:pPr>
        <w:jc w:val="center"/>
        <w:rPr>
          <w:rFonts w:ascii="Arial" w:hAnsi="Arial" w:cs="Arial"/>
          <w:b/>
          <w:sz w:val="28"/>
          <w:szCs w:val="28"/>
        </w:rPr>
      </w:pPr>
      <w:r w:rsidRPr="00CD34F1">
        <w:rPr>
          <w:rFonts w:ascii="Arial" w:hAnsi="Arial" w:cs="Arial"/>
          <w:b/>
          <w:sz w:val="28"/>
          <w:szCs w:val="28"/>
        </w:rPr>
        <w:t>JOS</w:t>
      </w:r>
      <w:r w:rsidR="008A0338" w:rsidRPr="00CD34F1">
        <w:rPr>
          <w:rFonts w:ascii="Arial" w:hAnsi="Arial" w:cs="Arial"/>
          <w:b/>
          <w:sz w:val="28"/>
          <w:szCs w:val="28"/>
        </w:rPr>
        <w:t>É</w:t>
      </w:r>
      <w:r w:rsidRPr="00CD34F1">
        <w:rPr>
          <w:rFonts w:ascii="Arial" w:hAnsi="Arial" w:cs="Arial"/>
          <w:b/>
          <w:sz w:val="28"/>
          <w:szCs w:val="28"/>
        </w:rPr>
        <w:t xml:space="preserve"> NORBERTO MODESTO COSTELLA</w:t>
      </w:r>
    </w:p>
    <w:p w14:paraId="5FE56501" w14:textId="06F7D52A" w:rsidR="0043315F" w:rsidRPr="00CD34F1" w:rsidRDefault="0043315F" w:rsidP="0043315F">
      <w:pPr>
        <w:jc w:val="center"/>
        <w:rPr>
          <w:rFonts w:ascii="Arial" w:hAnsi="Arial" w:cs="Arial"/>
          <w:b/>
          <w:sz w:val="28"/>
          <w:szCs w:val="28"/>
        </w:rPr>
      </w:pPr>
      <w:r w:rsidRPr="00CD34F1">
        <w:rPr>
          <w:rFonts w:ascii="Arial" w:hAnsi="Arial" w:cs="Arial"/>
          <w:b/>
          <w:sz w:val="28"/>
          <w:szCs w:val="28"/>
        </w:rPr>
        <w:t>C.I. 8-822-1333</w:t>
      </w:r>
    </w:p>
    <w:p w14:paraId="6CB957DD" w14:textId="1D6CAE8D" w:rsidR="0043315F" w:rsidRPr="00CD34F1" w:rsidRDefault="0043315F" w:rsidP="0043315F">
      <w:pPr>
        <w:jc w:val="center"/>
        <w:rPr>
          <w:rFonts w:ascii="Arial" w:hAnsi="Arial" w:cs="Arial"/>
          <w:b/>
          <w:sz w:val="28"/>
          <w:szCs w:val="28"/>
        </w:rPr>
      </w:pPr>
    </w:p>
    <w:p w14:paraId="6D711509" w14:textId="2640F4DB" w:rsidR="0043315F" w:rsidRPr="00CD34F1" w:rsidRDefault="0043315F" w:rsidP="0043315F">
      <w:pPr>
        <w:jc w:val="center"/>
        <w:rPr>
          <w:rFonts w:ascii="Arial" w:hAnsi="Arial" w:cs="Arial"/>
          <w:b/>
          <w:sz w:val="28"/>
          <w:szCs w:val="28"/>
        </w:rPr>
      </w:pPr>
    </w:p>
    <w:p w14:paraId="24FE2F55" w14:textId="77777777" w:rsidR="0043315F" w:rsidRPr="00CD34F1" w:rsidRDefault="0043315F" w:rsidP="0043315F">
      <w:pPr>
        <w:jc w:val="center"/>
        <w:rPr>
          <w:rFonts w:ascii="Arial" w:hAnsi="Arial" w:cs="Arial"/>
          <w:b/>
          <w:sz w:val="28"/>
          <w:szCs w:val="28"/>
        </w:rPr>
      </w:pPr>
    </w:p>
    <w:p w14:paraId="5E8F08A8" w14:textId="55EAFF46" w:rsidR="0043315F" w:rsidRPr="00CD34F1" w:rsidRDefault="0043315F" w:rsidP="0043315F">
      <w:pPr>
        <w:jc w:val="center"/>
        <w:rPr>
          <w:rFonts w:ascii="Arial" w:hAnsi="Arial" w:cs="Arial"/>
          <w:b/>
          <w:sz w:val="28"/>
          <w:szCs w:val="28"/>
        </w:rPr>
      </w:pPr>
      <w:r w:rsidRPr="00CD34F1">
        <w:rPr>
          <w:rFonts w:ascii="Arial" w:hAnsi="Arial" w:cs="Arial"/>
          <w:b/>
          <w:sz w:val="28"/>
          <w:szCs w:val="28"/>
        </w:rPr>
        <w:t>PROFESOR ASESOR:</w:t>
      </w:r>
    </w:p>
    <w:p w14:paraId="7B6F65C2" w14:textId="61509639" w:rsidR="0043315F" w:rsidRPr="00CD34F1" w:rsidRDefault="00FE57B6" w:rsidP="0043315F">
      <w:pPr>
        <w:jc w:val="center"/>
        <w:rPr>
          <w:rFonts w:ascii="Arial" w:hAnsi="Arial" w:cs="Arial"/>
          <w:b/>
          <w:sz w:val="28"/>
          <w:szCs w:val="28"/>
        </w:rPr>
      </w:pPr>
      <w:r w:rsidRPr="00CD34F1">
        <w:rPr>
          <w:rFonts w:ascii="Arial" w:hAnsi="Arial" w:cs="Arial"/>
          <w:b/>
          <w:sz w:val="28"/>
          <w:szCs w:val="28"/>
        </w:rPr>
        <w:t>XXXXX XXXXX</w:t>
      </w:r>
    </w:p>
    <w:p w14:paraId="3176828E" w14:textId="2A7B46F9" w:rsidR="0043315F" w:rsidRPr="00CD34F1" w:rsidRDefault="0043315F" w:rsidP="0043315F">
      <w:pPr>
        <w:jc w:val="center"/>
        <w:rPr>
          <w:rFonts w:ascii="Arial" w:hAnsi="Arial" w:cs="Arial"/>
          <w:b/>
          <w:sz w:val="28"/>
          <w:szCs w:val="28"/>
        </w:rPr>
      </w:pPr>
    </w:p>
    <w:p w14:paraId="565E7993" w14:textId="016AE24F" w:rsidR="0043315F" w:rsidRPr="00CD34F1" w:rsidRDefault="0043315F" w:rsidP="0043315F">
      <w:pPr>
        <w:jc w:val="center"/>
        <w:rPr>
          <w:rFonts w:ascii="Arial" w:hAnsi="Arial" w:cs="Arial"/>
          <w:b/>
          <w:sz w:val="28"/>
          <w:szCs w:val="28"/>
        </w:rPr>
      </w:pPr>
    </w:p>
    <w:p w14:paraId="7C78A55F" w14:textId="77777777" w:rsidR="0043315F" w:rsidRPr="00CD34F1" w:rsidRDefault="0043315F" w:rsidP="0043315F">
      <w:pPr>
        <w:jc w:val="center"/>
        <w:rPr>
          <w:rFonts w:ascii="Arial" w:hAnsi="Arial" w:cs="Arial"/>
          <w:b/>
          <w:sz w:val="28"/>
          <w:szCs w:val="28"/>
        </w:rPr>
      </w:pPr>
    </w:p>
    <w:p w14:paraId="38655B84" w14:textId="1E153073" w:rsidR="0043315F" w:rsidRPr="00CD34F1" w:rsidRDefault="0043315F" w:rsidP="0043315F">
      <w:pPr>
        <w:jc w:val="center"/>
        <w:rPr>
          <w:rFonts w:ascii="Arial" w:hAnsi="Arial" w:cs="Arial"/>
          <w:b/>
          <w:sz w:val="28"/>
          <w:szCs w:val="28"/>
        </w:rPr>
      </w:pPr>
      <w:r w:rsidRPr="00CD34F1">
        <w:rPr>
          <w:rFonts w:ascii="Arial" w:hAnsi="Arial" w:cs="Arial"/>
          <w:b/>
          <w:sz w:val="28"/>
          <w:szCs w:val="28"/>
        </w:rPr>
        <w:t>PANAMÁ, REP</w:t>
      </w:r>
      <w:r w:rsidR="008A0338" w:rsidRPr="00CD34F1">
        <w:rPr>
          <w:rFonts w:ascii="Arial" w:hAnsi="Arial" w:cs="Arial"/>
          <w:b/>
          <w:sz w:val="28"/>
          <w:szCs w:val="28"/>
        </w:rPr>
        <w:t>Ú</w:t>
      </w:r>
      <w:r w:rsidRPr="00CD34F1">
        <w:rPr>
          <w:rFonts w:ascii="Arial" w:hAnsi="Arial" w:cs="Arial"/>
          <w:b/>
          <w:sz w:val="28"/>
          <w:szCs w:val="28"/>
        </w:rPr>
        <w:t>BLICA DE PANAMÁ</w:t>
      </w:r>
    </w:p>
    <w:p w14:paraId="661F6FFD" w14:textId="77777777" w:rsidR="004B6C71" w:rsidRPr="00CD34F1" w:rsidRDefault="0043315F" w:rsidP="0043315F">
      <w:pPr>
        <w:jc w:val="center"/>
        <w:rPr>
          <w:rFonts w:ascii="Arial" w:hAnsi="Arial" w:cs="Arial"/>
          <w:b/>
          <w:sz w:val="28"/>
          <w:szCs w:val="28"/>
        </w:rPr>
        <w:sectPr w:rsidR="004B6C71" w:rsidRPr="00CD34F1" w:rsidSect="001A24F2">
          <w:pgSz w:w="12240" w:h="15840"/>
          <w:pgMar w:top="1417" w:right="1701" w:bottom="1417" w:left="1701" w:header="720" w:footer="720" w:gutter="0"/>
          <w:pgNumType w:fmt="lowerRoman"/>
          <w:cols w:space="720"/>
          <w:docGrid w:linePitch="360"/>
        </w:sectPr>
      </w:pPr>
      <w:r w:rsidRPr="00CD34F1">
        <w:rPr>
          <w:rFonts w:ascii="Arial" w:hAnsi="Arial" w:cs="Arial"/>
          <w:b/>
          <w:sz w:val="28"/>
          <w:szCs w:val="28"/>
        </w:rPr>
        <w:t>202</w:t>
      </w:r>
      <w:r w:rsidR="00D84265" w:rsidRPr="00CD34F1">
        <w:rPr>
          <w:rFonts w:ascii="Arial" w:hAnsi="Arial" w:cs="Arial"/>
          <w:b/>
          <w:sz w:val="28"/>
          <w:szCs w:val="28"/>
        </w:rPr>
        <w:t>4</w:t>
      </w:r>
    </w:p>
    <w:p w14:paraId="2415B597" w14:textId="5F181E2A" w:rsidR="0002082D" w:rsidRPr="00CD34F1" w:rsidRDefault="0002082D" w:rsidP="004B6C71">
      <w:pPr>
        <w:pStyle w:val="Ttulo1"/>
        <w:spacing w:before="0"/>
        <w:jc w:val="center"/>
      </w:pPr>
      <w:bookmarkStart w:id="1" w:name="_Toc172579420"/>
      <w:r w:rsidRPr="00CD34F1">
        <w:lastRenderedPageBreak/>
        <w:t>DEDICATORIA</w:t>
      </w:r>
      <w:bookmarkEnd w:id="1"/>
    </w:p>
    <w:p w14:paraId="0A6E5B35" w14:textId="18ADDC1D" w:rsidR="00D25426" w:rsidRPr="00CD34F1" w:rsidRDefault="00D25426" w:rsidP="0002082D">
      <w:pPr>
        <w:spacing w:line="360" w:lineRule="auto"/>
        <w:ind w:firstLine="708"/>
        <w:jc w:val="both"/>
        <w:rPr>
          <w:rFonts w:ascii="Arial" w:hAnsi="Arial" w:cs="Arial"/>
          <w:sz w:val="24"/>
          <w:szCs w:val="24"/>
        </w:rPr>
      </w:pPr>
    </w:p>
    <w:p w14:paraId="2068BDA2"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Dedico esta tesis a todas las personas que han sido fundamentales en mi formación académica y personal durante estos años de estudio.</w:t>
      </w:r>
    </w:p>
    <w:p w14:paraId="6D3FB768"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Primero que todo a Dios, que sin la fortaleza que nos brinda y la oportunidad de ver cada vez un nuevo día, no sería posible nada en esta vida.</w:t>
      </w:r>
    </w:p>
    <w:p w14:paraId="406BFC87"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A mi hija, que ha sido la motivación principal para finalizar cada proyecto y poner el 100 % en todo lo que hago.</w:t>
      </w:r>
    </w:p>
    <w:p w14:paraId="09C3A8AE"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A mi esposa, por todo su apoyo incondicional durante estos años de estudio.</w:t>
      </w:r>
    </w:p>
    <w:p w14:paraId="322AC253"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A mis padres, cuyo amor, apoyo incondicional y sacrificio han sido el pilar sobre el cual he construido mis sueños. Gracias por creer en mí y por enseñarme el valor del esfuerzo y la perseverancia.</w:t>
      </w:r>
    </w:p>
    <w:p w14:paraId="2D6DBCF3"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A mis hermanos, por su constante ánimo y por ser una fuente de inspiración y motivación en cada paso de este camino.</w:t>
      </w:r>
    </w:p>
    <w:p w14:paraId="65F6851A"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A mis amigos, por estar siempre presentes, ofreciendo su apoyo y compañía en los momentos difíciles y celebrando conmigo cada logro.</w:t>
      </w:r>
    </w:p>
    <w:p w14:paraId="3D5D1395"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A mis profesores y mentores, especialmente al [nombre del asesor], por su guía, paciencia y valiosos conocimientos compartidos. Gracias por su dedicación y por haberme impulsado a alcanzar mis metas académicas.</w:t>
      </w:r>
    </w:p>
    <w:p w14:paraId="36C50C80"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Finalmente, a todos aquellos que de una u otra manera han contribuido a mi crecimiento personal y profesional. Este logro no habría sido posible sin ustedes.</w:t>
      </w:r>
    </w:p>
    <w:p w14:paraId="407D6E61" w14:textId="77777777" w:rsidR="0002082D" w:rsidRPr="00CD34F1" w:rsidRDefault="0002082D" w:rsidP="0002082D">
      <w:pPr>
        <w:spacing w:line="360" w:lineRule="auto"/>
        <w:ind w:firstLine="708"/>
        <w:jc w:val="both"/>
        <w:rPr>
          <w:rFonts w:ascii="Arial" w:hAnsi="Arial" w:cs="Arial"/>
          <w:sz w:val="24"/>
          <w:szCs w:val="24"/>
        </w:rPr>
      </w:pPr>
      <w:r w:rsidRPr="00CD34F1">
        <w:rPr>
          <w:rFonts w:ascii="Arial" w:hAnsi="Arial" w:cs="Arial"/>
          <w:sz w:val="24"/>
          <w:szCs w:val="24"/>
        </w:rPr>
        <w:t>Con gratitud,</w:t>
      </w:r>
    </w:p>
    <w:p w14:paraId="27005DF3" w14:textId="77777777" w:rsidR="0002082D" w:rsidRPr="00CD34F1" w:rsidRDefault="0002082D" w:rsidP="0002082D">
      <w:pPr>
        <w:spacing w:line="360" w:lineRule="auto"/>
        <w:jc w:val="right"/>
        <w:rPr>
          <w:rFonts w:ascii="Arial" w:hAnsi="Arial" w:cs="Arial"/>
          <w:sz w:val="24"/>
          <w:szCs w:val="24"/>
        </w:rPr>
      </w:pPr>
    </w:p>
    <w:p w14:paraId="5420FD88" w14:textId="77777777" w:rsidR="0002082D" w:rsidRPr="00CD34F1" w:rsidRDefault="0002082D" w:rsidP="0002082D">
      <w:pPr>
        <w:spacing w:line="360" w:lineRule="auto"/>
        <w:jc w:val="right"/>
        <w:rPr>
          <w:rFonts w:ascii="Arial" w:hAnsi="Arial" w:cs="Arial"/>
          <w:sz w:val="24"/>
          <w:szCs w:val="24"/>
        </w:rPr>
      </w:pPr>
      <w:r w:rsidRPr="00CD34F1">
        <w:rPr>
          <w:rFonts w:ascii="Arial" w:hAnsi="Arial" w:cs="Arial"/>
          <w:sz w:val="24"/>
          <w:szCs w:val="24"/>
        </w:rPr>
        <w:t>José Norberto Modesto Costella</w:t>
      </w:r>
    </w:p>
    <w:p w14:paraId="10AB2479" w14:textId="088B89AB" w:rsidR="0002082D" w:rsidRPr="00CD34F1" w:rsidRDefault="0002082D" w:rsidP="0002082D">
      <w:pPr>
        <w:jc w:val="both"/>
      </w:pPr>
    </w:p>
    <w:p w14:paraId="6C2D184B" w14:textId="1909F7C6" w:rsidR="0002082D" w:rsidRPr="00CD34F1" w:rsidRDefault="0002082D" w:rsidP="0002082D">
      <w:pPr>
        <w:jc w:val="both"/>
      </w:pPr>
    </w:p>
    <w:p w14:paraId="56CAC302" w14:textId="7CBF2B59" w:rsidR="0002082D" w:rsidRPr="00CD34F1" w:rsidRDefault="0002082D" w:rsidP="00657882">
      <w:pPr>
        <w:pStyle w:val="Ttulo1"/>
        <w:spacing w:before="0"/>
        <w:jc w:val="center"/>
      </w:pPr>
      <w:bookmarkStart w:id="2" w:name="_Toc172579421"/>
      <w:r w:rsidRPr="00CD34F1">
        <w:lastRenderedPageBreak/>
        <w:t>AGRADECIMIENTO</w:t>
      </w:r>
      <w:bookmarkEnd w:id="2"/>
    </w:p>
    <w:p w14:paraId="4CEEF6BC" w14:textId="77777777" w:rsidR="00657882" w:rsidRPr="00CD34F1" w:rsidRDefault="00657882" w:rsidP="00657882"/>
    <w:p w14:paraId="3BA81971" w14:textId="77777777" w:rsidR="0002082D" w:rsidRPr="00CD34F1" w:rsidRDefault="0002082D" w:rsidP="00657882">
      <w:pPr>
        <w:spacing w:after="0" w:line="480" w:lineRule="auto"/>
        <w:ind w:firstLine="708"/>
        <w:jc w:val="both"/>
        <w:rPr>
          <w:rFonts w:ascii="Arial" w:hAnsi="Arial" w:cs="Arial"/>
        </w:rPr>
      </w:pPr>
      <w:r w:rsidRPr="00CD34F1">
        <w:rPr>
          <w:rFonts w:ascii="Arial" w:hAnsi="Arial" w:cs="Arial"/>
        </w:rPr>
        <w:t>En primer lugar, agradezco a Dios por darme la fortaleza, sabiduría y perseverancia necesarias para completar este importante paso en mi vida académica.</w:t>
      </w:r>
    </w:p>
    <w:p w14:paraId="756F900C"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A mi esposa Tiara Castillo y mi hija Pía Modesto, por ser mis motores y mi fuerza.</w:t>
      </w:r>
    </w:p>
    <w:p w14:paraId="53F602DC"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A mis padres Yole Costella y Froilán Valenzuela, por su amor incondicional, apoyo constante y por ser un ejemplo de esfuerzo y dedicación. Sin su respaldo y motivación, este logro no habría sido posible.</w:t>
      </w:r>
    </w:p>
    <w:p w14:paraId="1FD89E58"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A mis hermanos Yole, Yennys y José, por su constante ánimo y comprensión durante este proceso. Su apoyo emocional ha sido invaluable en los momentos de mayor desafío.</w:t>
      </w:r>
    </w:p>
    <w:p w14:paraId="543F6970"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A mis amigos, por su compañerismo y por estar siempre dispuestos a ofrecer su ayuda y ánimo. Gracias por compartir conmigo tanto los momentos de dificultad como los de celebración.</w:t>
      </w:r>
    </w:p>
    <w:p w14:paraId="1FBCD4DE"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 xml:space="preserve">A mi asesor de tesis, [nombre del asesor], por su guía experta, paciencia y dedicación. Sus valiosos consejos y orientación han sido fundamentales para la realización de este trabajo. </w:t>
      </w:r>
    </w:p>
    <w:p w14:paraId="2A3F00B2"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A mis profesores y mentores, por su compromiso con la excelencia académica y por compartir su conocimiento y experiencia conmigo. Su influencia ha sido determinante en mi formación profesional.</w:t>
      </w:r>
    </w:p>
    <w:p w14:paraId="4E0A8168"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A mis compañeros de clase, por los debates enriquecedores y el apoyo mutuo durante estos años de estudio. Juntos hemos superado muchos desafíos y alcanzado importantes metas.</w:t>
      </w:r>
    </w:p>
    <w:p w14:paraId="04135D55" w14:textId="77777777" w:rsidR="0002082D" w:rsidRPr="00CD34F1" w:rsidRDefault="0002082D" w:rsidP="0002082D">
      <w:pPr>
        <w:spacing w:line="360" w:lineRule="auto"/>
        <w:ind w:firstLine="708"/>
        <w:jc w:val="both"/>
        <w:rPr>
          <w:rFonts w:ascii="Arial" w:hAnsi="Arial" w:cs="Arial"/>
        </w:rPr>
      </w:pPr>
      <w:r w:rsidRPr="00CD34F1">
        <w:rPr>
          <w:rFonts w:ascii="Arial" w:hAnsi="Arial" w:cs="Arial"/>
        </w:rPr>
        <w:t>Finalmente, agradezco a la Universidad Latina de Panamá por brindarme la oportunidad de desarrollar mis habilidades y conocimientos en un entorno académico de calidad. Este logro es el resultado de un esfuerzo conjunto y de la dedicación de muchas personas.</w:t>
      </w:r>
    </w:p>
    <w:p w14:paraId="05AE3DF5" w14:textId="77777777" w:rsidR="0002082D" w:rsidRPr="00CD34F1" w:rsidRDefault="0002082D" w:rsidP="0002082D">
      <w:pPr>
        <w:rPr>
          <w:rFonts w:ascii="Arial" w:hAnsi="Arial" w:cs="Arial"/>
        </w:rPr>
      </w:pPr>
      <w:r w:rsidRPr="00CD34F1">
        <w:rPr>
          <w:rFonts w:ascii="Arial" w:hAnsi="Arial" w:cs="Arial"/>
        </w:rPr>
        <w:t xml:space="preserve">           Con gratitud,        </w:t>
      </w:r>
    </w:p>
    <w:p w14:paraId="2DBC7F28" w14:textId="77777777" w:rsidR="004B6C71" w:rsidRPr="00CD34F1" w:rsidRDefault="0002082D" w:rsidP="001A24F2">
      <w:pPr>
        <w:jc w:val="right"/>
        <w:rPr>
          <w:rFonts w:ascii="Arial" w:hAnsi="Arial" w:cs="Arial"/>
        </w:rPr>
        <w:sectPr w:rsidR="004B6C71" w:rsidRPr="00CD34F1" w:rsidSect="001A24F2">
          <w:headerReference w:type="default" r:id="rId9"/>
          <w:pgSz w:w="12240" w:h="15840"/>
          <w:pgMar w:top="1417" w:right="1701" w:bottom="1417" w:left="1701" w:header="720" w:footer="720" w:gutter="0"/>
          <w:pgNumType w:fmt="lowerRoman"/>
          <w:cols w:space="720"/>
          <w:docGrid w:linePitch="360"/>
        </w:sectPr>
      </w:pPr>
      <w:r w:rsidRPr="00CD34F1">
        <w:rPr>
          <w:rFonts w:ascii="Arial" w:hAnsi="Arial" w:cs="Arial"/>
        </w:rPr>
        <w:t xml:space="preserve">   José Norberto Modesto Costella</w:t>
      </w:r>
    </w:p>
    <w:p w14:paraId="496570CB" w14:textId="77777777" w:rsidR="0002082D" w:rsidRPr="00CD34F1" w:rsidRDefault="0002082D" w:rsidP="0002082D">
      <w:pPr>
        <w:rPr>
          <w:rFonts w:ascii="Arial" w:hAnsi="Arial" w:cs="Arial"/>
          <w:sz w:val="24"/>
          <w:szCs w:val="24"/>
        </w:rPr>
      </w:pPr>
      <w:r w:rsidRPr="00CD34F1">
        <w:rPr>
          <w:rFonts w:ascii="Arial" w:hAnsi="Arial" w:cs="Arial"/>
          <w:noProof/>
          <w:sz w:val="24"/>
          <w:szCs w:val="24"/>
          <w:lang w:val="es-PA" w:eastAsia="es-PA"/>
        </w:rPr>
        <w:lastRenderedPageBreak/>
        <w:drawing>
          <wp:anchor distT="0" distB="0" distL="114300" distR="114300" simplePos="0" relativeHeight="251698176" behindDoc="0" locked="0" layoutInCell="1" allowOverlap="1" wp14:anchorId="29DEFD15" wp14:editId="6A9FE9D0">
            <wp:simplePos x="0" y="0"/>
            <wp:positionH relativeFrom="column">
              <wp:posOffset>1339215</wp:posOffset>
            </wp:positionH>
            <wp:positionV relativeFrom="paragraph">
              <wp:posOffset>3701415</wp:posOffset>
            </wp:positionV>
            <wp:extent cx="2181225" cy="1743903"/>
            <wp:effectExtent l="0" t="0" r="0" b="0"/>
            <wp:wrapNone/>
            <wp:docPr id="444453830" name="Imagen 5" descr="Un conjunto de letras blancas en un fondo blan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453830" name="Imagen 5" descr="Un conjunto de letras blancas en un fondo blanco&#10;&#10;Descripción generada automáticamente con confianza baja"/>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81225" cy="1743903"/>
                    </a:xfrm>
                    <a:prstGeom prst="rect">
                      <a:avLst/>
                    </a:prstGeom>
                  </pic:spPr>
                </pic:pic>
              </a:graphicData>
            </a:graphic>
            <wp14:sizeRelH relativeFrom="page">
              <wp14:pctWidth>0</wp14:pctWidth>
            </wp14:sizeRelH>
            <wp14:sizeRelV relativeFrom="page">
              <wp14:pctHeight>0</wp14:pctHeight>
            </wp14:sizeRelV>
          </wp:anchor>
        </w:drawing>
      </w:r>
      <w:r w:rsidRPr="00CD34F1">
        <w:rPr>
          <w:rFonts w:ascii="Arial" w:hAnsi="Arial" w:cs="Arial"/>
          <w:noProof/>
          <w:sz w:val="24"/>
          <w:szCs w:val="24"/>
          <w:lang w:val="es-PA" w:eastAsia="es-PA"/>
        </w:rPr>
        <mc:AlternateContent>
          <mc:Choice Requires="wps">
            <w:drawing>
              <wp:anchor distT="45720" distB="45720" distL="114300" distR="114300" simplePos="0" relativeHeight="251697152" behindDoc="0" locked="0" layoutInCell="1" allowOverlap="1" wp14:anchorId="13D9D2F1" wp14:editId="267E1D20">
                <wp:simplePos x="0" y="0"/>
                <wp:positionH relativeFrom="margin">
                  <wp:posOffset>948690</wp:posOffset>
                </wp:positionH>
                <wp:positionV relativeFrom="paragraph">
                  <wp:posOffset>4749165</wp:posOffset>
                </wp:positionV>
                <wp:extent cx="2047875" cy="285750"/>
                <wp:effectExtent l="0" t="0" r="0" b="0"/>
                <wp:wrapNone/>
                <wp:docPr id="9507024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85750"/>
                        </a:xfrm>
                        <a:prstGeom prst="rect">
                          <a:avLst/>
                        </a:prstGeom>
                        <a:noFill/>
                        <a:ln w="9525">
                          <a:noFill/>
                          <a:miter lim="800000"/>
                          <a:headEnd/>
                          <a:tailEnd/>
                        </a:ln>
                      </wps:spPr>
                      <wps:txbx>
                        <w:txbxContent>
                          <w:p w14:paraId="3EE28942" w14:textId="77777777" w:rsidR="00022896" w:rsidRPr="008C1E63" w:rsidRDefault="00022896" w:rsidP="0002082D">
                            <w:pPr>
                              <w:rPr>
                                <w:lang w:val="es-PA"/>
                              </w:rPr>
                            </w:pPr>
                            <w:r>
                              <w:rPr>
                                <w:lang w:val="es-PA"/>
                              </w:rPr>
                              <w:t>8-822-1333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D9D2F1" id="_x0000_t202" coordsize="21600,21600" o:spt="202" path="m,l,21600r21600,l21600,xe">
                <v:stroke joinstyle="miter"/>
                <v:path gradientshapeok="t" o:connecttype="rect"/>
              </v:shapetype>
              <v:shape id="Cuadro de texto 2" o:spid="_x0000_s1026" type="#_x0000_t202" style="position:absolute;margin-left:74.7pt;margin-top:373.95pt;width:161.25pt;height:22.5pt;z-index:251697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" filled="f" stroked="f">
                <v:textbox>
                  <w:txbxContent>
                    <w:p w14:paraId="3EE28942" w14:textId="77777777" w:rsidR="00022896" w:rsidRPr="008C1E63" w:rsidRDefault="00022896" w:rsidP="0002082D">
                      <w:pPr>
                        <w:rPr>
                          <w:lang w:val="es-PA"/>
                        </w:rPr>
                      </w:pPr>
                      <w:r>
                        <w:rPr>
                          <w:lang w:val="es-PA"/>
                        </w:rPr>
                        <w:t>8-822-1333</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96128" behindDoc="0" locked="0" layoutInCell="1" allowOverlap="1" wp14:anchorId="4F302998" wp14:editId="05B88550">
                <wp:simplePos x="0" y="0"/>
                <wp:positionH relativeFrom="margin">
                  <wp:posOffset>1463040</wp:posOffset>
                </wp:positionH>
                <wp:positionV relativeFrom="paragraph">
                  <wp:posOffset>3815715</wp:posOffset>
                </wp:positionV>
                <wp:extent cx="695325" cy="285750"/>
                <wp:effectExtent l="0" t="0" r="0" b="0"/>
                <wp:wrapNone/>
                <wp:docPr id="966441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 cy="285750"/>
                        </a:xfrm>
                        <a:prstGeom prst="rect">
                          <a:avLst/>
                        </a:prstGeom>
                        <a:noFill/>
                        <a:ln w="9525">
                          <a:noFill/>
                          <a:miter lim="800000"/>
                          <a:headEnd/>
                          <a:tailEnd/>
                        </a:ln>
                      </wps:spPr>
                      <wps:txbx>
                        <w:txbxContent>
                          <w:p w14:paraId="13B879E7" w14:textId="77777777" w:rsidR="00022896" w:rsidRPr="008C1E63" w:rsidRDefault="00022896" w:rsidP="0002082D">
                            <w:pPr>
                              <w:rPr>
                                <w:lang w:val="es-PA"/>
                              </w:rPr>
                            </w:pPr>
                            <w:r>
                              <w:rPr>
                                <w:lang w:val="es-PA"/>
                              </w:rPr>
                              <w:t>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302998" id="_x0000_s1027" type="#_x0000_t202" style="position:absolute;margin-left:115.2pt;margin-top:300.45pt;width:54.75pt;height:22.5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" filled="f" stroked="f">
                <v:textbox>
                  <w:txbxContent>
                    <w:p w14:paraId="13B879E7" w14:textId="77777777" w:rsidR="00022896" w:rsidRPr="008C1E63" w:rsidRDefault="00022896" w:rsidP="0002082D">
                      <w:pPr>
                        <w:rPr>
                          <w:lang w:val="es-PA"/>
                        </w:rPr>
                      </w:pPr>
                      <w:r>
                        <w:rPr>
                          <w:lang w:val="es-PA"/>
                        </w:rPr>
                        <w:t>2024</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95104" behindDoc="0" locked="0" layoutInCell="1" allowOverlap="1" wp14:anchorId="12DF006B" wp14:editId="101FBEBF">
                <wp:simplePos x="0" y="0"/>
                <wp:positionH relativeFrom="margin">
                  <wp:posOffset>472440</wp:posOffset>
                </wp:positionH>
                <wp:positionV relativeFrom="paragraph">
                  <wp:posOffset>3815715</wp:posOffset>
                </wp:positionV>
                <wp:extent cx="695325" cy="285750"/>
                <wp:effectExtent l="0" t="0" r="0" b="0"/>
                <wp:wrapNone/>
                <wp:docPr id="1356099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 cy="285750"/>
                        </a:xfrm>
                        <a:prstGeom prst="rect">
                          <a:avLst/>
                        </a:prstGeom>
                        <a:noFill/>
                        <a:ln w="9525">
                          <a:noFill/>
                          <a:miter lim="800000"/>
                          <a:headEnd/>
                          <a:tailEnd/>
                        </a:ln>
                      </wps:spPr>
                      <wps:txbx>
                        <w:txbxContent>
                          <w:p w14:paraId="27294CFD" w14:textId="77777777" w:rsidR="00022896" w:rsidRPr="008C1E63" w:rsidRDefault="00022896" w:rsidP="0002082D">
                            <w:pPr>
                              <w:rPr>
                                <w:lang w:val="es-PA"/>
                              </w:rPr>
                            </w:pPr>
                            <w:r>
                              <w:rPr>
                                <w:lang w:val="es-PA"/>
                              </w:rPr>
                              <w:t>07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DF006B" id="_x0000_s1028" type="#_x0000_t202" style="position:absolute;margin-left:37.2pt;margin-top:300.45pt;width:54.75pt;height:22.5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" filled="f" stroked="f">
                <v:textbox>
                  <w:txbxContent>
                    <w:p w14:paraId="27294CFD" w14:textId="77777777" w:rsidR="00022896" w:rsidRPr="008C1E63" w:rsidRDefault="00022896" w:rsidP="0002082D">
                      <w:pPr>
                        <w:rPr>
                          <w:lang w:val="es-PA"/>
                        </w:rPr>
                      </w:pPr>
                      <w:r>
                        <w:rPr>
                          <w:lang w:val="es-PA"/>
                        </w:rPr>
                        <w:t>07</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94080" behindDoc="0" locked="0" layoutInCell="1" allowOverlap="1" wp14:anchorId="2CE56FDE" wp14:editId="79016040">
                <wp:simplePos x="0" y="0"/>
                <wp:positionH relativeFrom="margin">
                  <wp:posOffset>4091940</wp:posOffset>
                </wp:positionH>
                <wp:positionV relativeFrom="paragraph">
                  <wp:posOffset>3587115</wp:posOffset>
                </wp:positionV>
                <wp:extent cx="695325" cy="285750"/>
                <wp:effectExtent l="0" t="0" r="0" b="0"/>
                <wp:wrapNone/>
                <wp:docPr id="11333049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 cy="285750"/>
                        </a:xfrm>
                        <a:prstGeom prst="rect">
                          <a:avLst/>
                        </a:prstGeom>
                        <a:noFill/>
                        <a:ln w="9525">
                          <a:noFill/>
                          <a:miter lim="800000"/>
                          <a:headEnd/>
                          <a:tailEnd/>
                        </a:ln>
                      </wps:spPr>
                      <wps:txbx>
                        <w:txbxContent>
                          <w:p w14:paraId="767B56FB" w14:textId="77777777" w:rsidR="00022896" w:rsidRPr="008C1E63" w:rsidRDefault="00022896" w:rsidP="0002082D">
                            <w:pPr>
                              <w:rPr>
                                <w:lang w:val="es-PA"/>
                              </w:rPr>
                            </w:pPr>
                            <w:r>
                              <w:rPr>
                                <w:lang w:val="es-PA"/>
                              </w:rPr>
                              <w:t>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E56FDE" id="_x0000_s1029" type="#_x0000_t202" style="position:absolute;margin-left:322.2pt;margin-top:282.45pt;width:54.75pt;height:22.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" filled="f" stroked="f">
                <v:textbox>
                  <w:txbxContent>
                    <w:p w14:paraId="767B56FB" w14:textId="77777777" w:rsidR="00022896" w:rsidRPr="008C1E63" w:rsidRDefault="00022896" w:rsidP="0002082D">
                      <w:pPr>
                        <w:rPr>
                          <w:lang w:val="es-PA"/>
                        </w:rPr>
                      </w:pPr>
                      <w:r>
                        <w:rPr>
                          <w:lang w:val="es-PA"/>
                        </w:rPr>
                        <w:t>22</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93056" behindDoc="0" locked="0" layoutInCell="1" allowOverlap="1" wp14:anchorId="44D677D4" wp14:editId="72BFCE2A">
                <wp:simplePos x="0" y="0"/>
                <wp:positionH relativeFrom="margin">
                  <wp:posOffset>2291715</wp:posOffset>
                </wp:positionH>
                <wp:positionV relativeFrom="paragraph">
                  <wp:posOffset>2453640</wp:posOffset>
                </wp:positionV>
                <wp:extent cx="2047875" cy="285750"/>
                <wp:effectExtent l="0" t="0" r="0" b="0"/>
                <wp:wrapNone/>
                <wp:docPr id="7605554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85750"/>
                        </a:xfrm>
                        <a:prstGeom prst="rect">
                          <a:avLst/>
                        </a:prstGeom>
                        <a:noFill/>
                        <a:ln w="9525">
                          <a:noFill/>
                          <a:miter lim="800000"/>
                          <a:headEnd/>
                          <a:tailEnd/>
                        </a:ln>
                      </wps:spPr>
                      <wps:txbx>
                        <w:txbxContent>
                          <w:p w14:paraId="74C4C98D" w14:textId="77777777" w:rsidR="00022896" w:rsidRPr="008C1E63" w:rsidRDefault="00022896" w:rsidP="0002082D">
                            <w:pPr>
                              <w:rPr>
                                <w:lang w:val="es-PA"/>
                              </w:rPr>
                            </w:pPr>
                            <w:r>
                              <w:rPr>
                                <w:lang w:val="es-PA"/>
                              </w:rPr>
                              <w:t>Tesis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D677D4" id="_x0000_s1030" type="#_x0000_t202" style="position:absolute;margin-left:180.45pt;margin-top:193.2pt;width:161.25pt;height:22.5pt;z-index:2516930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" filled="f" stroked="f">
                <v:textbox>
                  <w:txbxContent>
                    <w:p w14:paraId="74C4C98D" w14:textId="77777777" w:rsidR="00022896" w:rsidRPr="008C1E63" w:rsidRDefault="00022896" w:rsidP="0002082D">
                      <w:pPr>
                        <w:rPr>
                          <w:lang w:val="es-PA"/>
                        </w:rPr>
                      </w:pPr>
                      <w:r>
                        <w:rPr>
                          <w:lang w:val="es-PA"/>
                        </w:rPr>
                        <w:t>Tesis</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92032" behindDoc="0" locked="0" layoutInCell="1" allowOverlap="1" wp14:anchorId="43550C68" wp14:editId="30C9C208">
                <wp:simplePos x="0" y="0"/>
                <wp:positionH relativeFrom="margin">
                  <wp:posOffset>1839595</wp:posOffset>
                </wp:positionH>
                <wp:positionV relativeFrom="paragraph">
                  <wp:posOffset>1986915</wp:posOffset>
                </wp:positionV>
                <wp:extent cx="2047875" cy="285750"/>
                <wp:effectExtent l="0" t="0" r="0" b="0"/>
                <wp:wrapNone/>
                <wp:docPr id="19152377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85750"/>
                        </a:xfrm>
                        <a:prstGeom prst="rect">
                          <a:avLst/>
                        </a:prstGeom>
                        <a:noFill/>
                        <a:ln w="9525">
                          <a:noFill/>
                          <a:miter lim="800000"/>
                          <a:headEnd/>
                          <a:tailEnd/>
                        </a:ln>
                      </wps:spPr>
                      <wps:txbx>
                        <w:txbxContent>
                          <w:p w14:paraId="3C75157E" w14:textId="77777777" w:rsidR="00022896" w:rsidRPr="008C1E63" w:rsidRDefault="00022896" w:rsidP="0002082D">
                            <w:pPr>
                              <w:rPr>
                                <w:lang w:val="es-PA"/>
                              </w:rPr>
                            </w:pPr>
                            <w:r>
                              <w:rPr>
                                <w:lang w:val="es-PA"/>
                              </w:rPr>
                              <w:t>Lic. En Ingeniería Financiera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550C68" id="_x0000_s1031" type="#_x0000_t202" style="position:absolute;margin-left:144.85pt;margin-top:156.45pt;width:161.25pt;height:22.5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" filled="f" stroked="f">
                <v:textbox>
                  <w:txbxContent>
                    <w:p w14:paraId="3C75157E" w14:textId="77777777" w:rsidR="00022896" w:rsidRPr="008C1E63" w:rsidRDefault="00022896" w:rsidP="0002082D">
                      <w:pPr>
                        <w:rPr>
                          <w:lang w:val="es-PA"/>
                        </w:rPr>
                      </w:pPr>
                      <w:r>
                        <w:rPr>
                          <w:lang w:val="es-PA"/>
                        </w:rPr>
                        <w:t>Lic. En Ingeniería Financiera</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91008" behindDoc="0" locked="0" layoutInCell="1" allowOverlap="1" wp14:anchorId="472574FD" wp14:editId="0305DDB6">
                <wp:simplePos x="0" y="0"/>
                <wp:positionH relativeFrom="margin">
                  <wp:align>center</wp:align>
                </wp:positionH>
                <wp:positionV relativeFrom="paragraph">
                  <wp:posOffset>1748790</wp:posOffset>
                </wp:positionV>
                <wp:extent cx="2047875" cy="285750"/>
                <wp:effectExtent l="0" t="0" r="0" b="0"/>
                <wp:wrapNone/>
                <wp:docPr id="8213324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85750"/>
                        </a:xfrm>
                        <a:prstGeom prst="rect">
                          <a:avLst/>
                        </a:prstGeom>
                        <a:noFill/>
                        <a:ln w="9525">
                          <a:noFill/>
                          <a:miter lim="800000"/>
                          <a:headEnd/>
                          <a:tailEnd/>
                        </a:ln>
                      </wps:spPr>
                      <wps:txbx>
                        <w:txbxContent>
                          <w:p w14:paraId="72C65292" w14:textId="77777777" w:rsidR="00022896" w:rsidRPr="008C1E63" w:rsidRDefault="00022896" w:rsidP="0002082D">
                            <w:pPr>
                              <w:rPr>
                                <w:lang w:val="es-PA"/>
                              </w:rPr>
                            </w:pPr>
                            <w:r>
                              <w:rPr>
                                <w:lang w:val="es-PA"/>
                              </w:rPr>
                              <w:t>8-822-1333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2574FD" id="_x0000_s1032" type="#_x0000_t202" style="position:absolute;margin-left:0;margin-top:137.7pt;width:161.25pt;height:22.5pt;z-index:25169100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" filled="f" stroked="f">
                <v:textbox>
                  <w:txbxContent>
                    <w:p w14:paraId="72C65292" w14:textId="77777777" w:rsidR="00022896" w:rsidRPr="008C1E63" w:rsidRDefault="00022896" w:rsidP="0002082D">
                      <w:pPr>
                        <w:rPr>
                          <w:lang w:val="es-PA"/>
                        </w:rPr>
                      </w:pPr>
                      <w:r>
                        <w:rPr>
                          <w:lang w:val="es-PA"/>
                        </w:rPr>
                        <w:t>8-822-1333</w:t>
                      </w:r>
                    </w:p>
                  </w:txbxContent>
                </v:textbox>
                <w10:wrap anchorx="margin"/>
              </v:shape>
            </w:pict>
          </mc:Fallback>
        </mc:AlternateContent>
      </w:r>
      <w:r w:rsidRPr="00CD34F1">
        <w:rPr>
          <w:rFonts w:ascii="Arial" w:hAnsi="Arial" w:cs="Arial"/>
          <w:noProof/>
          <w:sz w:val="24"/>
          <w:szCs w:val="24"/>
          <w:lang w:val="es-PA" w:eastAsia="es-PA"/>
        </w:rPr>
        <mc:AlternateContent>
          <mc:Choice Requires="wps">
            <w:drawing>
              <wp:anchor distT="45720" distB="45720" distL="114300" distR="114300" simplePos="0" relativeHeight="251689984" behindDoc="0" locked="0" layoutInCell="1" allowOverlap="1" wp14:anchorId="131753C1" wp14:editId="00F4D548">
                <wp:simplePos x="0" y="0"/>
                <wp:positionH relativeFrom="column">
                  <wp:posOffset>843915</wp:posOffset>
                </wp:positionH>
                <wp:positionV relativeFrom="paragraph">
                  <wp:posOffset>1491615</wp:posOffset>
                </wp:positionV>
                <wp:extent cx="2047875" cy="285750"/>
                <wp:effectExtent l="0" t="0" r="0" b="0"/>
                <wp:wrapNone/>
                <wp:docPr id="20823949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7875" cy="285750"/>
                        </a:xfrm>
                        <a:prstGeom prst="rect">
                          <a:avLst/>
                        </a:prstGeom>
                        <a:noFill/>
                        <a:ln w="9525">
                          <a:noFill/>
                          <a:miter lim="800000"/>
                          <a:headEnd/>
                          <a:tailEnd/>
                        </a:ln>
                      </wps:spPr>
                      <wps:txbx>
                        <w:txbxContent>
                          <w:p w14:paraId="3D5A960A" w14:textId="77777777" w:rsidR="00022896" w:rsidRPr="008C1E63" w:rsidRDefault="00022896" w:rsidP="0002082D">
                            <w:pPr>
                              <w:rPr>
                                <w:lang w:val="es-PA"/>
                              </w:rPr>
                            </w:pPr>
                            <w:r>
                              <w:rPr>
                                <w:lang w:val="es-PA"/>
                              </w:rPr>
                              <w:t>José Norberto Modesto Costella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1753C1" id="_x0000_s1033" type="#_x0000_t202" style="position:absolute;margin-left:66.45pt;margin-top:117.45pt;width:161.25pt;height:22.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" filled="f" stroked="f">
                <v:textbox>
                  <w:txbxContent>
                    <w:p w14:paraId="3D5A960A" w14:textId="77777777" w:rsidR="00022896" w:rsidRPr="008C1E63" w:rsidRDefault="00022896" w:rsidP="0002082D">
                      <w:pPr>
                        <w:rPr>
                          <w:lang w:val="es-PA"/>
                        </w:rPr>
                      </w:pPr>
                      <w:r>
                        <w:rPr>
                          <w:lang w:val="es-PA"/>
                        </w:rPr>
                        <w:t>José Norberto Modesto Costella</w:t>
                      </w:r>
                    </w:p>
                  </w:txbxContent>
                </v:textbox>
              </v:shape>
            </w:pict>
          </mc:Fallback>
        </mc:AlternateContent>
      </w:r>
      <w:r w:rsidRPr="00CD34F1">
        <w:rPr>
          <w:rFonts w:ascii="Arial" w:hAnsi="Arial" w:cs="Arial"/>
          <w:noProof/>
          <w:sz w:val="24"/>
          <w:szCs w:val="24"/>
          <w:lang w:val="es-PA" w:eastAsia="es-PA"/>
        </w:rPr>
        <w:drawing>
          <wp:inline distT="0" distB="0" distL="0" distR="0" wp14:anchorId="4BA6DE2F" wp14:editId="5BA67F4D">
            <wp:extent cx="6112510" cy="5209731"/>
            <wp:effectExtent l="0" t="0" r="2540" b="0"/>
            <wp:docPr id="413691310"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691310" name="Imagen 1" descr="Interfaz de usuario gráfica, Texto, Aplicación, Correo electrónico&#10;&#10;Descripción generada automáticamente"/>
                    <pic:cNvPicPr/>
                  </pic:nvPicPr>
                  <pic:blipFill rotWithShape="1">
                    <a:blip r:embed="rId11"/>
                    <a:srcRect t="545"/>
                    <a:stretch/>
                  </pic:blipFill>
                  <pic:spPr bwMode="auto">
                    <a:xfrm>
                      <a:off x="0" y="0"/>
                      <a:ext cx="6129110" cy="5223879"/>
                    </a:xfrm>
                    <a:prstGeom prst="rect">
                      <a:avLst/>
                    </a:prstGeom>
                    <a:ln>
                      <a:noFill/>
                    </a:ln>
                    <a:extLst>
                      <a:ext uri="{53640926-AAD7-44D8-BBD7-CCE9431645EC}">
                        <a14:shadowObscured xmlns:a14="http://schemas.microsoft.com/office/drawing/2010/main"/>
                      </a:ext>
                    </a:extLst>
                  </pic:spPr>
                </pic:pic>
              </a:graphicData>
            </a:graphic>
          </wp:inline>
        </w:drawing>
      </w:r>
    </w:p>
    <w:p w14:paraId="53A4F07D" w14:textId="77777777" w:rsidR="0002082D" w:rsidRPr="00CD34F1" w:rsidRDefault="0002082D" w:rsidP="0002082D">
      <w:pPr>
        <w:rPr>
          <w:rFonts w:ascii="Arial" w:hAnsi="Arial" w:cs="Arial"/>
          <w:sz w:val="24"/>
          <w:szCs w:val="24"/>
        </w:rPr>
      </w:pPr>
    </w:p>
    <w:p w14:paraId="79AAD5F4" w14:textId="77777777" w:rsidR="0002082D" w:rsidRPr="00CD34F1" w:rsidRDefault="0002082D" w:rsidP="0002082D">
      <w:pPr>
        <w:rPr>
          <w:rFonts w:ascii="Arial" w:hAnsi="Arial" w:cs="Arial"/>
          <w:sz w:val="24"/>
          <w:szCs w:val="24"/>
          <w:lang w:val="es-MX"/>
        </w:rPr>
      </w:pPr>
      <w:r w:rsidRPr="00CD34F1">
        <w:rPr>
          <w:rFonts w:ascii="Arial" w:hAnsi="Arial" w:cs="Arial"/>
          <w:sz w:val="24"/>
          <w:szCs w:val="24"/>
        </w:rPr>
        <w:br w:type="page"/>
      </w:r>
    </w:p>
    <w:tbl>
      <w:tblPr>
        <w:tblStyle w:val="Tablaconcuadrcula"/>
        <w:tblW w:w="9267" w:type="dxa"/>
        <w:tblLook w:val="04A0" w:firstRow="1" w:lastRow="0" w:firstColumn="1" w:lastColumn="0" w:noHBand="0" w:noVBand="1"/>
      </w:tblPr>
      <w:tblGrid>
        <w:gridCol w:w="576"/>
        <w:gridCol w:w="786"/>
        <w:gridCol w:w="1060"/>
        <w:gridCol w:w="6228"/>
        <w:gridCol w:w="617"/>
      </w:tblGrid>
      <w:tr w:rsidR="00CD34F1" w:rsidRPr="00CD34F1" w14:paraId="4442576A" w14:textId="77777777" w:rsidTr="00203147">
        <w:tc>
          <w:tcPr>
            <w:tcW w:w="9267" w:type="dxa"/>
            <w:gridSpan w:val="5"/>
            <w:tcBorders>
              <w:top w:val="nil"/>
              <w:left w:val="nil"/>
              <w:bottom w:val="nil"/>
              <w:right w:val="nil"/>
            </w:tcBorders>
            <w:hideMark/>
          </w:tcPr>
          <w:p w14:paraId="5A387DE3" w14:textId="77777777" w:rsidR="007E3CD3" w:rsidRPr="00CD34F1" w:rsidRDefault="007E3CD3">
            <w:pPr>
              <w:jc w:val="center"/>
              <w:rPr>
                <w:rFonts w:ascii="Arial" w:hAnsi="Arial" w:cs="Arial"/>
                <w:b/>
              </w:rPr>
            </w:pPr>
            <w:r w:rsidRPr="00CD34F1">
              <w:rPr>
                <w:rFonts w:ascii="Arial" w:hAnsi="Arial" w:cs="Arial"/>
                <w:b/>
              </w:rPr>
              <w:lastRenderedPageBreak/>
              <w:t>ÍNDICE GENERAL</w:t>
            </w:r>
          </w:p>
        </w:tc>
      </w:tr>
      <w:tr w:rsidR="00CD34F1" w:rsidRPr="00CD34F1" w14:paraId="168E3325" w14:textId="77777777" w:rsidTr="00203147">
        <w:tc>
          <w:tcPr>
            <w:tcW w:w="8650" w:type="dxa"/>
            <w:gridSpan w:val="4"/>
            <w:tcBorders>
              <w:top w:val="nil"/>
              <w:left w:val="nil"/>
              <w:bottom w:val="nil"/>
              <w:right w:val="nil"/>
            </w:tcBorders>
          </w:tcPr>
          <w:p w14:paraId="4DFB711A" w14:textId="77777777" w:rsidR="007E3CD3" w:rsidRPr="00CD34F1" w:rsidRDefault="007E3CD3">
            <w:pPr>
              <w:rPr>
                <w:rFonts w:ascii="Arial" w:hAnsi="Arial" w:cs="Arial"/>
              </w:rPr>
            </w:pPr>
          </w:p>
        </w:tc>
        <w:tc>
          <w:tcPr>
            <w:tcW w:w="617" w:type="dxa"/>
            <w:tcBorders>
              <w:top w:val="nil"/>
              <w:left w:val="nil"/>
              <w:bottom w:val="nil"/>
              <w:right w:val="nil"/>
            </w:tcBorders>
            <w:hideMark/>
          </w:tcPr>
          <w:p w14:paraId="154E0739" w14:textId="77777777" w:rsidR="007E3CD3" w:rsidRPr="00CD34F1" w:rsidRDefault="007E3CD3" w:rsidP="007E3CD3">
            <w:pPr>
              <w:ind w:left="-148"/>
              <w:jc w:val="right"/>
              <w:rPr>
                <w:rFonts w:ascii="Arial" w:hAnsi="Arial" w:cs="Arial"/>
                <w:b/>
                <w:sz w:val="16"/>
                <w:szCs w:val="16"/>
              </w:rPr>
            </w:pPr>
            <w:r w:rsidRPr="00CD34F1">
              <w:rPr>
                <w:rFonts w:ascii="Arial" w:hAnsi="Arial" w:cs="Arial"/>
                <w:b/>
                <w:sz w:val="16"/>
                <w:szCs w:val="16"/>
              </w:rPr>
              <w:t>Página</w:t>
            </w:r>
          </w:p>
          <w:p w14:paraId="422EC025" w14:textId="5D8B79A6" w:rsidR="00C123D7" w:rsidRPr="00CD34F1" w:rsidRDefault="00C123D7" w:rsidP="007E3CD3">
            <w:pPr>
              <w:ind w:left="-148"/>
              <w:jc w:val="right"/>
              <w:rPr>
                <w:rFonts w:ascii="Arial" w:hAnsi="Arial" w:cs="Arial"/>
                <w:b/>
                <w:sz w:val="16"/>
                <w:szCs w:val="16"/>
              </w:rPr>
            </w:pPr>
          </w:p>
        </w:tc>
      </w:tr>
      <w:tr w:rsidR="00CD34F1" w:rsidRPr="00CD34F1" w14:paraId="50922B84" w14:textId="77777777" w:rsidTr="00203147">
        <w:tc>
          <w:tcPr>
            <w:tcW w:w="8650" w:type="dxa"/>
            <w:gridSpan w:val="4"/>
            <w:tcBorders>
              <w:top w:val="nil"/>
              <w:left w:val="nil"/>
              <w:bottom w:val="nil"/>
              <w:right w:val="nil"/>
            </w:tcBorders>
            <w:hideMark/>
          </w:tcPr>
          <w:p w14:paraId="684CD4E7" w14:textId="7592A318" w:rsidR="007E3CD3" w:rsidRPr="00CD34F1" w:rsidRDefault="00F21BE1" w:rsidP="00F21BE1">
            <w:pPr>
              <w:spacing w:line="360" w:lineRule="auto"/>
              <w:rPr>
                <w:rFonts w:ascii="Arial" w:hAnsi="Arial" w:cs="Arial"/>
              </w:rPr>
            </w:pPr>
            <w:r w:rsidRPr="00CD34F1">
              <w:rPr>
                <w:rFonts w:ascii="Arial" w:hAnsi="Arial" w:cs="Arial"/>
              </w:rPr>
              <w:t>DEDICATORIA………………………………………………………………………………..</w:t>
            </w:r>
          </w:p>
        </w:tc>
        <w:tc>
          <w:tcPr>
            <w:tcW w:w="617" w:type="dxa"/>
            <w:tcBorders>
              <w:top w:val="nil"/>
              <w:left w:val="nil"/>
              <w:bottom w:val="nil"/>
              <w:right w:val="nil"/>
            </w:tcBorders>
          </w:tcPr>
          <w:p w14:paraId="6690802D" w14:textId="6BC122B3" w:rsidR="007E3CD3" w:rsidRPr="00CD34F1" w:rsidRDefault="00F21BE1" w:rsidP="00C123D7">
            <w:pPr>
              <w:jc w:val="right"/>
              <w:rPr>
                <w:rFonts w:ascii="Arial" w:hAnsi="Arial" w:cs="Arial"/>
                <w:sz w:val="18"/>
                <w:szCs w:val="18"/>
              </w:rPr>
            </w:pPr>
            <w:r w:rsidRPr="00CD34F1">
              <w:rPr>
                <w:rFonts w:ascii="Arial" w:hAnsi="Arial" w:cs="Arial"/>
                <w:sz w:val="18"/>
                <w:szCs w:val="18"/>
              </w:rPr>
              <w:t>II</w:t>
            </w:r>
          </w:p>
        </w:tc>
      </w:tr>
      <w:tr w:rsidR="00CD34F1" w:rsidRPr="00CD34F1" w14:paraId="0E6608DB" w14:textId="77777777" w:rsidTr="00203147">
        <w:tc>
          <w:tcPr>
            <w:tcW w:w="8650" w:type="dxa"/>
            <w:gridSpan w:val="4"/>
            <w:tcBorders>
              <w:top w:val="nil"/>
              <w:left w:val="nil"/>
              <w:bottom w:val="nil"/>
              <w:right w:val="nil"/>
            </w:tcBorders>
            <w:hideMark/>
          </w:tcPr>
          <w:p w14:paraId="129C59BF" w14:textId="6F2EF464" w:rsidR="007E3CD3" w:rsidRPr="00CD34F1" w:rsidRDefault="00F21BE1" w:rsidP="00F21BE1">
            <w:pPr>
              <w:spacing w:line="360" w:lineRule="auto"/>
              <w:rPr>
                <w:rFonts w:ascii="Arial" w:hAnsi="Arial" w:cs="Arial"/>
              </w:rPr>
            </w:pPr>
            <w:r w:rsidRPr="00CD34F1">
              <w:rPr>
                <w:rFonts w:ascii="Arial" w:hAnsi="Arial" w:cs="Arial"/>
              </w:rPr>
              <w:t>AGRADECIMIENTO…………………………………………………………………………..</w:t>
            </w:r>
          </w:p>
        </w:tc>
        <w:tc>
          <w:tcPr>
            <w:tcW w:w="617" w:type="dxa"/>
            <w:tcBorders>
              <w:top w:val="nil"/>
              <w:left w:val="nil"/>
              <w:bottom w:val="nil"/>
              <w:right w:val="nil"/>
            </w:tcBorders>
          </w:tcPr>
          <w:p w14:paraId="132BB25B" w14:textId="6B5D2609" w:rsidR="007E3CD3" w:rsidRPr="00CD34F1" w:rsidRDefault="00F21BE1" w:rsidP="00C123D7">
            <w:pPr>
              <w:jc w:val="right"/>
              <w:rPr>
                <w:rFonts w:ascii="Arial" w:hAnsi="Arial" w:cs="Arial"/>
                <w:sz w:val="18"/>
                <w:szCs w:val="18"/>
              </w:rPr>
            </w:pPr>
            <w:r w:rsidRPr="00CD34F1">
              <w:rPr>
                <w:rFonts w:ascii="Arial" w:hAnsi="Arial" w:cs="Arial"/>
                <w:sz w:val="18"/>
                <w:szCs w:val="18"/>
              </w:rPr>
              <w:t>III</w:t>
            </w:r>
          </w:p>
        </w:tc>
      </w:tr>
      <w:tr w:rsidR="00CD34F1" w:rsidRPr="00CD34F1" w14:paraId="19980CC9" w14:textId="77777777" w:rsidTr="00203147">
        <w:tc>
          <w:tcPr>
            <w:tcW w:w="8650" w:type="dxa"/>
            <w:gridSpan w:val="4"/>
            <w:tcBorders>
              <w:top w:val="nil"/>
              <w:left w:val="nil"/>
              <w:bottom w:val="nil"/>
              <w:right w:val="nil"/>
            </w:tcBorders>
            <w:hideMark/>
          </w:tcPr>
          <w:p w14:paraId="7B6E6B15" w14:textId="02B8392C" w:rsidR="007E3CD3" w:rsidRPr="00CD34F1" w:rsidRDefault="00F21BE1" w:rsidP="00F21BE1">
            <w:pPr>
              <w:spacing w:line="360" w:lineRule="auto"/>
              <w:rPr>
                <w:rFonts w:ascii="Arial" w:hAnsi="Arial" w:cs="Arial"/>
              </w:rPr>
            </w:pPr>
            <w:r w:rsidRPr="00CD34F1">
              <w:rPr>
                <w:rFonts w:ascii="Arial" w:hAnsi="Arial" w:cs="Arial"/>
              </w:rPr>
              <w:t>ÍNDICE GENERAL……………………………………………………………………..………</w:t>
            </w:r>
          </w:p>
        </w:tc>
        <w:tc>
          <w:tcPr>
            <w:tcW w:w="617" w:type="dxa"/>
            <w:tcBorders>
              <w:top w:val="nil"/>
              <w:left w:val="nil"/>
              <w:bottom w:val="nil"/>
              <w:right w:val="nil"/>
            </w:tcBorders>
          </w:tcPr>
          <w:p w14:paraId="560F074E" w14:textId="6F890E98" w:rsidR="007E3CD3" w:rsidRPr="00CD34F1" w:rsidRDefault="00F21BE1" w:rsidP="00C123D7">
            <w:pPr>
              <w:jc w:val="right"/>
              <w:rPr>
                <w:rFonts w:ascii="Arial" w:hAnsi="Arial" w:cs="Arial"/>
                <w:sz w:val="18"/>
                <w:szCs w:val="18"/>
              </w:rPr>
            </w:pPr>
            <w:r w:rsidRPr="00CD34F1">
              <w:rPr>
                <w:rFonts w:ascii="Arial" w:hAnsi="Arial" w:cs="Arial"/>
                <w:sz w:val="18"/>
                <w:szCs w:val="18"/>
              </w:rPr>
              <w:t>V</w:t>
            </w:r>
          </w:p>
        </w:tc>
      </w:tr>
      <w:tr w:rsidR="00CD34F1" w:rsidRPr="00CD34F1" w14:paraId="4564B6D8" w14:textId="77777777" w:rsidTr="00203147">
        <w:tc>
          <w:tcPr>
            <w:tcW w:w="8650" w:type="dxa"/>
            <w:gridSpan w:val="4"/>
            <w:tcBorders>
              <w:top w:val="nil"/>
              <w:left w:val="nil"/>
              <w:bottom w:val="nil"/>
              <w:right w:val="nil"/>
            </w:tcBorders>
            <w:hideMark/>
          </w:tcPr>
          <w:p w14:paraId="792F3F80" w14:textId="1CD66127" w:rsidR="007E3CD3" w:rsidRPr="00CD34F1" w:rsidRDefault="00F21BE1" w:rsidP="00F21BE1">
            <w:pPr>
              <w:spacing w:line="360" w:lineRule="auto"/>
              <w:rPr>
                <w:rFonts w:ascii="Arial" w:hAnsi="Arial" w:cs="Arial"/>
              </w:rPr>
            </w:pPr>
            <w:r w:rsidRPr="00CD34F1">
              <w:rPr>
                <w:rFonts w:ascii="Arial" w:hAnsi="Arial" w:cs="Arial"/>
              </w:rPr>
              <w:t>ÍNDICE DE TABLAS……………………………………………………………………………</w:t>
            </w:r>
          </w:p>
        </w:tc>
        <w:tc>
          <w:tcPr>
            <w:tcW w:w="617" w:type="dxa"/>
            <w:tcBorders>
              <w:top w:val="nil"/>
              <w:left w:val="nil"/>
              <w:bottom w:val="nil"/>
              <w:right w:val="nil"/>
            </w:tcBorders>
          </w:tcPr>
          <w:p w14:paraId="24A41274" w14:textId="7801C9A3" w:rsidR="007E3CD3" w:rsidRPr="00CD34F1" w:rsidRDefault="00F21BE1" w:rsidP="00C123D7">
            <w:pPr>
              <w:jc w:val="right"/>
              <w:rPr>
                <w:rFonts w:ascii="Arial" w:hAnsi="Arial" w:cs="Arial"/>
                <w:sz w:val="18"/>
                <w:szCs w:val="18"/>
              </w:rPr>
            </w:pPr>
            <w:r w:rsidRPr="00CD34F1">
              <w:rPr>
                <w:rFonts w:ascii="Arial" w:hAnsi="Arial" w:cs="Arial"/>
                <w:sz w:val="18"/>
                <w:szCs w:val="18"/>
              </w:rPr>
              <w:t>IX</w:t>
            </w:r>
          </w:p>
        </w:tc>
      </w:tr>
      <w:tr w:rsidR="00CD34F1" w:rsidRPr="00CD34F1" w14:paraId="437AE88B" w14:textId="77777777" w:rsidTr="00203147">
        <w:tc>
          <w:tcPr>
            <w:tcW w:w="8650" w:type="dxa"/>
            <w:gridSpan w:val="4"/>
            <w:tcBorders>
              <w:top w:val="nil"/>
              <w:left w:val="nil"/>
              <w:bottom w:val="nil"/>
              <w:right w:val="nil"/>
            </w:tcBorders>
            <w:hideMark/>
          </w:tcPr>
          <w:p w14:paraId="43C759FB" w14:textId="0F13AE7B" w:rsidR="007E3CD3" w:rsidRPr="00CD34F1" w:rsidRDefault="00F21BE1" w:rsidP="00F21BE1">
            <w:pPr>
              <w:spacing w:line="360" w:lineRule="auto"/>
              <w:rPr>
                <w:rFonts w:ascii="Arial" w:hAnsi="Arial" w:cs="Arial"/>
              </w:rPr>
            </w:pPr>
            <w:r w:rsidRPr="00CD34F1">
              <w:rPr>
                <w:rFonts w:ascii="Arial" w:hAnsi="Arial" w:cs="Arial"/>
              </w:rPr>
              <w:t>ÍNDICE DE ILUSTRACIONES………………………………………………………………..</w:t>
            </w:r>
          </w:p>
        </w:tc>
        <w:tc>
          <w:tcPr>
            <w:tcW w:w="617" w:type="dxa"/>
            <w:tcBorders>
              <w:top w:val="nil"/>
              <w:left w:val="nil"/>
              <w:bottom w:val="nil"/>
              <w:right w:val="nil"/>
            </w:tcBorders>
          </w:tcPr>
          <w:p w14:paraId="51D3C009" w14:textId="3568ECF9" w:rsidR="007E3CD3" w:rsidRPr="00CD34F1" w:rsidRDefault="00C123D7" w:rsidP="00C123D7">
            <w:pPr>
              <w:jc w:val="right"/>
              <w:rPr>
                <w:rFonts w:ascii="Arial" w:hAnsi="Arial" w:cs="Arial"/>
                <w:sz w:val="18"/>
                <w:szCs w:val="18"/>
              </w:rPr>
            </w:pPr>
            <w:r w:rsidRPr="00CD34F1">
              <w:rPr>
                <w:rFonts w:ascii="Arial" w:hAnsi="Arial" w:cs="Arial"/>
                <w:sz w:val="18"/>
                <w:szCs w:val="18"/>
              </w:rPr>
              <w:t>XI</w:t>
            </w:r>
          </w:p>
        </w:tc>
      </w:tr>
      <w:tr w:rsidR="00CD34F1" w:rsidRPr="00CD34F1" w14:paraId="1A6E6D88" w14:textId="77777777" w:rsidTr="00203147">
        <w:tc>
          <w:tcPr>
            <w:tcW w:w="8650" w:type="dxa"/>
            <w:gridSpan w:val="4"/>
            <w:tcBorders>
              <w:top w:val="nil"/>
              <w:left w:val="nil"/>
              <w:bottom w:val="nil"/>
              <w:right w:val="nil"/>
            </w:tcBorders>
          </w:tcPr>
          <w:p w14:paraId="5D37FD14" w14:textId="77EE6132" w:rsidR="007E3CD3" w:rsidRPr="00CD34F1" w:rsidRDefault="00F21BE1" w:rsidP="00F21BE1">
            <w:pPr>
              <w:spacing w:line="360" w:lineRule="auto"/>
              <w:rPr>
                <w:rFonts w:ascii="Arial" w:hAnsi="Arial" w:cs="Arial"/>
              </w:rPr>
            </w:pPr>
            <w:r w:rsidRPr="00CD34F1">
              <w:rPr>
                <w:rFonts w:ascii="Arial" w:hAnsi="Arial" w:cs="Arial"/>
              </w:rPr>
              <w:t>INTRODUCCIÓN………………………………………………………………………………..</w:t>
            </w:r>
          </w:p>
          <w:p w14:paraId="47F4C746" w14:textId="77777777" w:rsidR="007E3CD3" w:rsidRPr="00CD34F1" w:rsidRDefault="007E3CD3" w:rsidP="00F21BE1">
            <w:pPr>
              <w:spacing w:line="360" w:lineRule="auto"/>
              <w:rPr>
                <w:rFonts w:ascii="Arial" w:hAnsi="Arial" w:cs="Arial"/>
              </w:rPr>
            </w:pPr>
          </w:p>
        </w:tc>
        <w:tc>
          <w:tcPr>
            <w:tcW w:w="617" w:type="dxa"/>
            <w:tcBorders>
              <w:top w:val="nil"/>
              <w:left w:val="nil"/>
              <w:bottom w:val="nil"/>
              <w:right w:val="nil"/>
            </w:tcBorders>
            <w:hideMark/>
          </w:tcPr>
          <w:p w14:paraId="148DAE8F" w14:textId="4B35A916" w:rsidR="007E3CD3" w:rsidRPr="00CD34F1" w:rsidRDefault="007E3CD3">
            <w:pPr>
              <w:jc w:val="right"/>
              <w:rPr>
                <w:rFonts w:ascii="Arial" w:hAnsi="Arial" w:cs="Arial"/>
              </w:rPr>
            </w:pPr>
          </w:p>
        </w:tc>
      </w:tr>
      <w:tr w:rsidR="00CD34F1" w:rsidRPr="00CD34F1" w14:paraId="0669848D" w14:textId="77777777" w:rsidTr="00203147">
        <w:tc>
          <w:tcPr>
            <w:tcW w:w="8650" w:type="dxa"/>
            <w:gridSpan w:val="4"/>
            <w:tcBorders>
              <w:top w:val="nil"/>
              <w:left w:val="nil"/>
              <w:bottom w:val="nil"/>
              <w:right w:val="nil"/>
            </w:tcBorders>
            <w:hideMark/>
          </w:tcPr>
          <w:p w14:paraId="196CBC1F" w14:textId="77777777" w:rsidR="007E3CD3" w:rsidRPr="00CD34F1" w:rsidRDefault="007E3CD3">
            <w:pPr>
              <w:spacing w:line="360" w:lineRule="auto"/>
              <w:rPr>
                <w:rFonts w:ascii="Arial" w:hAnsi="Arial" w:cs="Arial"/>
                <w:b/>
              </w:rPr>
            </w:pPr>
            <w:r w:rsidRPr="00CD34F1">
              <w:rPr>
                <w:rFonts w:ascii="Arial" w:hAnsi="Arial" w:cs="Arial"/>
                <w:b/>
              </w:rPr>
              <w:t>CAPÍTULO I.  EL PROBLEMA</w:t>
            </w:r>
          </w:p>
        </w:tc>
        <w:tc>
          <w:tcPr>
            <w:tcW w:w="617" w:type="dxa"/>
            <w:tcBorders>
              <w:top w:val="nil"/>
              <w:left w:val="nil"/>
              <w:bottom w:val="nil"/>
              <w:right w:val="nil"/>
            </w:tcBorders>
          </w:tcPr>
          <w:p w14:paraId="7B79B033" w14:textId="74CF4B41" w:rsidR="007E3CD3" w:rsidRPr="00CD34F1" w:rsidRDefault="007E3CD3">
            <w:pPr>
              <w:spacing w:line="360" w:lineRule="auto"/>
              <w:rPr>
                <w:rFonts w:ascii="Arial" w:hAnsi="Arial" w:cs="Arial"/>
                <w:sz w:val="24"/>
                <w:szCs w:val="24"/>
              </w:rPr>
            </w:pPr>
          </w:p>
        </w:tc>
      </w:tr>
      <w:tr w:rsidR="00CD34F1" w:rsidRPr="00CD34F1" w14:paraId="3FD490DE" w14:textId="77777777" w:rsidTr="00203147">
        <w:tc>
          <w:tcPr>
            <w:tcW w:w="576" w:type="dxa"/>
            <w:tcBorders>
              <w:top w:val="nil"/>
              <w:left w:val="nil"/>
              <w:bottom w:val="nil"/>
              <w:right w:val="nil"/>
            </w:tcBorders>
            <w:hideMark/>
          </w:tcPr>
          <w:p w14:paraId="190EB79E" w14:textId="77777777" w:rsidR="007E3CD3" w:rsidRPr="00CD34F1" w:rsidRDefault="007E3CD3">
            <w:pPr>
              <w:spacing w:line="360" w:lineRule="auto"/>
              <w:jc w:val="right"/>
              <w:rPr>
                <w:rFonts w:ascii="Arial" w:hAnsi="Arial" w:cs="Arial"/>
                <w:b/>
              </w:rPr>
            </w:pPr>
            <w:r w:rsidRPr="00CD34F1">
              <w:rPr>
                <w:rFonts w:ascii="Arial" w:hAnsi="Arial" w:cs="Arial"/>
                <w:b/>
              </w:rPr>
              <w:t>1.1</w:t>
            </w:r>
          </w:p>
        </w:tc>
        <w:tc>
          <w:tcPr>
            <w:tcW w:w="8074" w:type="dxa"/>
            <w:gridSpan w:val="3"/>
            <w:tcBorders>
              <w:top w:val="nil"/>
              <w:left w:val="nil"/>
              <w:bottom w:val="nil"/>
              <w:right w:val="nil"/>
            </w:tcBorders>
            <w:hideMark/>
          </w:tcPr>
          <w:p w14:paraId="64A6EA2F" w14:textId="5337103C" w:rsidR="007E3CD3" w:rsidRPr="00CD34F1" w:rsidRDefault="007E3CD3">
            <w:pPr>
              <w:spacing w:line="360" w:lineRule="auto"/>
              <w:rPr>
                <w:rFonts w:ascii="Arial" w:hAnsi="Arial" w:cs="Arial"/>
                <w:b/>
              </w:rPr>
            </w:pPr>
            <w:r w:rsidRPr="00CD34F1">
              <w:rPr>
                <w:rFonts w:ascii="Arial" w:hAnsi="Arial" w:cs="Arial"/>
                <w:b/>
              </w:rPr>
              <w:t>ANTECEDENTES DEL PROBLEMA DE INVESTIGACIÓN…………………</w:t>
            </w:r>
            <w:r w:rsidR="00C123D7" w:rsidRPr="00CD34F1">
              <w:rPr>
                <w:rFonts w:ascii="Arial" w:hAnsi="Arial" w:cs="Arial"/>
                <w:b/>
              </w:rPr>
              <w:t>…….</w:t>
            </w:r>
          </w:p>
        </w:tc>
        <w:tc>
          <w:tcPr>
            <w:tcW w:w="617" w:type="dxa"/>
            <w:tcBorders>
              <w:top w:val="nil"/>
              <w:left w:val="nil"/>
              <w:bottom w:val="nil"/>
              <w:right w:val="nil"/>
            </w:tcBorders>
          </w:tcPr>
          <w:p w14:paraId="7272F958" w14:textId="250081A7"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1</w:t>
            </w:r>
            <w:r w:rsidR="004D0A8F" w:rsidRPr="00CD34F1">
              <w:rPr>
                <w:rFonts w:ascii="Arial" w:hAnsi="Arial" w:cs="Arial"/>
                <w:sz w:val="24"/>
                <w:szCs w:val="24"/>
              </w:rPr>
              <w:t>6</w:t>
            </w:r>
          </w:p>
        </w:tc>
      </w:tr>
      <w:tr w:rsidR="00CD34F1" w:rsidRPr="00CD34F1" w14:paraId="229FDEA0" w14:textId="77777777" w:rsidTr="00203147">
        <w:tc>
          <w:tcPr>
            <w:tcW w:w="576" w:type="dxa"/>
            <w:tcBorders>
              <w:top w:val="nil"/>
              <w:left w:val="nil"/>
              <w:bottom w:val="nil"/>
              <w:right w:val="nil"/>
            </w:tcBorders>
            <w:hideMark/>
          </w:tcPr>
          <w:p w14:paraId="58C65DB4" w14:textId="77777777" w:rsidR="007E3CD3" w:rsidRPr="00CD34F1" w:rsidRDefault="007E3CD3">
            <w:pPr>
              <w:spacing w:line="360" w:lineRule="auto"/>
              <w:jc w:val="right"/>
              <w:rPr>
                <w:rFonts w:ascii="Arial" w:hAnsi="Arial" w:cs="Arial"/>
                <w:b/>
              </w:rPr>
            </w:pPr>
            <w:r w:rsidRPr="00CD34F1">
              <w:rPr>
                <w:rFonts w:ascii="Arial" w:hAnsi="Arial" w:cs="Arial"/>
                <w:b/>
              </w:rPr>
              <w:t>1.2</w:t>
            </w:r>
          </w:p>
        </w:tc>
        <w:tc>
          <w:tcPr>
            <w:tcW w:w="8074" w:type="dxa"/>
            <w:gridSpan w:val="3"/>
            <w:tcBorders>
              <w:top w:val="nil"/>
              <w:left w:val="nil"/>
              <w:bottom w:val="nil"/>
              <w:right w:val="nil"/>
            </w:tcBorders>
            <w:hideMark/>
          </w:tcPr>
          <w:p w14:paraId="4D05A00D" w14:textId="6452AFCA" w:rsidR="007E3CD3" w:rsidRPr="00CD34F1" w:rsidRDefault="007E3CD3" w:rsidP="00C123D7">
            <w:pPr>
              <w:pStyle w:val="Ttulo2"/>
              <w:spacing w:before="0" w:line="360" w:lineRule="auto"/>
              <w:rPr>
                <w:rFonts w:cs="Arial"/>
                <w:b w:val="0"/>
                <w:szCs w:val="22"/>
              </w:rPr>
            </w:pPr>
            <w:r w:rsidRPr="00CD34F1">
              <w:rPr>
                <w:rFonts w:cs="Arial"/>
                <w:b w:val="0"/>
                <w:szCs w:val="22"/>
              </w:rPr>
              <w:t>PLANTEAMIENTO DEL PROBLEMA………………………………………</w:t>
            </w:r>
            <w:r w:rsidR="00C123D7" w:rsidRPr="00CD34F1">
              <w:rPr>
                <w:rFonts w:cs="Arial"/>
                <w:b w:val="0"/>
                <w:szCs w:val="22"/>
              </w:rPr>
              <w:t>..</w:t>
            </w:r>
            <w:r w:rsidRPr="00CD34F1">
              <w:rPr>
                <w:rFonts w:cs="Arial"/>
                <w:b w:val="0"/>
                <w:szCs w:val="22"/>
              </w:rPr>
              <w:t>…</w:t>
            </w:r>
            <w:r w:rsidR="00C123D7" w:rsidRPr="00CD34F1">
              <w:rPr>
                <w:rFonts w:cs="Arial"/>
                <w:b w:val="0"/>
                <w:szCs w:val="22"/>
              </w:rPr>
              <w:t>…….</w:t>
            </w:r>
          </w:p>
        </w:tc>
        <w:tc>
          <w:tcPr>
            <w:tcW w:w="617" w:type="dxa"/>
            <w:tcBorders>
              <w:top w:val="nil"/>
              <w:left w:val="nil"/>
              <w:bottom w:val="nil"/>
              <w:right w:val="nil"/>
            </w:tcBorders>
          </w:tcPr>
          <w:p w14:paraId="6BD9EE82" w14:textId="08DFCCC7"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19</w:t>
            </w:r>
          </w:p>
        </w:tc>
      </w:tr>
      <w:tr w:rsidR="00CD34F1" w:rsidRPr="00CD34F1" w14:paraId="6B3BA652" w14:textId="77777777" w:rsidTr="00203147">
        <w:tc>
          <w:tcPr>
            <w:tcW w:w="576" w:type="dxa"/>
            <w:tcBorders>
              <w:top w:val="nil"/>
              <w:left w:val="nil"/>
              <w:bottom w:val="nil"/>
              <w:right w:val="nil"/>
            </w:tcBorders>
          </w:tcPr>
          <w:p w14:paraId="6A2C5B17" w14:textId="77777777" w:rsidR="007E3CD3" w:rsidRPr="00CD34F1" w:rsidRDefault="007E3CD3">
            <w:pPr>
              <w:spacing w:line="360" w:lineRule="auto"/>
              <w:jc w:val="right"/>
              <w:rPr>
                <w:rFonts w:ascii="Arial" w:hAnsi="Arial" w:cs="Arial"/>
                <w:b/>
              </w:rPr>
            </w:pPr>
          </w:p>
        </w:tc>
        <w:tc>
          <w:tcPr>
            <w:tcW w:w="786" w:type="dxa"/>
            <w:tcBorders>
              <w:top w:val="nil"/>
              <w:left w:val="nil"/>
              <w:bottom w:val="nil"/>
              <w:right w:val="nil"/>
            </w:tcBorders>
            <w:hideMark/>
          </w:tcPr>
          <w:p w14:paraId="42AF7FAF" w14:textId="77777777" w:rsidR="007E3CD3" w:rsidRPr="00CD34F1" w:rsidRDefault="007E3CD3">
            <w:pPr>
              <w:spacing w:line="360" w:lineRule="auto"/>
              <w:rPr>
                <w:rFonts w:ascii="Arial" w:hAnsi="Arial" w:cs="Arial"/>
              </w:rPr>
            </w:pPr>
            <w:r w:rsidRPr="00CD34F1">
              <w:rPr>
                <w:rFonts w:ascii="Arial" w:hAnsi="Arial" w:cs="Arial"/>
              </w:rPr>
              <w:t>1.2.1</w:t>
            </w:r>
          </w:p>
        </w:tc>
        <w:tc>
          <w:tcPr>
            <w:tcW w:w="7288" w:type="dxa"/>
            <w:gridSpan w:val="2"/>
            <w:tcBorders>
              <w:top w:val="nil"/>
              <w:left w:val="nil"/>
              <w:bottom w:val="nil"/>
              <w:right w:val="nil"/>
            </w:tcBorders>
            <w:hideMark/>
          </w:tcPr>
          <w:p w14:paraId="61C23FDA" w14:textId="1FF91D24" w:rsidR="007E3CD3" w:rsidRPr="00CD34F1" w:rsidRDefault="007E3CD3">
            <w:pPr>
              <w:spacing w:line="360" w:lineRule="auto"/>
              <w:rPr>
                <w:rFonts w:ascii="Arial" w:hAnsi="Arial" w:cs="Arial"/>
              </w:rPr>
            </w:pPr>
            <w:r w:rsidRPr="00CD34F1">
              <w:rPr>
                <w:rFonts w:ascii="Arial" w:hAnsi="Arial" w:cs="Arial"/>
              </w:rPr>
              <w:t>FORMULACIÓN DEL PROBLEMA……………………………………</w:t>
            </w:r>
            <w:r w:rsidR="00C123D7" w:rsidRPr="00CD34F1">
              <w:rPr>
                <w:rFonts w:ascii="Arial" w:hAnsi="Arial" w:cs="Arial"/>
              </w:rPr>
              <w:t>……</w:t>
            </w:r>
          </w:p>
        </w:tc>
        <w:tc>
          <w:tcPr>
            <w:tcW w:w="617" w:type="dxa"/>
            <w:tcBorders>
              <w:top w:val="nil"/>
              <w:left w:val="nil"/>
              <w:bottom w:val="nil"/>
              <w:right w:val="nil"/>
            </w:tcBorders>
          </w:tcPr>
          <w:p w14:paraId="741881E2" w14:textId="0CBF9D34"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22</w:t>
            </w:r>
          </w:p>
        </w:tc>
      </w:tr>
      <w:tr w:rsidR="00CD34F1" w:rsidRPr="00CD34F1" w14:paraId="46DBC627" w14:textId="77777777" w:rsidTr="00203147">
        <w:tc>
          <w:tcPr>
            <w:tcW w:w="576" w:type="dxa"/>
            <w:tcBorders>
              <w:top w:val="nil"/>
              <w:left w:val="nil"/>
              <w:bottom w:val="nil"/>
              <w:right w:val="nil"/>
            </w:tcBorders>
            <w:hideMark/>
          </w:tcPr>
          <w:p w14:paraId="6A68954B" w14:textId="77777777" w:rsidR="007E3CD3" w:rsidRPr="00CD34F1" w:rsidRDefault="007E3CD3">
            <w:pPr>
              <w:spacing w:line="360" w:lineRule="auto"/>
              <w:jc w:val="right"/>
              <w:rPr>
                <w:rFonts w:ascii="Arial" w:hAnsi="Arial" w:cs="Arial"/>
                <w:b/>
              </w:rPr>
            </w:pPr>
            <w:r w:rsidRPr="00CD34F1">
              <w:rPr>
                <w:rFonts w:ascii="Arial" w:hAnsi="Arial" w:cs="Arial"/>
                <w:b/>
              </w:rPr>
              <w:t>1.3</w:t>
            </w:r>
          </w:p>
        </w:tc>
        <w:tc>
          <w:tcPr>
            <w:tcW w:w="8074" w:type="dxa"/>
            <w:gridSpan w:val="3"/>
            <w:tcBorders>
              <w:top w:val="nil"/>
              <w:left w:val="nil"/>
              <w:bottom w:val="nil"/>
              <w:right w:val="nil"/>
            </w:tcBorders>
            <w:hideMark/>
          </w:tcPr>
          <w:p w14:paraId="493441AD" w14:textId="5F02A210" w:rsidR="007E3CD3" w:rsidRPr="00CD34F1" w:rsidRDefault="007E3CD3">
            <w:pPr>
              <w:spacing w:line="360" w:lineRule="auto"/>
              <w:rPr>
                <w:rFonts w:ascii="Arial" w:hAnsi="Arial" w:cs="Arial"/>
                <w:b/>
              </w:rPr>
            </w:pPr>
            <w:r w:rsidRPr="00CD34F1">
              <w:rPr>
                <w:rFonts w:ascii="Arial" w:hAnsi="Arial" w:cs="Arial"/>
                <w:b/>
              </w:rPr>
              <w:t>JUSTIFICACIÓN DE LA INVESTIGACIÓN……………………………………</w:t>
            </w:r>
            <w:r w:rsidR="00C123D7" w:rsidRPr="00CD34F1">
              <w:rPr>
                <w:rFonts w:ascii="Arial" w:hAnsi="Arial" w:cs="Arial"/>
                <w:b/>
              </w:rPr>
              <w:t>…..</w:t>
            </w:r>
          </w:p>
        </w:tc>
        <w:tc>
          <w:tcPr>
            <w:tcW w:w="617" w:type="dxa"/>
            <w:tcBorders>
              <w:top w:val="nil"/>
              <w:left w:val="nil"/>
              <w:bottom w:val="nil"/>
              <w:right w:val="nil"/>
            </w:tcBorders>
          </w:tcPr>
          <w:p w14:paraId="74C8651B" w14:textId="2DFE7C21"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23</w:t>
            </w:r>
          </w:p>
        </w:tc>
      </w:tr>
      <w:tr w:rsidR="00CD34F1" w:rsidRPr="00CD34F1" w14:paraId="17FEDEBD" w14:textId="77777777" w:rsidTr="00203147">
        <w:tc>
          <w:tcPr>
            <w:tcW w:w="576" w:type="dxa"/>
            <w:tcBorders>
              <w:top w:val="nil"/>
              <w:left w:val="nil"/>
              <w:bottom w:val="nil"/>
              <w:right w:val="nil"/>
            </w:tcBorders>
          </w:tcPr>
          <w:p w14:paraId="784D9E0E" w14:textId="77777777" w:rsidR="007E3CD3" w:rsidRPr="00CD34F1" w:rsidRDefault="007E3CD3">
            <w:pPr>
              <w:spacing w:line="360" w:lineRule="auto"/>
              <w:jc w:val="right"/>
              <w:rPr>
                <w:rFonts w:ascii="Arial" w:hAnsi="Arial" w:cs="Arial"/>
                <w:b/>
              </w:rPr>
            </w:pPr>
          </w:p>
        </w:tc>
        <w:tc>
          <w:tcPr>
            <w:tcW w:w="786" w:type="dxa"/>
            <w:tcBorders>
              <w:top w:val="nil"/>
              <w:left w:val="nil"/>
              <w:bottom w:val="nil"/>
              <w:right w:val="nil"/>
            </w:tcBorders>
            <w:hideMark/>
          </w:tcPr>
          <w:p w14:paraId="54B581C3" w14:textId="77777777" w:rsidR="007E3CD3" w:rsidRPr="00CD34F1" w:rsidRDefault="007E3CD3">
            <w:pPr>
              <w:spacing w:line="360" w:lineRule="auto"/>
              <w:jc w:val="right"/>
              <w:rPr>
                <w:rFonts w:ascii="Arial" w:hAnsi="Arial" w:cs="Arial"/>
              </w:rPr>
            </w:pPr>
            <w:r w:rsidRPr="00CD34F1">
              <w:rPr>
                <w:rFonts w:ascii="Arial" w:hAnsi="Arial" w:cs="Arial"/>
              </w:rPr>
              <w:t>1.3.1</w:t>
            </w:r>
          </w:p>
        </w:tc>
        <w:tc>
          <w:tcPr>
            <w:tcW w:w="7288" w:type="dxa"/>
            <w:gridSpan w:val="2"/>
            <w:tcBorders>
              <w:top w:val="nil"/>
              <w:left w:val="nil"/>
              <w:bottom w:val="nil"/>
              <w:right w:val="nil"/>
            </w:tcBorders>
            <w:hideMark/>
          </w:tcPr>
          <w:p w14:paraId="523FE749" w14:textId="31621E7D" w:rsidR="007E3CD3" w:rsidRPr="00CD34F1" w:rsidRDefault="007E3CD3" w:rsidP="00C123D7">
            <w:pPr>
              <w:spacing w:line="360" w:lineRule="auto"/>
              <w:rPr>
                <w:rFonts w:ascii="Arial" w:hAnsi="Arial" w:cs="Arial"/>
              </w:rPr>
            </w:pPr>
            <w:r w:rsidRPr="00CD34F1">
              <w:rPr>
                <w:rFonts w:ascii="Arial" w:hAnsi="Arial" w:cs="Arial"/>
              </w:rPr>
              <w:t>JUSTIFICACIÓN PRÁCTICA……………………………………………</w:t>
            </w:r>
            <w:r w:rsidR="00C123D7" w:rsidRPr="00CD34F1">
              <w:rPr>
                <w:rFonts w:ascii="Arial" w:hAnsi="Arial" w:cs="Arial"/>
              </w:rPr>
              <w:t>….</w:t>
            </w:r>
          </w:p>
        </w:tc>
        <w:tc>
          <w:tcPr>
            <w:tcW w:w="617" w:type="dxa"/>
            <w:tcBorders>
              <w:top w:val="nil"/>
              <w:left w:val="nil"/>
              <w:bottom w:val="nil"/>
              <w:right w:val="nil"/>
            </w:tcBorders>
          </w:tcPr>
          <w:p w14:paraId="7898C65D" w14:textId="21AA5206"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26</w:t>
            </w:r>
          </w:p>
        </w:tc>
      </w:tr>
      <w:tr w:rsidR="00CD34F1" w:rsidRPr="00CD34F1" w14:paraId="38EAB8A9" w14:textId="77777777" w:rsidTr="00203147">
        <w:tc>
          <w:tcPr>
            <w:tcW w:w="576" w:type="dxa"/>
            <w:tcBorders>
              <w:top w:val="nil"/>
              <w:left w:val="nil"/>
              <w:bottom w:val="nil"/>
              <w:right w:val="nil"/>
            </w:tcBorders>
          </w:tcPr>
          <w:p w14:paraId="27B3C35E" w14:textId="77777777" w:rsidR="007E3CD3" w:rsidRPr="00CD34F1" w:rsidRDefault="007E3CD3">
            <w:pPr>
              <w:spacing w:line="360" w:lineRule="auto"/>
              <w:jc w:val="right"/>
              <w:rPr>
                <w:rFonts w:ascii="Arial" w:hAnsi="Arial" w:cs="Arial"/>
                <w:b/>
                <w:sz w:val="24"/>
                <w:szCs w:val="24"/>
              </w:rPr>
            </w:pPr>
          </w:p>
        </w:tc>
        <w:tc>
          <w:tcPr>
            <w:tcW w:w="786" w:type="dxa"/>
            <w:tcBorders>
              <w:top w:val="nil"/>
              <w:left w:val="nil"/>
              <w:bottom w:val="nil"/>
              <w:right w:val="nil"/>
            </w:tcBorders>
            <w:hideMark/>
          </w:tcPr>
          <w:p w14:paraId="365AA44C" w14:textId="77777777" w:rsidR="007E3CD3" w:rsidRPr="00CD34F1" w:rsidRDefault="007E3CD3">
            <w:pPr>
              <w:spacing w:line="360" w:lineRule="auto"/>
              <w:jc w:val="right"/>
              <w:rPr>
                <w:rFonts w:ascii="Arial" w:hAnsi="Arial" w:cs="Arial"/>
              </w:rPr>
            </w:pPr>
            <w:r w:rsidRPr="00CD34F1">
              <w:rPr>
                <w:rFonts w:ascii="Arial" w:hAnsi="Arial" w:cs="Arial"/>
              </w:rPr>
              <w:t>1.3.2</w:t>
            </w:r>
          </w:p>
        </w:tc>
        <w:tc>
          <w:tcPr>
            <w:tcW w:w="7288" w:type="dxa"/>
            <w:gridSpan w:val="2"/>
            <w:tcBorders>
              <w:top w:val="nil"/>
              <w:left w:val="nil"/>
              <w:bottom w:val="nil"/>
              <w:right w:val="nil"/>
            </w:tcBorders>
            <w:hideMark/>
          </w:tcPr>
          <w:p w14:paraId="4E5DC576" w14:textId="68A46161" w:rsidR="007E3CD3" w:rsidRPr="00CD34F1" w:rsidRDefault="007E3CD3">
            <w:pPr>
              <w:spacing w:line="360" w:lineRule="auto"/>
              <w:rPr>
                <w:rFonts w:ascii="Arial" w:hAnsi="Arial" w:cs="Arial"/>
                <w:sz w:val="24"/>
                <w:szCs w:val="24"/>
              </w:rPr>
            </w:pPr>
            <w:r w:rsidRPr="00CD34F1">
              <w:rPr>
                <w:rFonts w:ascii="Arial" w:hAnsi="Arial" w:cs="Arial"/>
              </w:rPr>
              <w:t>JUSTIFICACIÓN METODOLÓGICA</w:t>
            </w:r>
            <w:r w:rsidRPr="00CD34F1">
              <w:rPr>
                <w:rFonts w:ascii="Arial" w:hAnsi="Arial" w:cs="Arial"/>
                <w:sz w:val="24"/>
                <w:szCs w:val="24"/>
              </w:rPr>
              <w:t>………………………………</w:t>
            </w:r>
            <w:r w:rsidR="00C123D7" w:rsidRPr="00CD34F1">
              <w:rPr>
                <w:rFonts w:ascii="Arial" w:hAnsi="Arial" w:cs="Arial"/>
                <w:sz w:val="24"/>
                <w:szCs w:val="24"/>
              </w:rPr>
              <w:t>…..</w:t>
            </w:r>
          </w:p>
        </w:tc>
        <w:tc>
          <w:tcPr>
            <w:tcW w:w="617" w:type="dxa"/>
            <w:tcBorders>
              <w:top w:val="nil"/>
              <w:left w:val="nil"/>
              <w:bottom w:val="nil"/>
              <w:right w:val="nil"/>
            </w:tcBorders>
          </w:tcPr>
          <w:p w14:paraId="7E6D0F23" w14:textId="1E197318"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28</w:t>
            </w:r>
          </w:p>
        </w:tc>
      </w:tr>
      <w:tr w:rsidR="00CD34F1" w:rsidRPr="00CD34F1" w14:paraId="183D23F8" w14:textId="77777777" w:rsidTr="00203147">
        <w:tc>
          <w:tcPr>
            <w:tcW w:w="576" w:type="dxa"/>
            <w:tcBorders>
              <w:top w:val="nil"/>
              <w:left w:val="nil"/>
              <w:bottom w:val="nil"/>
              <w:right w:val="nil"/>
            </w:tcBorders>
            <w:hideMark/>
          </w:tcPr>
          <w:p w14:paraId="1FBB0A7B" w14:textId="77777777" w:rsidR="007E3CD3" w:rsidRPr="00CD34F1" w:rsidRDefault="007E3CD3">
            <w:pPr>
              <w:spacing w:line="360" w:lineRule="auto"/>
              <w:jc w:val="right"/>
              <w:rPr>
                <w:rFonts w:ascii="Arial" w:hAnsi="Arial" w:cs="Arial"/>
                <w:b/>
              </w:rPr>
            </w:pPr>
            <w:r w:rsidRPr="00CD34F1">
              <w:rPr>
                <w:rFonts w:ascii="Arial" w:hAnsi="Arial" w:cs="Arial"/>
                <w:b/>
              </w:rPr>
              <w:t>1.4</w:t>
            </w:r>
          </w:p>
        </w:tc>
        <w:tc>
          <w:tcPr>
            <w:tcW w:w="8074" w:type="dxa"/>
            <w:gridSpan w:val="3"/>
            <w:tcBorders>
              <w:top w:val="nil"/>
              <w:left w:val="nil"/>
              <w:bottom w:val="nil"/>
              <w:right w:val="nil"/>
            </w:tcBorders>
            <w:hideMark/>
          </w:tcPr>
          <w:p w14:paraId="658DD76A" w14:textId="2AAABA1C" w:rsidR="007E3CD3" w:rsidRPr="00CD34F1" w:rsidRDefault="007E3CD3">
            <w:pPr>
              <w:spacing w:line="360" w:lineRule="auto"/>
              <w:rPr>
                <w:rFonts w:ascii="Arial" w:hAnsi="Arial" w:cs="Arial"/>
                <w:b/>
              </w:rPr>
            </w:pPr>
            <w:r w:rsidRPr="00CD34F1">
              <w:rPr>
                <w:rFonts w:ascii="Arial" w:hAnsi="Arial" w:cs="Arial"/>
                <w:b/>
              </w:rPr>
              <w:t>OBJETIVOS………………………………………………………………………</w:t>
            </w:r>
            <w:r w:rsidR="00C123D7" w:rsidRPr="00CD34F1">
              <w:rPr>
                <w:rFonts w:ascii="Arial" w:hAnsi="Arial" w:cs="Arial"/>
                <w:b/>
              </w:rPr>
              <w:t>……</w:t>
            </w:r>
          </w:p>
        </w:tc>
        <w:tc>
          <w:tcPr>
            <w:tcW w:w="617" w:type="dxa"/>
            <w:tcBorders>
              <w:top w:val="nil"/>
              <w:left w:val="nil"/>
              <w:bottom w:val="nil"/>
              <w:right w:val="nil"/>
            </w:tcBorders>
          </w:tcPr>
          <w:p w14:paraId="0D8DE955" w14:textId="6D67F7A6"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28</w:t>
            </w:r>
          </w:p>
        </w:tc>
      </w:tr>
      <w:tr w:rsidR="00CD34F1" w:rsidRPr="00CD34F1" w14:paraId="6E568501" w14:textId="77777777" w:rsidTr="00203147">
        <w:tc>
          <w:tcPr>
            <w:tcW w:w="576" w:type="dxa"/>
            <w:tcBorders>
              <w:top w:val="nil"/>
              <w:left w:val="nil"/>
              <w:bottom w:val="nil"/>
              <w:right w:val="nil"/>
            </w:tcBorders>
          </w:tcPr>
          <w:p w14:paraId="7C999C82" w14:textId="77777777" w:rsidR="007E3CD3" w:rsidRPr="00CD34F1" w:rsidRDefault="007E3CD3">
            <w:pPr>
              <w:spacing w:line="360" w:lineRule="auto"/>
              <w:jc w:val="right"/>
              <w:rPr>
                <w:rFonts w:ascii="Arial" w:hAnsi="Arial" w:cs="Arial"/>
                <w:b/>
              </w:rPr>
            </w:pPr>
          </w:p>
        </w:tc>
        <w:tc>
          <w:tcPr>
            <w:tcW w:w="786" w:type="dxa"/>
            <w:tcBorders>
              <w:top w:val="nil"/>
              <w:left w:val="nil"/>
              <w:bottom w:val="nil"/>
              <w:right w:val="nil"/>
            </w:tcBorders>
            <w:hideMark/>
          </w:tcPr>
          <w:p w14:paraId="2C162901" w14:textId="77777777" w:rsidR="007E3CD3" w:rsidRPr="00CD34F1" w:rsidRDefault="007E3CD3">
            <w:pPr>
              <w:spacing w:line="360" w:lineRule="auto"/>
              <w:jc w:val="right"/>
              <w:rPr>
                <w:rFonts w:ascii="Arial" w:hAnsi="Arial" w:cs="Arial"/>
              </w:rPr>
            </w:pPr>
            <w:r w:rsidRPr="00CD34F1">
              <w:rPr>
                <w:rFonts w:ascii="Arial" w:hAnsi="Arial" w:cs="Arial"/>
              </w:rPr>
              <w:t>1.4.1</w:t>
            </w:r>
          </w:p>
        </w:tc>
        <w:tc>
          <w:tcPr>
            <w:tcW w:w="7288" w:type="dxa"/>
            <w:gridSpan w:val="2"/>
            <w:tcBorders>
              <w:top w:val="nil"/>
              <w:left w:val="nil"/>
              <w:bottom w:val="nil"/>
              <w:right w:val="nil"/>
            </w:tcBorders>
            <w:hideMark/>
          </w:tcPr>
          <w:p w14:paraId="692FD5EA" w14:textId="2CF1D47D" w:rsidR="007E3CD3" w:rsidRPr="00CD34F1" w:rsidRDefault="007E3CD3">
            <w:pPr>
              <w:spacing w:line="360" w:lineRule="auto"/>
              <w:rPr>
                <w:rFonts w:ascii="Arial" w:hAnsi="Arial" w:cs="Arial"/>
              </w:rPr>
            </w:pPr>
            <w:r w:rsidRPr="00CD34F1">
              <w:rPr>
                <w:rFonts w:ascii="Arial" w:hAnsi="Arial" w:cs="Arial"/>
              </w:rPr>
              <w:t>OBJETIVO GENERAL……………………………………………………</w:t>
            </w:r>
            <w:r w:rsidR="00C123D7" w:rsidRPr="00CD34F1">
              <w:rPr>
                <w:rFonts w:ascii="Arial" w:hAnsi="Arial" w:cs="Arial"/>
              </w:rPr>
              <w:t>…</w:t>
            </w:r>
          </w:p>
        </w:tc>
        <w:tc>
          <w:tcPr>
            <w:tcW w:w="617" w:type="dxa"/>
            <w:tcBorders>
              <w:top w:val="nil"/>
              <w:left w:val="nil"/>
              <w:bottom w:val="nil"/>
              <w:right w:val="nil"/>
            </w:tcBorders>
          </w:tcPr>
          <w:p w14:paraId="6B2E67F1" w14:textId="489490DE"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28</w:t>
            </w:r>
          </w:p>
        </w:tc>
      </w:tr>
      <w:tr w:rsidR="00CD34F1" w:rsidRPr="00CD34F1" w14:paraId="6A0861EE" w14:textId="77777777" w:rsidTr="00203147">
        <w:tc>
          <w:tcPr>
            <w:tcW w:w="576" w:type="dxa"/>
            <w:tcBorders>
              <w:top w:val="nil"/>
              <w:left w:val="nil"/>
              <w:bottom w:val="nil"/>
              <w:right w:val="nil"/>
            </w:tcBorders>
          </w:tcPr>
          <w:p w14:paraId="08396C55" w14:textId="77777777" w:rsidR="007E3CD3" w:rsidRPr="00CD34F1" w:rsidRDefault="007E3CD3">
            <w:pPr>
              <w:spacing w:line="360" w:lineRule="auto"/>
              <w:jc w:val="right"/>
              <w:rPr>
                <w:rFonts w:ascii="Arial" w:hAnsi="Arial" w:cs="Arial"/>
                <w:b/>
                <w:sz w:val="24"/>
                <w:szCs w:val="24"/>
              </w:rPr>
            </w:pPr>
          </w:p>
        </w:tc>
        <w:tc>
          <w:tcPr>
            <w:tcW w:w="786" w:type="dxa"/>
            <w:tcBorders>
              <w:top w:val="nil"/>
              <w:left w:val="nil"/>
              <w:bottom w:val="nil"/>
              <w:right w:val="nil"/>
            </w:tcBorders>
            <w:hideMark/>
          </w:tcPr>
          <w:p w14:paraId="1DFD9AD3" w14:textId="77777777" w:rsidR="007E3CD3" w:rsidRPr="00CD34F1" w:rsidRDefault="007E3CD3">
            <w:pPr>
              <w:spacing w:line="360" w:lineRule="auto"/>
              <w:jc w:val="right"/>
              <w:rPr>
                <w:rFonts w:ascii="Arial" w:hAnsi="Arial" w:cs="Arial"/>
              </w:rPr>
            </w:pPr>
            <w:r w:rsidRPr="00CD34F1">
              <w:rPr>
                <w:rFonts w:ascii="Arial" w:hAnsi="Arial" w:cs="Arial"/>
              </w:rPr>
              <w:t>1.4.2</w:t>
            </w:r>
          </w:p>
        </w:tc>
        <w:tc>
          <w:tcPr>
            <w:tcW w:w="7288" w:type="dxa"/>
            <w:gridSpan w:val="2"/>
            <w:tcBorders>
              <w:top w:val="nil"/>
              <w:left w:val="nil"/>
              <w:bottom w:val="nil"/>
              <w:right w:val="nil"/>
            </w:tcBorders>
            <w:hideMark/>
          </w:tcPr>
          <w:p w14:paraId="25294EFF" w14:textId="7CCD5150" w:rsidR="007E3CD3" w:rsidRPr="00CD34F1" w:rsidRDefault="007E3CD3">
            <w:pPr>
              <w:spacing w:line="360" w:lineRule="auto"/>
              <w:rPr>
                <w:rFonts w:ascii="Arial" w:hAnsi="Arial" w:cs="Arial"/>
              </w:rPr>
            </w:pPr>
            <w:r w:rsidRPr="00CD34F1">
              <w:rPr>
                <w:rFonts w:ascii="Arial" w:hAnsi="Arial" w:cs="Arial"/>
              </w:rPr>
              <w:t>OBJETIVOS ESPECÍFICOS……………………………………………</w:t>
            </w:r>
            <w:r w:rsidR="00C123D7" w:rsidRPr="00CD34F1">
              <w:rPr>
                <w:rFonts w:ascii="Arial" w:hAnsi="Arial" w:cs="Arial"/>
              </w:rPr>
              <w:t>….</w:t>
            </w:r>
          </w:p>
        </w:tc>
        <w:tc>
          <w:tcPr>
            <w:tcW w:w="617" w:type="dxa"/>
            <w:tcBorders>
              <w:top w:val="nil"/>
              <w:left w:val="nil"/>
              <w:bottom w:val="nil"/>
              <w:right w:val="nil"/>
            </w:tcBorders>
          </w:tcPr>
          <w:p w14:paraId="3CC844E9" w14:textId="38A9C23D"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28</w:t>
            </w:r>
          </w:p>
        </w:tc>
      </w:tr>
      <w:tr w:rsidR="00CD34F1" w:rsidRPr="00CD34F1" w14:paraId="3C1B55F1" w14:textId="77777777" w:rsidTr="00203147">
        <w:tc>
          <w:tcPr>
            <w:tcW w:w="576" w:type="dxa"/>
            <w:tcBorders>
              <w:top w:val="nil"/>
              <w:left w:val="nil"/>
              <w:bottom w:val="nil"/>
              <w:right w:val="nil"/>
            </w:tcBorders>
            <w:hideMark/>
          </w:tcPr>
          <w:p w14:paraId="5EA1C5A5" w14:textId="77777777" w:rsidR="007E3CD3" w:rsidRPr="00CD34F1" w:rsidRDefault="007E3CD3">
            <w:pPr>
              <w:spacing w:line="360" w:lineRule="auto"/>
              <w:jc w:val="right"/>
              <w:rPr>
                <w:rFonts w:ascii="Arial" w:hAnsi="Arial" w:cs="Arial"/>
                <w:b/>
              </w:rPr>
            </w:pPr>
            <w:r w:rsidRPr="00CD34F1">
              <w:rPr>
                <w:rFonts w:ascii="Arial" w:hAnsi="Arial" w:cs="Arial"/>
                <w:b/>
              </w:rPr>
              <w:t>1.5</w:t>
            </w:r>
          </w:p>
        </w:tc>
        <w:tc>
          <w:tcPr>
            <w:tcW w:w="8074" w:type="dxa"/>
            <w:gridSpan w:val="3"/>
            <w:tcBorders>
              <w:top w:val="nil"/>
              <w:left w:val="nil"/>
              <w:bottom w:val="nil"/>
              <w:right w:val="nil"/>
            </w:tcBorders>
            <w:hideMark/>
          </w:tcPr>
          <w:p w14:paraId="7F283124" w14:textId="2CB95DED" w:rsidR="007E3CD3" w:rsidRPr="00CD34F1" w:rsidRDefault="007E3CD3">
            <w:pPr>
              <w:spacing w:line="360" w:lineRule="auto"/>
              <w:rPr>
                <w:rFonts w:ascii="Arial" w:hAnsi="Arial" w:cs="Arial"/>
                <w:b/>
              </w:rPr>
            </w:pPr>
            <w:r w:rsidRPr="00CD34F1">
              <w:rPr>
                <w:rFonts w:ascii="Arial" w:hAnsi="Arial" w:cs="Arial"/>
                <w:b/>
              </w:rPr>
              <w:t>ALCANCE Y LÍMITES DE LA INVESTIGACIÓN………………………………</w:t>
            </w:r>
            <w:r w:rsidR="00C123D7" w:rsidRPr="00CD34F1">
              <w:rPr>
                <w:rFonts w:ascii="Arial" w:hAnsi="Arial" w:cs="Arial"/>
                <w:b/>
              </w:rPr>
              <w:t>…..</w:t>
            </w:r>
          </w:p>
        </w:tc>
        <w:tc>
          <w:tcPr>
            <w:tcW w:w="617" w:type="dxa"/>
            <w:tcBorders>
              <w:top w:val="nil"/>
              <w:left w:val="nil"/>
              <w:bottom w:val="nil"/>
              <w:right w:val="nil"/>
            </w:tcBorders>
          </w:tcPr>
          <w:p w14:paraId="43F228FD" w14:textId="13114E30"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29</w:t>
            </w:r>
          </w:p>
        </w:tc>
      </w:tr>
      <w:tr w:rsidR="00CD34F1" w:rsidRPr="00CD34F1" w14:paraId="2F5C0AEC" w14:textId="77777777" w:rsidTr="00203147">
        <w:tc>
          <w:tcPr>
            <w:tcW w:w="576" w:type="dxa"/>
            <w:tcBorders>
              <w:top w:val="nil"/>
              <w:left w:val="nil"/>
              <w:bottom w:val="nil"/>
              <w:right w:val="nil"/>
            </w:tcBorders>
          </w:tcPr>
          <w:p w14:paraId="7FBCC4D4"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07D807C2" w14:textId="77777777" w:rsidR="007E3CD3" w:rsidRPr="00CD34F1" w:rsidRDefault="007E3CD3">
            <w:pPr>
              <w:spacing w:line="360" w:lineRule="auto"/>
              <w:jc w:val="right"/>
              <w:rPr>
                <w:rFonts w:ascii="Arial" w:hAnsi="Arial" w:cs="Arial"/>
              </w:rPr>
            </w:pPr>
            <w:r w:rsidRPr="00CD34F1">
              <w:rPr>
                <w:rFonts w:ascii="Arial" w:hAnsi="Arial" w:cs="Arial"/>
              </w:rPr>
              <w:t>1.5.1</w:t>
            </w:r>
          </w:p>
        </w:tc>
        <w:tc>
          <w:tcPr>
            <w:tcW w:w="7288" w:type="dxa"/>
            <w:gridSpan w:val="2"/>
            <w:tcBorders>
              <w:top w:val="nil"/>
              <w:left w:val="nil"/>
              <w:bottom w:val="nil"/>
              <w:right w:val="nil"/>
            </w:tcBorders>
            <w:hideMark/>
          </w:tcPr>
          <w:p w14:paraId="05AE5201" w14:textId="4102BA33" w:rsidR="007E3CD3" w:rsidRPr="00CD34F1" w:rsidRDefault="007E3CD3">
            <w:pPr>
              <w:spacing w:line="360" w:lineRule="auto"/>
              <w:rPr>
                <w:rFonts w:ascii="Arial" w:hAnsi="Arial" w:cs="Arial"/>
              </w:rPr>
            </w:pPr>
            <w:r w:rsidRPr="00CD34F1">
              <w:rPr>
                <w:rFonts w:ascii="Arial" w:hAnsi="Arial" w:cs="Arial"/>
              </w:rPr>
              <w:t>ALCANCE…………………………………………………………………</w:t>
            </w:r>
            <w:r w:rsidR="00C123D7" w:rsidRPr="00CD34F1">
              <w:rPr>
                <w:rFonts w:ascii="Arial" w:hAnsi="Arial" w:cs="Arial"/>
              </w:rPr>
              <w:t>…..</w:t>
            </w:r>
          </w:p>
        </w:tc>
        <w:tc>
          <w:tcPr>
            <w:tcW w:w="617" w:type="dxa"/>
            <w:tcBorders>
              <w:top w:val="nil"/>
              <w:left w:val="nil"/>
              <w:bottom w:val="nil"/>
              <w:right w:val="nil"/>
            </w:tcBorders>
          </w:tcPr>
          <w:p w14:paraId="0B8CB081" w14:textId="4369FEE2"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29</w:t>
            </w:r>
          </w:p>
        </w:tc>
      </w:tr>
      <w:tr w:rsidR="00CD34F1" w:rsidRPr="00CD34F1" w14:paraId="3359FC3D" w14:textId="77777777" w:rsidTr="00203147">
        <w:tc>
          <w:tcPr>
            <w:tcW w:w="576" w:type="dxa"/>
            <w:tcBorders>
              <w:top w:val="nil"/>
              <w:left w:val="nil"/>
              <w:bottom w:val="nil"/>
              <w:right w:val="nil"/>
            </w:tcBorders>
          </w:tcPr>
          <w:p w14:paraId="791BD334"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3B825911" w14:textId="77777777" w:rsidR="007E3CD3" w:rsidRPr="00CD34F1" w:rsidRDefault="007E3CD3">
            <w:pPr>
              <w:spacing w:line="360" w:lineRule="auto"/>
              <w:jc w:val="right"/>
              <w:rPr>
                <w:rFonts w:ascii="Arial" w:hAnsi="Arial" w:cs="Arial"/>
              </w:rPr>
            </w:pPr>
            <w:r w:rsidRPr="00CD34F1">
              <w:rPr>
                <w:rFonts w:ascii="Arial" w:hAnsi="Arial" w:cs="Arial"/>
              </w:rPr>
              <w:t>1.5.2</w:t>
            </w:r>
          </w:p>
        </w:tc>
        <w:tc>
          <w:tcPr>
            <w:tcW w:w="7288" w:type="dxa"/>
            <w:gridSpan w:val="2"/>
            <w:tcBorders>
              <w:top w:val="nil"/>
              <w:left w:val="nil"/>
              <w:bottom w:val="nil"/>
              <w:right w:val="nil"/>
            </w:tcBorders>
            <w:hideMark/>
          </w:tcPr>
          <w:p w14:paraId="129FBFAA" w14:textId="367A36A0" w:rsidR="007E3CD3" w:rsidRPr="00CD34F1" w:rsidRDefault="007E3CD3">
            <w:pPr>
              <w:spacing w:line="360" w:lineRule="auto"/>
              <w:rPr>
                <w:rFonts w:ascii="Arial" w:hAnsi="Arial" w:cs="Arial"/>
              </w:rPr>
            </w:pPr>
            <w:r w:rsidRPr="00CD34F1">
              <w:rPr>
                <w:rFonts w:ascii="Arial" w:hAnsi="Arial" w:cs="Arial"/>
              </w:rPr>
              <w:t>LIMITACIONES……………………………………………………………</w:t>
            </w:r>
            <w:r w:rsidR="00C123D7" w:rsidRPr="00CD34F1">
              <w:rPr>
                <w:rFonts w:ascii="Arial" w:hAnsi="Arial" w:cs="Arial"/>
              </w:rPr>
              <w:t>…</w:t>
            </w:r>
          </w:p>
        </w:tc>
        <w:tc>
          <w:tcPr>
            <w:tcW w:w="617" w:type="dxa"/>
            <w:tcBorders>
              <w:top w:val="nil"/>
              <w:left w:val="nil"/>
              <w:bottom w:val="nil"/>
              <w:right w:val="nil"/>
            </w:tcBorders>
          </w:tcPr>
          <w:p w14:paraId="1588921C" w14:textId="5463EECE"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29</w:t>
            </w:r>
          </w:p>
        </w:tc>
      </w:tr>
      <w:tr w:rsidR="00CD34F1" w:rsidRPr="00CD34F1" w14:paraId="6D7A1536" w14:textId="77777777" w:rsidTr="00203147">
        <w:tc>
          <w:tcPr>
            <w:tcW w:w="576" w:type="dxa"/>
            <w:tcBorders>
              <w:top w:val="nil"/>
              <w:left w:val="nil"/>
              <w:bottom w:val="nil"/>
              <w:right w:val="nil"/>
            </w:tcBorders>
            <w:hideMark/>
          </w:tcPr>
          <w:p w14:paraId="1E2E6F41" w14:textId="77777777" w:rsidR="007E3CD3" w:rsidRPr="00CD34F1" w:rsidRDefault="007E3CD3">
            <w:pPr>
              <w:spacing w:line="360" w:lineRule="auto"/>
              <w:jc w:val="right"/>
              <w:rPr>
                <w:rFonts w:ascii="Arial" w:hAnsi="Arial" w:cs="Arial"/>
                <w:b/>
              </w:rPr>
            </w:pPr>
            <w:r w:rsidRPr="00CD34F1">
              <w:rPr>
                <w:rFonts w:ascii="Arial" w:hAnsi="Arial" w:cs="Arial"/>
                <w:b/>
              </w:rPr>
              <w:t>1.6</w:t>
            </w:r>
          </w:p>
        </w:tc>
        <w:tc>
          <w:tcPr>
            <w:tcW w:w="8074" w:type="dxa"/>
            <w:gridSpan w:val="3"/>
            <w:tcBorders>
              <w:top w:val="nil"/>
              <w:left w:val="nil"/>
              <w:bottom w:val="nil"/>
              <w:right w:val="nil"/>
            </w:tcBorders>
            <w:hideMark/>
          </w:tcPr>
          <w:p w14:paraId="766EC1D7" w14:textId="68349F99" w:rsidR="007E3CD3" w:rsidRPr="00CD34F1" w:rsidRDefault="007E3CD3">
            <w:pPr>
              <w:spacing w:line="360" w:lineRule="auto"/>
              <w:rPr>
                <w:rFonts w:ascii="Arial" w:hAnsi="Arial" w:cs="Arial"/>
                <w:b/>
              </w:rPr>
            </w:pPr>
            <w:r w:rsidRPr="00CD34F1">
              <w:rPr>
                <w:rFonts w:ascii="Arial" w:hAnsi="Arial" w:cs="Arial"/>
                <w:b/>
              </w:rPr>
              <w:t>LÍNEA DE INVESTIGACIÓN A LA QUE PERTENECE EL ESTUDIO……………………………………………………………………………</w:t>
            </w:r>
            <w:r w:rsidR="00C123D7" w:rsidRPr="00CD34F1">
              <w:rPr>
                <w:rFonts w:ascii="Arial" w:hAnsi="Arial" w:cs="Arial"/>
                <w:b/>
              </w:rPr>
              <w:t>….</w:t>
            </w:r>
          </w:p>
        </w:tc>
        <w:tc>
          <w:tcPr>
            <w:tcW w:w="617" w:type="dxa"/>
            <w:tcBorders>
              <w:top w:val="nil"/>
              <w:left w:val="nil"/>
              <w:bottom w:val="nil"/>
              <w:right w:val="nil"/>
            </w:tcBorders>
          </w:tcPr>
          <w:p w14:paraId="19F1305A" w14:textId="77777777" w:rsidR="007E3CD3" w:rsidRPr="00CD34F1" w:rsidRDefault="007E3CD3" w:rsidP="00F21BE1">
            <w:pPr>
              <w:spacing w:line="360" w:lineRule="auto"/>
              <w:jc w:val="right"/>
              <w:rPr>
                <w:rFonts w:ascii="Arial" w:hAnsi="Arial" w:cs="Arial"/>
                <w:sz w:val="24"/>
                <w:szCs w:val="24"/>
              </w:rPr>
            </w:pPr>
          </w:p>
          <w:p w14:paraId="120F3BE9" w14:textId="54D8A6EA" w:rsidR="00D25426"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30</w:t>
            </w:r>
          </w:p>
        </w:tc>
      </w:tr>
      <w:tr w:rsidR="00CD34F1" w:rsidRPr="00CD34F1" w14:paraId="600B0D82" w14:textId="77777777" w:rsidTr="00203147">
        <w:tc>
          <w:tcPr>
            <w:tcW w:w="8650" w:type="dxa"/>
            <w:gridSpan w:val="4"/>
            <w:tcBorders>
              <w:top w:val="nil"/>
              <w:left w:val="nil"/>
              <w:bottom w:val="nil"/>
              <w:right w:val="nil"/>
            </w:tcBorders>
          </w:tcPr>
          <w:p w14:paraId="7F8CA1F6" w14:textId="77777777" w:rsidR="007E3CD3" w:rsidRPr="00CD34F1" w:rsidRDefault="007E3CD3">
            <w:pPr>
              <w:pStyle w:val="Ttulo1"/>
              <w:rPr>
                <w:rFonts w:cs="Arial"/>
                <w:szCs w:val="24"/>
              </w:rPr>
            </w:pPr>
            <w:r w:rsidRPr="00CD34F1">
              <w:rPr>
                <w:rFonts w:cs="Arial"/>
                <w:szCs w:val="24"/>
              </w:rPr>
              <w:t>CAPÍTULO 2.0 MARCO TEÓRICO</w:t>
            </w:r>
          </w:p>
          <w:p w14:paraId="512E698E" w14:textId="77777777" w:rsidR="007E3CD3" w:rsidRPr="00CD34F1" w:rsidRDefault="007E3CD3"/>
        </w:tc>
        <w:tc>
          <w:tcPr>
            <w:tcW w:w="617" w:type="dxa"/>
            <w:tcBorders>
              <w:top w:val="nil"/>
              <w:left w:val="nil"/>
              <w:bottom w:val="nil"/>
              <w:right w:val="nil"/>
            </w:tcBorders>
          </w:tcPr>
          <w:p w14:paraId="7C944AEB" w14:textId="77777777" w:rsidR="007E3CD3" w:rsidRPr="00CD34F1" w:rsidRDefault="007E3CD3" w:rsidP="00F21BE1">
            <w:pPr>
              <w:spacing w:line="360" w:lineRule="auto"/>
              <w:jc w:val="right"/>
              <w:rPr>
                <w:rFonts w:ascii="Arial" w:hAnsi="Arial" w:cs="Arial"/>
                <w:sz w:val="24"/>
                <w:szCs w:val="24"/>
              </w:rPr>
            </w:pPr>
          </w:p>
        </w:tc>
      </w:tr>
      <w:tr w:rsidR="00CD34F1" w:rsidRPr="00CD34F1" w14:paraId="1FFF82B6" w14:textId="77777777" w:rsidTr="00203147">
        <w:tc>
          <w:tcPr>
            <w:tcW w:w="576" w:type="dxa"/>
            <w:tcBorders>
              <w:top w:val="nil"/>
              <w:left w:val="nil"/>
              <w:bottom w:val="nil"/>
              <w:right w:val="nil"/>
            </w:tcBorders>
            <w:hideMark/>
          </w:tcPr>
          <w:p w14:paraId="2312230C" w14:textId="77777777" w:rsidR="007E3CD3" w:rsidRPr="00CD34F1" w:rsidRDefault="007E3CD3">
            <w:pPr>
              <w:spacing w:line="360" w:lineRule="auto"/>
              <w:rPr>
                <w:rFonts w:ascii="Arial" w:hAnsi="Arial" w:cs="Arial"/>
                <w:b/>
              </w:rPr>
            </w:pPr>
            <w:r w:rsidRPr="00CD34F1">
              <w:rPr>
                <w:rFonts w:ascii="Arial" w:hAnsi="Arial" w:cs="Arial"/>
                <w:b/>
              </w:rPr>
              <w:t>2.1</w:t>
            </w:r>
          </w:p>
        </w:tc>
        <w:tc>
          <w:tcPr>
            <w:tcW w:w="8074" w:type="dxa"/>
            <w:gridSpan w:val="3"/>
            <w:tcBorders>
              <w:top w:val="nil"/>
              <w:left w:val="nil"/>
              <w:bottom w:val="nil"/>
              <w:right w:val="nil"/>
            </w:tcBorders>
            <w:hideMark/>
          </w:tcPr>
          <w:p w14:paraId="09D74FA4" w14:textId="1849D64C" w:rsidR="007E3CD3" w:rsidRPr="00CD34F1" w:rsidRDefault="007E3CD3">
            <w:pPr>
              <w:spacing w:line="360" w:lineRule="auto"/>
              <w:rPr>
                <w:rFonts w:ascii="Arial" w:hAnsi="Arial" w:cs="Arial"/>
                <w:b/>
              </w:rPr>
            </w:pPr>
            <w:r w:rsidRPr="00CD34F1">
              <w:rPr>
                <w:rFonts w:ascii="Arial" w:hAnsi="Arial" w:cs="Arial"/>
                <w:b/>
              </w:rPr>
              <w:t>ANTECEDENTES DE INVESTIGACIONES REALIZADAS SOBRE EL TEMA………………………………………………………………………………</w:t>
            </w:r>
            <w:r w:rsidR="00C123D7" w:rsidRPr="00CD34F1">
              <w:rPr>
                <w:rFonts w:ascii="Arial" w:hAnsi="Arial" w:cs="Arial"/>
                <w:b/>
              </w:rPr>
              <w:t>……</w:t>
            </w:r>
          </w:p>
        </w:tc>
        <w:tc>
          <w:tcPr>
            <w:tcW w:w="617" w:type="dxa"/>
            <w:tcBorders>
              <w:top w:val="nil"/>
              <w:left w:val="nil"/>
              <w:bottom w:val="nil"/>
              <w:right w:val="nil"/>
            </w:tcBorders>
          </w:tcPr>
          <w:p w14:paraId="16883E05" w14:textId="77777777" w:rsidR="007E3CD3" w:rsidRPr="00CD34F1" w:rsidRDefault="007E3CD3" w:rsidP="00F21BE1">
            <w:pPr>
              <w:spacing w:line="360" w:lineRule="auto"/>
              <w:jc w:val="right"/>
              <w:rPr>
                <w:rFonts w:ascii="Arial" w:hAnsi="Arial" w:cs="Arial"/>
                <w:sz w:val="24"/>
                <w:szCs w:val="24"/>
              </w:rPr>
            </w:pPr>
          </w:p>
          <w:p w14:paraId="2416F69C" w14:textId="03C00596" w:rsidR="00D25426"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32</w:t>
            </w:r>
          </w:p>
        </w:tc>
      </w:tr>
      <w:tr w:rsidR="00CD34F1" w:rsidRPr="00CD34F1" w14:paraId="2767B645" w14:textId="77777777" w:rsidTr="00203147">
        <w:tc>
          <w:tcPr>
            <w:tcW w:w="576" w:type="dxa"/>
            <w:tcBorders>
              <w:top w:val="nil"/>
              <w:left w:val="nil"/>
              <w:bottom w:val="nil"/>
              <w:right w:val="nil"/>
            </w:tcBorders>
            <w:hideMark/>
          </w:tcPr>
          <w:p w14:paraId="284630E6" w14:textId="77777777" w:rsidR="007E3CD3" w:rsidRPr="00CD34F1" w:rsidRDefault="007E3CD3">
            <w:pPr>
              <w:spacing w:line="360" w:lineRule="auto"/>
              <w:rPr>
                <w:rFonts w:ascii="Arial" w:hAnsi="Arial" w:cs="Arial"/>
                <w:b/>
              </w:rPr>
            </w:pPr>
            <w:r w:rsidRPr="00CD34F1">
              <w:rPr>
                <w:rFonts w:ascii="Arial" w:hAnsi="Arial" w:cs="Arial"/>
                <w:b/>
              </w:rPr>
              <w:t>2.2</w:t>
            </w:r>
          </w:p>
        </w:tc>
        <w:tc>
          <w:tcPr>
            <w:tcW w:w="8074" w:type="dxa"/>
            <w:gridSpan w:val="3"/>
            <w:tcBorders>
              <w:top w:val="nil"/>
              <w:left w:val="nil"/>
              <w:bottom w:val="nil"/>
              <w:right w:val="nil"/>
            </w:tcBorders>
            <w:hideMark/>
          </w:tcPr>
          <w:p w14:paraId="27CEA48C" w14:textId="3F856A73" w:rsidR="007E3CD3" w:rsidRPr="00CD34F1" w:rsidRDefault="007E3CD3">
            <w:pPr>
              <w:spacing w:line="360" w:lineRule="auto"/>
              <w:rPr>
                <w:rFonts w:ascii="Arial" w:hAnsi="Arial" w:cs="Arial"/>
                <w:b/>
              </w:rPr>
            </w:pPr>
            <w:r w:rsidRPr="00CD34F1">
              <w:rPr>
                <w:rFonts w:ascii="Arial" w:hAnsi="Arial" w:cs="Arial"/>
                <w:b/>
              </w:rPr>
              <w:t>BASES TEÓRICAS QUE SUSTENTAN LA INVESTIGACIÓN………………</w:t>
            </w:r>
            <w:r w:rsidR="00C123D7" w:rsidRPr="00CD34F1">
              <w:rPr>
                <w:rFonts w:ascii="Arial" w:hAnsi="Arial" w:cs="Arial"/>
                <w:b/>
              </w:rPr>
              <w:t>……</w:t>
            </w:r>
          </w:p>
        </w:tc>
        <w:tc>
          <w:tcPr>
            <w:tcW w:w="617" w:type="dxa"/>
            <w:tcBorders>
              <w:top w:val="nil"/>
              <w:left w:val="nil"/>
              <w:bottom w:val="nil"/>
              <w:right w:val="nil"/>
            </w:tcBorders>
          </w:tcPr>
          <w:p w14:paraId="3D8B6327" w14:textId="7D641364"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35</w:t>
            </w:r>
          </w:p>
        </w:tc>
      </w:tr>
      <w:tr w:rsidR="00CD34F1" w:rsidRPr="00CD34F1" w14:paraId="6769FFA4" w14:textId="77777777" w:rsidTr="00203147">
        <w:tc>
          <w:tcPr>
            <w:tcW w:w="576" w:type="dxa"/>
            <w:tcBorders>
              <w:top w:val="nil"/>
              <w:left w:val="nil"/>
              <w:bottom w:val="nil"/>
              <w:right w:val="nil"/>
            </w:tcBorders>
            <w:hideMark/>
          </w:tcPr>
          <w:p w14:paraId="50C84C82" w14:textId="77777777" w:rsidR="007E3CD3" w:rsidRPr="00CD34F1" w:rsidRDefault="007E3CD3">
            <w:pPr>
              <w:spacing w:line="360" w:lineRule="auto"/>
              <w:rPr>
                <w:rFonts w:ascii="Arial" w:hAnsi="Arial" w:cs="Arial"/>
                <w:b/>
              </w:rPr>
            </w:pPr>
            <w:r w:rsidRPr="00CD34F1">
              <w:rPr>
                <w:rFonts w:ascii="Arial" w:hAnsi="Arial" w:cs="Arial"/>
                <w:b/>
              </w:rPr>
              <w:t>2.3</w:t>
            </w:r>
          </w:p>
        </w:tc>
        <w:tc>
          <w:tcPr>
            <w:tcW w:w="8074" w:type="dxa"/>
            <w:gridSpan w:val="3"/>
            <w:tcBorders>
              <w:top w:val="nil"/>
              <w:left w:val="nil"/>
              <w:bottom w:val="nil"/>
              <w:right w:val="nil"/>
            </w:tcBorders>
            <w:hideMark/>
          </w:tcPr>
          <w:p w14:paraId="2F2BF018" w14:textId="5F7BF126" w:rsidR="007E3CD3" w:rsidRPr="00CD34F1" w:rsidRDefault="007E3CD3">
            <w:pPr>
              <w:spacing w:line="360" w:lineRule="auto"/>
              <w:rPr>
                <w:rFonts w:ascii="Arial" w:hAnsi="Arial" w:cs="Arial"/>
                <w:b/>
              </w:rPr>
            </w:pPr>
            <w:r w:rsidRPr="00CD34F1">
              <w:rPr>
                <w:rFonts w:ascii="Arial" w:hAnsi="Arial" w:cs="Arial"/>
                <w:b/>
              </w:rPr>
              <w:t>PROCESOS AUTOMATIZADOS………………………………………………</w:t>
            </w:r>
            <w:r w:rsidR="00C123D7" w:rsidRPr="00CD34F1">
              <w:rPr>
                <w:rFonts w:ascii="Arial" w:hAnsi="Arial" w:cs="Arial"/>
                <w:b/>
              </w:rPr>
              <w:t>…….</w:t>
            </w:r>
          </w:p>
        </w:tc>
        <w:tc>
          <w:tcPr>
            <w:tcW w:w="617" w:type="dxa"/>
            <w:tcBorders>
              <w:top w:val="nil"/>
              <w:left w:val="nil"/>
              <w:bottom w:val="nil"/>
              <w:right w:val="nil"/>
            </w:tcBorders>
          </w:tcPr>
          <w:p w14:paraId="43A68C87" w14:textId="0348DA51"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36</w:t>
            </w:r>
          </w:p>
        </w:tc>
      </w:tr>
      <w:tr w:rsidR="00CD34F1" w:rsidRPr="00CD34F1" w14:paraId="39A36ACD" w14:textId="77777777" w:rsidTr="00203147">
        <w:tc>
          <w:tcPr>
            <w:tcW w:w="576" w:type="dxa"/>
            <w:tcBorders>
              <w:top w:val="nil"/>
              <w:left w:val="nil"/>
              <w:bottom w:val="nil"/>
              <w:right w:val="nil"/>
            </w:tcBorders>
          </w:tcPr>
          <w:p w14:paraId="6881264B" w14:textId="77777777" w:rsidR="007E3CD3" w:rsidRPr="00CD34F1" w:rsidRDefault="007E3CD3">
            <w:pPr>
              <w:spacing w:line="360" w:lineRule="auto"/>
              <w:rPr>
                <w:rFonts w:ascii="Arial" w:hAnsi="Arial" w:cs="Arial"/>
              </w:rPr>
            </w:pPr>
          </w:p>
        </w:tc>
        <w:tc>
          <w:tcPr>
            <w:tcW w:w="786" w:type="dxa"/>
            <w:tcBorders>
              <w:top w:val="nil"/>
              <w:left w:val="nil"/>
              <w:bottom w:val="nil"/>
              <w:right w:val="nil"/>
            </w:tcBorders>
            <w:hideMark/>
          </w:tcPr>
          <w:p w14:paraId="3DA704C8" w14:textId="77777777" w:rsidR="007E3CD3" w:rsidRPr="00CD34F1" w:rsidRDefault="007E3CD3">
            <w:pPr>
              <w:spacing w:line="360" w:lineRule="auto"/>
              <w:rPr>
                <w:rFonts w:ascii="Arial" w:hAnsi="Arial" w:cs="Arial"/>
              </w:rPr>
            </w:pPr>
            <w:r w:rsidRPr="00CD34F1">
              <w:rPr>
                <w:rFonts w:ascii="Arial" w:hAnsi="Arial" w:cs="Arial"/>
              </w:rPr>
              <w:t>2.3.1</w:t>
            </w:r>
          </w:p>
        </w:tc>
        <w:tc>
          <w:tcPr>
            <w:tcW w:w="7288" w:type="dxa"/>
            <w:gridSpan w:val="2"/>
            <w:tcBorders>
              <w:top w:val="nil"/>
              <w:left w:val="nil"/>
              <w:bottom w:val="nil"/>
              <w:right w:val="nil"/>
            </w:tcBorders>
            <w:hideMark/>
          </w:tcPr>
          <w:p w14:paraId="4B6F37F5" w14:textId="30DF3B56" w:rsidR="007E3CD3" w:rsidRPr="00CD34F1" w:rsidRDefault="007E3CD3">
            <w:pPr>
              <w:spacing w:line="360" w:lineRule="auto"/>
              <w:rPr>
                <w:rFonts w:ascii="Arial" w:hAnsi="Arial" w:cs="Arial"/>
              </w:rPr>
            </w:pPr>
            <w:r w:rsidRPr="00CD34F1">
              <w:rPr>
                <w:rFonts w:ascii="Arial" w:hAnsi="Arial" w:cs="Arial"/>
              </w:rPr>
              <w:t>¿QUÉ ES AUTOMATIZACIÓN ROBÓTICA DE PROCESOS (RPA)?...............................................................................................</w:t>
            </w:r>
            <w:r w:rsidR="00C123D7" w:rsidRPr="00CD34F1">
              <w:rPr>
                <w:rFonts w:ascii="Arial" w:hAnsi="Arial" w:cs="Arial"/>
              </w:rPr>
              <w:t>.....</w:t>
            </w:r>
          </w:p>
        </w:tc>
        <w:tc>
          <w:tcPr>
            <w:tcW w:w="617" w:type="dxa"/>
            <w:tcBorders>
              <w:top w:val="nil"/>
              <w:left w:val="nil"/>
              <w:bottom w:val="nil"/>
              <w:right w:val="nil"/>
            </w:tcBorders>
          </w:tcPr>
          <w:p w14:paraId="1CEC19FD" w14:textId="77777777" w:rsidR="007E3CD3" w:rsidRPr="00CD34F1" w:rsidRDefault="007E3CD3" w:rsidP="00F21BE1">
            <w:pPr>
              <w:spacing w:line="360" w:lineRule="auto"/>
              <w:jc w:val="right"/>
              <w:rPr>
                <w:rFonts w:ascii="Arial" w:hAnsi="Arial" w:cs="Arial"/>
                <w:sz w:val="24"/>
                <w:szCs w:val="24"/>
              </w:rPr>
            </w:pPr>
          </w:p>
          <w:p w14:paraId="04C2A0E7" w14:textId="28ADBA1C" w:rsidR="00D25426"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37</w:t>
            </w:r>
          </w:p>
        </w:tc>
      </w:tr>
      <w:tr w:rsidR="00CD34F1" w:rsidRPr="00CD34F1" w14:paraId="15711BBF" w14:textId="77777777" w:rsidTr="00203147">
        <w:tc>
          <w:tcPr>
            <w:tcW w:w="576" w:type="dxa"/>
            <w:tcBorders>
              <w:top w:val="nil"/>
              <w:left w:val="nil"/>
              <w:bottom w:val="nil"/>
              <w:right w:val="nil"/>
            </w:tcBorders>
          </w:tcPr>
          <w:p w14:paraId="4D450CBE" w14:textId="77777777" w:rsidR="007E3CD3" w:rsidRPr="00CD34F1" w:rsidRDefault="007E3CD3">
            <w:pPr>
              <w:spacing w:line="360" w:lineRule="auto"/>
              <w:rPr>
                <w:rFonts w:ascii="Arial" w:hAnsi="Arial" w:cs="Arial"/>
              </w:rPr>
            </w:pPr>
          </w:p>
        </w:tc>
        <w:tc>
          <w:tcPr>
            <w:tcW w:w="786" w:type="dxa"/>
            <w:tcBorders>
              <w:top w:val="nil"/>
              <w:left w:val="nil"/>
              <w:bottom w:val="nil"/>
              <w:right w:val="nil"/>
            </w:tcBorders>
            <w:hideMark/>
          </w:tcPr>
          <w:p w14:paraId="6D06BFCB" w14:textId="77777777" w:rsidR="007E3CD3" w:rsidRPr="00CD34F1" w:rsidRDefault="007E3CD3">
            <w:pPr>
              <w:spacing w:line="360" w:lineRule="auto"/>
              <w:rPr>
                <w:rFonts w:ascii="Arial" w:hAnsi="Arial" w:cs="Arial"/>
              </w:rPr>
            </w:pPr>
            <w:r w:rsidRPr="00CD34F1">
              <w:rPr>
                <w:rFonts w:ascii="Arial" w:hAnsi="Arial" w:cs="Arial"/>
              </w:rPr>
              <w:t>2.3.2</w:t>
            </w:r>
          </w:p>
        </w:tc>
        <w:tc>
          <w:tcPr>
            <w:tcW w:w="7288" w:type="dxa"/>
            <w:gridSpan w:val="2"/>
            <w:tcBorders>
              <w:top w:val="nil"/>
              <w:left w:val="nil"/>
              <w:bottom w:val="nil"/>
              <w:right w:val="nil"/>
            </w:tcBorders>
            <w:hideMark/>
          </w:tcPr>
          <w:p w14:paraId="36F8C8BB" w14:textId="38FE2D8B" w:rsidR="007E3CD3" w:rsidRPr="00CD34F1" w:rsidRDefault="007E3CD3">
            <w:pPr>
              <w:spacing w:line="360" w:lineRule="auto"/>
              <w:rPr>
                <w:rFonts w:ascii="Arial" w:hAnsi="Arial" w:cs="Arial"/>
              </w:rPr>
            </w:pPr>
            <w:r w:rsidRPr="00CD34F1">
              <w:rPr>
                <w:rFonts w:ascii="Arial" w:hAnsi="Arial" w:cs="Arial"/>
              </w:rPr>
              <w:t>IMPLEMENTACIÓN DE RPA EN LAS EMPRESAS…………………</w:t>
            </w:r>
            <w:r w:rsidR="00C123D7" w:rsidRPr="00CD34F1">
              <w:rPr>
                <w:rFonts w:ascii="Arial" w:hAnsi="Arial" w:cs="Arial"/>
              </w:rPr>
              <w:t>…….</w:t>
            </w:r>
          </w:p>
        </w:tc>
        <w:tc>
          <w:tcPr>
            <w:tcW w:w="617" w:type="dxa"/>
            <w:tcBorders>
              <w:top w:val="nil"/>
              <w:left w:val="nil"/>
              <w:bottom w:val="nil"/>
              <w:right w:val="nil"/>
            </w:tcBorders>
          </w:tcPr>
          <w:p w14:paraId="01397CB0" w14:textId="2BC97B52"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40</w:t>
            </w:r>
          </w:p>
        </w:tc>
      </w:tr>
      <w:tr w:rsidR="00CD34F1" w:rsidRPr="00CD34F1" w14:paraId="6CE32ACE" w14:textId="77777777" w:rsidTr="00203147">
        <w:tc>
          <w:tcPr>
            <w:tcW w:w="576" w:type="dxa"/>
            <w:tcBorders>
              <w:top w:val="nil"/>
              <w:left w:val="nil"/>
              <w:bottom w:val="nil"/>
              <w:right w:val="nil"/>
            </w:tcBorders>
          </w:tcPr>
          <w:p w14:paraId="2F421D85"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16733FF6"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2.3.3</w:t>
            </w:r>
          </w:p>
        </w:tc>
        <w:tc>
          <w:tcPr>
            <w:tcW w:w="7288" w:type="dxa"/>
            <w:gridSpan w:val="2"/>
            <w:tcBorders>
              <w:top w:val="nil"/>
              <w:left w:val="nil"/>
              <w:bottom w:val="nil"/>
              <w:right w:val="nil"/>
            </w:tcBorders>
            <w:hideMark/>
          </w:tcPr>
          <w:p w14:paraId="5E698AE2" w14:textId="7570857E" w:rsidR="007E3CD3" w:rsidRPr="00CD34F1" w:rsidRDefault="007E3CD3" w:rsidP="00C123D7">
            <w:pPr>
              <w:spacing w:line="360" w:lineRule="auto"/>
              <w:rPr>
                <w:rFonts w:ascii="Arial" w:hAnsi="Arial" w:cs="Arial"/>
              </w:rPr>
            </w:pPr>
            <w:r w:rsidRPr="00CD34F1">
              <w:rPr>
                <w:rFonts w:ascii="Arial" w:hAnsi="Arial" w:cs="Arial"/>
              </w:rPr>
              <w:t>CONSIDERACIONES PARA PREPARAR EL CASO DE NEGOCIO…………………………………………………………………</w:t>
            </w:r>
            <w:r w:rsidR="00C123D7" w:rsidRPr="00CD34F1">
              <w:rPr>
                <w:rFonts w:ascii="Arial" w:hAnsi="Arial" w:cs="Arial"/>
              </w:rPr>
              <w:t>……</w:t>
            </w:r>
          </w:p>
        </w:tc>
        <w:tc>
          <w:tcPr>
            <w:tcW w:w="617" w:type="dxa"/>
            <w:tcBorders>
              <w:top w:val="nil"/>
              <w:left w:val="nil"/>
              <w:bottom w:val="nil"/>
              <w:right w:val="nil"/>
            </w:tcBorders>
          </w:tcPr>
          <w:p w14:paraId="6B8CC6A3" w14:textId="77777777" w:rsidR="007E3CD3" w:rsidRPr="00CD34F1" w:rsidRDefault="007E3CD3" w:rsidP="00F21BE1">
            <w:pPr>
              <w:spacing w:line="360" w:lineRule="auto"/>
              <w:jc w:val="right"/>
              <w:rPr>
                <w:rFonts w:ascii="Arial" w:hAnsi="Arial" w:cs="Arial"/>
                <w:sz w:val="24"/>
                <w:szCs w:val="24"/>
              </w:rPr>
            </w:pPr>
          </w:p>
          <w:p w14:paraId="1201DF60" w14:textId="71A4FFFE" w:rsidR="00D25426"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41</w:t>
            </w:r>
          </w:p>
        </w:tc>
      </w:tr>
      <w:tr w:rsidR="00CD34F1" w:rsidRPr="00CD34F1" w14:paraId="6FC3BABA" w14:textId="77777777" w:rsidTr="00203147">
        <w:tc>
          <w:tcPr>
            <w:tcW w:w="576" w:type="dxa"/>
            <w:tcBorders>
              <w:top w:val="nil"/>
              <w:left w:val="nil"/>
              <w:bottom w:val="nil"/>
              <w:right w:val="nil"/>
            </w:tcBorders>
          </w:tcPr>
          <w:p w14:paraId="61EE253C"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08174724" w14:textId="77777777" w:rsidR="007E3CD3" w:rsidRPr="00CD34F1" w:rsidRDefault="007E3CD3">
            <w:pPr>
              <w:spacing w:line="360" w:lineRule="auto"/>
              <w:rPr>
                <w:rFonts w:ascii="Arial" w:hAnsi="Arial" w:cs="Arial"/>
              </w:rPr>
            </w:pPr>
            <w:r w:rsidRPr="00CD34F1">
              <w:rPr>
                <w:rFonts w:ascii="Arial" w:hAnsi="Arial" w:cs="Arial"/>
              </w:rPr>
              <w:t>2.3.4</w:t>
            </w:r>
          </w:p>
        </w:tc>
        <w:tc>
          <w:tcPr>
            <w:tcW w:w="7288" w:type="dxa"/>
            <w:gridSpan w:val="2"/>
            <w:tcBorders>
              <w:top w:val="nil"/>
              <w:left w:val="nil"/>
              <w:bottom w:val="nil"/>
              <w:right w:val="nil"/>
            </w:tcBorders>
            <w:hideMark/>
          </w:tcPr>
          <w:p w14:paraId="0010E97A" w14:textId="23451AB9" w:rsidR="007E3CD3" w:rsidRPr="00CD34F1" w:rsidRDefault="007E3CD3">
            <w:pPr>
              <w:spacing w:line="360" w:lineRule="auto"/>
              <w:rPr>
                <w:rFonts w:ascii="Arial" w:hAnsi="Arial" w:cs="Arial"/>
              </w:rPr>
            </w:pPr>
            <w:r w:rsidRPr="00CD34F1">
              <w:rPr>
                <w:rFonts w:ascii="Arial" w:hAnsi="Arial" w:cs="Arial"/>
              </w:rPr>
              <w:t>INTELIGENCIA ARTIFICIAL……………………………………………</w:t>
            </w:r>
            <w:r w:rsidR="00C123D7" w:rsidRPr="00CD34F1">
              <w:rPr>
                <w:rFonts w:ascii="Arial" w:hAnsi="Arial" w:cs="Arial"/>
              </w:rPr>
              <w:t>……</w:t>
            </w:r>
          </w:p>
        </w:tc>
        <w:tc>
          <w:tcPr>
            <w:tcW w:w="617" w:type="dxa"/>
            <w:tcBorders>
              <w:top w:val="nil"/>
              <w:left w:val="nil"/>
              <w:bottom w:val="nil"/>
              <w:right w:val="nil"/>
            </w:tcBorders>
          </w:tcPr>
          <w:p w14:paraId="23D9A60B" w14:textId="61FD95BA"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52</w:t>
            </w:r>
          </w:p>
        </w:tc>
      </w:tr>
      <w:tr w:rsidR="00CD34F1" w:rsidRPr="00CD34F1" w14:paraId="7A077456" w14:textId="77777777" w:rsidTr="00203147">
        <w:tc>
          <w:tcPr>
            <w:tcW w:w="576" w:type="dxa"/>
            <w:tcBorders>
              <w:top w:val="nil"/>
              <w:left w:val="nil"/>
              <w:bottom w:val="nil"/>
              <w:right w:val="nil"/>
            </w:tcBorders>
          </w:tcPr>
          <w:p w14:paraId="42DF6B07"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1019D652" w14:textId="77777777" w:rsidR="007E3CD3" w:rsidRPr="00CD34F1" w:rsidRDefault="007E3CD3">
            <w:pPr>
              <w:spacing w:line="360" w:lineRule="auto"/>
              <w:rPr>
                <w:rFonts w:ascii="Arial" w:hAnsi="Arial" w:cs="Arial"/>
              </w:rPr>
            </w:pPr>
            <w:r w:rsidRPr="00CD34F1">
              <w:rPr>
                <w:rFonts w:ascii="Arial" w:hAnsi="Arial" w:cs="Arial"/>
              </w:rPr>
              <w:t>2.3.5</w:t>
            </w:r>
          </w:p>
        </w:tc>
        <w:tc>
          <w:tcPr>
            <w:tcW w:w="7288" w:type="dxa"/>
            <w:gridSpan w:val="2"/>
            <w:tcBorders>
              <w:top w:val="nil"/>
              <w:left w:val="nil"/>
              <w:bottom w:val="nil"/>
              <w:right w:val="nil"/>
            </w:tcBorders>
            <w:hideMark/>
          </w:tcPr>
          <w:p w14:paraId="4A3FB50C" w14:textId="3B65D6CA" w:rsidR="007E3CD3" w:rsidRPr="00CD34F1" w:rsidRDefault="007E3CD3">
            <w:pPr>
              <w:pStyle w:val="Ttulo2"/>
              <w:spacing w:line="480" w:lineRule="auto"/>
              <w:ind w:left="-76" w:hanging="66"/>
              <w:rPr>
                <w:rFonts w:cs="Arial"/>
                <w:szCs w:val="22"/>
              </w:rPr>
            </w:pPr>
            <w:r w:rsidRPr="00CD34F1">
              <w:rPr>
                <w:rFonts w:cs="Arial"/>
                <w:szCs w:val="22"/>
              </w:rPr>
              <w:t>INTELIGENCIA DOCUMENTAL…………………………………………</w:t>
            </w:r>
            <w:r w:rsidR="00C123D7" w:rsidRPr="00CD34F1">
              <w:rPr>
                <w:rFonts w:cs="Arial"/>
                <w:szCs w:val="22"/>
              </w:rPr>
              <w:t>…..</w:t>
            </w:r>
          </w:p>
        </w:tc>
        <w:tc>
          <w:tcPr>
            <w:tcW w:w="617" w:type="dxa"/>
            <w:tcBorders>
              <w:top w:val="nil"/>
              <w:left w:val="nil"/>
              <w:bottom w:val="nil"/>
              <w:right w:val="nil"/>
            </w:tcBorders>
          </w:tcPr>
          <w:p w14:paraId="09115C1D" w14:textId="5865F47C"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53</w:t>
            </w:r>
          </w:p>
        </w:tc>
      </w:tr>
      <w:tr w:rsidR="00CD34F1" w:rsidRPr="00CD34F1" w14:paraId="4F2BC5A5" w14:textId="77777777" w:rsidTr="00203147">
        <w:tc>
          <w:tcPr>
            <w:tcW w:w="576" w:type="dxa"/>
            <w:tcBorders>
              <w:top w:val="nil"/>
              <w:left w:val="nil"/>
              <w:bottom w:val="nil"/>
              <w:right w:val="nil"/>
            </w:tcBorders>
          </w:tcPr>
          <w:p w14:paraId="0B07031A"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270EB9AA" w14:textId="77777777" w:rsidR="007E3CD3" w:rsidRPr="00CD34F1" w:rsidRDefault="007E3CD3">
            <w:pPr>
              <w:spacing w:line="360" w:lineRule="auto"/>
              <w:rPr>
                <w:rFonts w:ascii="Arial" w:hAnsi="Arial" w:cs="Arial"/>
              </w:rPr>
            </w:pPr>
            <w:r w:rsidRPr="00CD34F1">
              <w:rPr>
                <w:rFonts w:ascii="Arial" w:hAnsi="Arial" w:cs="Arial"/>
              </w:rPr>
              <w:t>2.3.6</w:t>
            </w:r>
          </w:p>
        </w:tc>
        <w:tc>
          <w:tcPr>
            <w:tcW w:w="7288" w:type="dxa"/>
            <w:gridSpan w:val="2"/>
            <w:tcBorders>
              <w:top w:val="nil"/>
              <w:left w:val="nil"/>
              <w:bottom w:val="nil"/>
              <w:right w:val="nil"/>
            </w:tcBorders>
            <w:hideMark/>
          </w:tcPr>
          <w:p w14:paraId="7AF57197" w14:textId="2B85FF14" w:rsidR="007E3CD3" w:rsidRPr="00CD34F1" w:rsidRDefault="007E3CD3" w:rsidP="00C123D7">
            <w:pPr>
              <w:spacing w:line="360" w:lineRule="auto"/>
              <w:rPr>
                <w:rFonts w:ascii="Arial" w:hAnsi="Arial" w:cs="Arial"/>
              </w:rPr>
            </w:pPr>
            <w:r w:rsidRPr="00CD34F1">
              <w:rPr>
                <w:rFonts w:ascii="Arial" w:hAnsi="Arial" w:cs="Arial"/>
              </w:rPr>
              <w:t>IMPACTO DE RPA EN LA ORGANIZACIÓN…………………………</w:t>
            </w:r>
            <w:r w:rsidR="00C123D7" w:rsidRPr="00CD34F1">
              <w:rPr>
                <w:rFonts w:ascii="Arial" w:hAnsi="Arial" w:cs="Arial"/>
              </w:rPr>
              <w:t>…..</w:t>
            </w:r>
          </w:p>
        </w:tc>
        <w:tc>
          <w:tcPr>
            <w:tcW w:w="617" w:type="dxa"/>
            <w:tcBorders>
              <w:top w:val="nil"/>
              <w:left w:val="nil"/>
              <w:bottom w:val="nil"/>
              <w:right w:val="nil"/>
            </w:tcBorders>
          </w:tcPr>
          <w:p w14:paraId="3513AEF5" w14:textId="5A6112CF" w:rsidR="007E3CD3" w:rsidRPr="00CD34F1" w:rsidRDefault="00D25426" w:rsidP="00F21BE1">
            <w:pPr>
              <w:spacing w:line="360" w:lineRule="auto"/>
              <w:jc w:val="right"/>
              <w:rPr>
                <w:rFonts w:ascii="Arial" w:hAnsi="Arial" w:cs="Arial"/>
                <w:sz w:val="24"/>
                <w:szCs w:val="24"/>
              </w:rPr>
            </w:pPr>
            <w:r w:rsidRPr="00CD34F1">
              <w:rPr>
                <w:rFonts w:ascii="Arial" w:hAnsi="Arial" w:cs="Arial"/>
                <w:sz w:val="24"/>
                <w:szCs w:val="24"/>
              </w:rPr>
              <w:t>54</w:t>
            </w:r>
          </w:p>
        </w:tc>
      </w:tr>
      <w:tr w:rsidR="00CD34F1" w:rsidRPr="00CD34F1" w14:paraId="3594F105" w14:textId="77777777" w:rsidTr="00203147">
        <w:tc>
          <w:tcPr>
            <w:tcW w:w="576" w:type="dxa"/>
            <w:tcBorders>
              <w:top w:val="nil"/>
              <w:left w:val="nil"/>
              <w:bottom w:val="nil"/>
              <w:right w:val="nil"/>
            </w:tcBorders>
          </w:tcPr>
          <w:p w14:paraId="5D4A2035"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7FC28637"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64A3DA93"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2.3.6.1</w:t>
            </w:r>
          </w:p>
        </w:tc>
        <w:tc>
          <w:tcPr>
            <w:tcW w:w="6228" w:type="dxa"/>
            <w:tcBorders>
              <w:top w:val="nil"/>
              <w:left w:val="nil"/>
              <w:bottom w:val="nil"/>
              <w:right w:val="nil"/>
            </w:tcBorders>
            <w:hideMark/>
          </w:tcPr>
          <w:p w14:paraId="7D051722" w14:textId="72CFB3E7" w:rsidR="007E3CD3" w:rsidRPr="00CD34F1" w:rsidRDefault="007E3CD3">
            <w:pPr>
              <w:spacing w:line="360" w:lineRule="auto"/>
              <w:rPr>
                <w:rFonts w:ascii="Arial" w:hAnsi="Arial" w:cs="Arial"/>
                <w:sz w:val="24"/>
                <w:szCs w:val="24"/>
              </w:rPr>
            </w:pPr>
            <w:r w:rsidRPr="00CD34F1">
              <w:rPr>
                <w:rFonts w:ascii="Arial" w:hAnsi="Arial" w:cs="Arial"/>
                <w:b/>
                <w:sz w:val="24"/>
                <w:szCs w:val="24"/>
              </w:rPr>
              <w:t>Impactos a la gente y la organización</w:t>
            </w:r>
            <w:r w:rsidRPr="00CD34F1">
              <w:rPr>
                <w:rFonts w:ascii="Arial" w:hAnsi="Arial" w:cs="Arial"/>
                <w:sz w:val="24"/>
                <w:szCs w:val="24"/>
              </w:rPr>
              <w:t>……………</w:t>
            </w:r>
            <w:r w:rsidR="00C123D7" w:rsidRPr="00CD34F1">
              <w:rPr>
                <w:rFonts w:ascii="Arial" w:hAnsi="Arial" w:cs="Arial"/>
                <w:sz w:val="24"/>
                <w:szCs w:val="24"/>
              </w:rPr>
              <w:t>…..</w:t>
            </w:r>
          </w:p>
        </w:tc>
        <w:tc>
          <w:tcPr>
            <w:tcW w:w="617" w:type="dxa"/>
            <w:tcBorders>
              <w:top w:val="nil"/>
              <w:left w:val="nil"/>
              <w:bottom w:val="nil"/>
              <w:right w:val="nil"/>
            </w:tcBorders>
          </w:tcPr>
          <w:p w14:paraId="47557C78" w14:textId="4E665D9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54</w:t>
            </w:r>
          </w:p>
        </w:tc>
      </w:tr>
      <w:tr w:rsidR="00CD34F1" w:rsidRPr="00CD34F1" w14:paraId="720E5C5C" w14:textId="77777777" w:rsidTr="00203147">
        <w:tc>
          <w:tcPr>
            <w:tcW w:w="576" w:type="dxa"/>
            <w:tcBorders>
              <w:top w:val="nil"/>
              <w:left w:val="nil"/>
              <w:bottom w:val="nil"/>
              <w:right w:val="nil"/>
            </w:tcBorders>
          </w:tcPr>
          <w:p w14:paraId="2DEF1619"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482F8949"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62B284F1"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2.3.6.2</w:t>
            </w:r>
          </w:p>
        </w:tc>
        <w:tc>
          <w:tcPr>
            <w:tcW w:w="6228" w:type="dxa"/>
            <w:tcBorders>
              <w:top w:val="nil"/>
              <w:left w:val="nil"/>
              <w:bottom w:val="nil"/>
              <w:right w:val="nil"/>
            </w:tcBorders>
            <w:hideMark/>
          </w:tcPr>
          <w:p w14:paraId="75A30011" w14:textId="3386E63E" w:rsidR="007E3CD3" w:rsidRPr="00CD34F1" w:rsidRDefault="007E3CD3">
            <w:pPr>
              <w:spacing w:line="360" w:lineRule="auto"/>
              <w:ind w:left="35"/>
              <w:rPr>
                <w:rFonts w:ascii="Arial" w:hAnsi="Arial" w:cs="Arial"/>
                <w:sz w:val="24"/>
                <w:szCs w:val="24"/>
              </w:rPr>
            </w:pPr>
            <w:r w:rsidRPr="00CD34F1">
              <w:rPr>
                <w:rFonts w:ascii="Arial" w:hAnsi="Arial" w:cs="Arial"/>
                <w:b/>
                <w:sz w:val="24"/>
                <w:szCs w:val="24"/>
              </w:rPr>
              <w:t>Características………………………………………</w:t>
            </w:r>
            <w:r w:rsidR="00C123D7" w:rsidRPr="00CD34F1">
              <w:rPr>
                <w:rFonts w:ascii="Arial" w:hAnsi="Arial" w:cs="Arial"/>
                <w:sz w:val="24"/>
                <w:szCs w:val="24"/>
              </w:rPr>
              <w:t>…..</w:t>
            </w:r>
          </w:p>
        </w:tc>
        <w:tc>
          <w:tcPr>
            <w:tcW w:w="617" w:type="dxa"/>
            <w:tcBorders>
              <w:top w:val="nil"/>
              <w:left w:val="nil"/>
              <w:bottom w:val="nil"/>
              <w:right w:val="nil"/>
            </w:tcBorders>
          </w:tcPr>
          <w:p w14:paraId="0946894F" w14:textId="48205D97"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55</w:t>
            </w:r>
          </w:p>
        </w:tc>
      </w:tr>
      <w:tr w:rsidR="00CD34F1" w:rsidRPr="00CD34F1" w14:paraId="013CED9C" w14:textId="77777777" w:rsidTr="00203147">
        <w:tc>
          <w:tcPr>
            <w:tcW w:w="576" w:type="dxa"/>
            <w:tcBorders>
              <w:top w:val="nil"/>
              <w:left w:val="nil"/>
              <w:bottom w:val="nil"/>
              <w:right w:val="nil"/>
            </w:tcBorders>
          </w:tcPr>
          <w:p w14:paraId="2BFA2C42"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3780BD1D" w14:textId="77777777" w:rsidR="007E3CD3" w:rsidRPr="00CD34F1" w:rsidRDefault="007E3CD3">
            <w:pPr>
              <w:spacing w:line="360" w:lineRule="auto"/>
              <w:rPr>
                <w:rFonts w:ascii="Arial" w:hAnsi="Arial" w:cs="Arial"/>
              </w:rPr>
            </w:pPr>
            <w:r w:rsidRPr="00CD34F1">
              <w:rPr>
                <w:rFonts w:ascii="Arial" w:hAnsi="Arial" w:cs="Arial"/>
              </w:rPr>
              <w:t>2.3.7</w:t>
            </w:r>
          </w:p>
        </w:tc>
        <w:tc>
          <w:tcPr>
            <w:tcW w:w="7288" w:type="dxa"/>
            <w:gridSpan w:val="2"/>
            <w:tcBorders>
              <w:top w:val="nil"/>
              <w:left w:val="nil"/>
              <w:bottom w:val="nil"/>
              <w:right w:val="nil"/>
            </w:tcBorders>
            <w:hideMark/>
          </w:tcPr>
          <w:p w14:paraId="60E3D2E8" w14:textId="593B9FDB" w:rsidR="007E3CD3" w:rsidRPr="00CD34F1" w:rsidRDefault="007E3CD3">
            <w:pPr>
              <w:spacing w:line="360" w:lineRule="auto"/>
              <w:rPr>
                <w:rFonts w:ascii="Arial" w:hAnsi="Arial" w:cs="Arial"/>
              </w:rPr>
            </w:pPr>
            <w:r w:rsidRPr="00CD34F1">
              <w:rPr>
                <w:rFonts w:ascii="Arial" w:hAnsi="Arial" w:cs="Arial"/>
              </w:rPr>
              <w:t>INDICADORES. CÓMO DEFINIRLOS …………………………….. ...</w:t>
            </w:r>
            <w:r w:rsidR="00C123D7" w:rsidRPr="00CD34F1">
              <w:rPr>
                <w:rFonts w:ascii="Arial" w:hAnsi="Arial" w:cs="Arial"/>
              </w:rPr>
              <w:t>...</w:t>
            </w:r>
          </w:p>
        </w:tc>
        <w:tc>
          <w:tcPr>
            <w:tcW w:w="617" w:type="dxa"/>
            <w:tcBorders>
              <w:top w:val="nil"/>
              <w:left w:val="nil"/>
              <w:bottom w:val="nil"/>
              <w:right w:val="nil"/>
            </w:tcBorders>
          </w:tcPr>
          <w:p w14:paraId="1F1EF22A" w14:textId="1CB34280"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55</w:t>
            </w:r>
          </w:p>
        </w:tc>
      </w:tr>
      <w:tr w:rsidR="00CD34F1" w:rsidRPr="00CD34F1" w14:paraId="7C12D3B4" w14:textId="77777777" w:rsidTr="00203147">
        <w:tc>
          <w:tcPr>
            <w:tcW w:w="576" w:type="dxa"/>
            <w:tcBorders>
              <w:top w:val="nil"/>
              <w:left w:val="nil"/>
              <w:bottom w:val="nil"/>
              <w:right w:val="nil"/>
            </w:tcBorders>
          </w:tcPr>
          <w:p w14:paraId="19741D91"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69EF761"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6B850FF3" w14:textId="77777777" w:rsidR="007E3CD3" w:rsidRPr="00CD34F1" w:rsidRDefault="007E3CD3">
            <w:pPr>
              <w:spacing w:line="360" w:lineRule="auto"/>
              <w:rPr>
                <w:rFonts w:ascii="Arial" w:hAnsi="Arial" w:cs="Arial"/>
                <w:b/>
              </w:rPr>
            </w:pPr>
            <w:r w:rsidRPr="00CD34F1">
              <w:rPr>
                <w:rFonts w:ascii="Arial" w:hAnsi="Arial" w:cs="Arial"/>
                <w:b/>
              </w:rPr>
              <w:t>2.3.7.1</w:t>
            </w:r>
          </w:p>
        </w:tc>
        <w:tc>
          <w:tcPr>
            <w:tcW w:w="6228" w:type="dxa"/>
            <w:tcBorders>
              <w:top w:val="nil"/>
              <w:left w:val="nil"/>
              <w:bottom w:val="nil"/>
              <w:right w:val="nil"/>
            </w:tcBorders>
            <w:hideMark/>
          </w:tcPr>
          <w:p w14:paraId="6AC1DF50" w14:textId="5F706B66" w:rsidR="007E3CD3" w:rsidRPr="00CD34F1" w:rsidRDefault="007E3CD3">
            <w:pPr>
              <w:spacing w:line="360" w:lineRule="auto"/>
              <w:rPr>
                <w:rFonts w:ascii="Arial" w:hAnsi="Arial" w:cs="Arial"/>
                <w:b/>
              </w:rPr>
            </w:pPr>
            <w:r w:rsidRPr="00CD34F1">
              <w:rPr>
                <w:rFonts w:ascii="Arial" w:hAnsi="Arial" w:cs="Arial"/>
                <w:b/>
              </w:rPr>
              <w:t>Definición de indicadores de procesos………………….</w:t>
            </w:r>
            <w:r w:rsidR="00C123D7" w:rsidRPr="00CD34F1">
              <w:rPr>
                <w:rFonts w:ascii="Arial" w:hAnsi="Arial" w:cs="Arial"/>
                <w:b/>
              </w:rPr>
              <w:t>.</w:t>
            </w:r>
          </w:p>
        </w:tc>
        <w:tc>
          <w:tcPr>
            <w:tcW w:w="617" w:type="dxa"/>
            <w:tcBorders>
              <w:top w:val="nil"/>
              <w:left w:val="nil"/>
              <w:bottom w:val="nil"/>
              <w:right w:val="nil"/>
            </w:tcBorders>
          </w:tcPr>
          <w:p w14:paraId="2AA0F63A" w14:textId="240AD768"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56</w:t>
            </w:r>
          </w:p>
        </w:tc>
      </w:tr>
      <w:tr w:rsidR="00CD34F1" w:rsidRPr="00CD34F1" w14:paraId="4DF2D2DC" w14:textId="77777777" w:rsidTr="00203147">
        <w:tc>
          <w:tcPr>
            <w:tcW w:w="576" w:type="dxa"/>
            <w:tcBorders>
              <w:top w:val="nil"/>
              <w:left w:val="nil"/>
              <w:bottom w:val="nil"/>
              <w:right w:val="nil"/>
            </w:tcBorders>
          </w:tcPr>
          <w:p w14:paraId="795088EA"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21A161D6"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473306B7" w14:textId="77777777" w:rsidR="007E3CD3" w:rsidRPr="00CD34F1" w:rsidRDefault="007E3CD3">
            <w:pPr>
              <w:spacing w:line="360" w:lineRule="auto"/>
              <w:rPr>
                <w:rFonts w:ascii="Arial" w:hAnsi="Arial" w:cs="Arial"/>
                <w:b/>
              </w:rPr>
            </w:pPr>
            <w:r w:rsidRPr="00CD34F1">
              <w:rPr>
                <w:rFonts w:ascii="Arial" w:hAnsi="Arial" w:cs="Arial"/>
                <w:b/>
              </w:rPr>
              <w:t>2.3.7.2</w:t>
            </w:r>
          </w:p>
        </w:tc>
        <w:tc>
          <w:tcPr>
            <w:tcW w:w="6228" w:type="dxa"/>
            <w:tcBorders>
              <w:top w:val="nil"/>
              <w:left w:val="nil"/>
              <w:bottom w:val="nil"/>
              <w:right w:val="nil"/>
            </w:tcBorders>
            <w:hideMark/>
          </w:tcPr>
          <w:p w14:paraId="0B956842" w14:textId="4E2AB315" w:rsidR="007E3CD3" w:rsidRPr="00CD34F1" w:rsidRDefault="007E3CD3">
            <w:pPr>
              <w:spacing w:line="360" w:lineRule="auto"/>
              <w:rPr>
                <w:rFonts w:ascii="Arial" w:hAnsi="Arial" w:cs="Arial"/>
                <w:b/>
              </w:rPr>
            </w:pPr>
            <w:r w:rsidRPr="00CD34F1">
              <w:rPr>
                <w:rFonts w:ascii="Arial" w:hAnsi="Arial" w:cs="Arial"/>
                <w:b/>
              </w:rPr>
              <w:t>Indicadores de productividad……………………………</w:t>
            </w:r>
            <w:r w:rsidR="00C123D7" w:rsidRPr="00CD34F1">
              <w:rPr>
                <w:rFonts w:ascii="Arial" w:hAnsi="Arial" w:cs="Arial"/>
                <w:b/>
              </w:rPr>
              <w:t>….</w:t>
            </w:r>
          </w:p>
        </w:tc>
        <w:tc>
          <w:tcPr>
            <w:tcW w:w="617" w:type="dxa"/>
            <w:tcBorders>
              <w:top w:val="nil"/>
              <w:left w:val="nil"/>
              <w:bottom w:val="nil"/>
              <w:right w:val="nil"/>
            </w:tcBorders>
          </w:tcPr>
          <w:p w14:paraId="7DCD7447" w14:textId="4EF67F6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58</w:t>
            </w:r>
          </w:p>
        </w:tc>
      </w:tr>
      <w:tr w:rsidR="00CD34F1" w:rsidRPr="00CD34F1" w14:paraId="5222A0D7" w14:textId="77777777" w:rsidTr="00203147">
        <w:trPr>
          <w:trHeight w:val="290"/>
        </w:trPr>
        <w:tc>
          <w:tcPr>
            <w:tcW w:w="576" w:type="dxa"/>
            <w:tcBorders>
              <w:top w:val="nil"/>
              <w:left w:val="nil"/>
              <w:bottom w:val="nil"/>
              <w:right w:val="nil"/>
            </w:tcBorders>
          </w:tcPr>
          <w:p w14:paraId="7790208E"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6F3DD13B"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3190C922" w14:textId="77777777" w:rsidR="007E3CD3" w:rsidRPr="00CD34F1" w:rsidRDefault="007E3CD3">
            <w:pPr>
              <w:spacing w:line="360" w:lineRule="auto"/>
              <w:rPr>
                <w:rFonts w:ascii="Arial" w:hAnsi="Arial" w:cs="Arial"/>
                <w:b/>
              </w:rPr>
            </w:pPr>
            <w:r w:rsidRPr="00CD34F1">
              <w:rPr>
                <w:rFonts w:ascii="Arial" w:hAnsi="Arial" w:cs="Arial"/>
                <w:b/>
              </w:rPr>
              <w:t>2.3.7.3</w:t>
            </w:r>
          </w:p>
        </w:tc>
        <w:tc>
          <w:tcPr>
            <w:tcW w:w="6228" w:type="dxa"/>
            <w:tcBorders>
              <w:top w:val="nil"/>
              <w:left w:val="nil"/>
              <w:bottom w:val="nil"/>
              <w:right w:val="nil"/>
            </w:tcBorders>
            <w:hideMark/>
          </w:tcPr>
          <w:p w14:paraId="1A80EB34" w14:textId="014A46F6" w:rsidR="007E3CD3" w:rsidRPr="00CD34F1" w:rsidRDefault="007E3CD3">
            <w:pPr>
              <w:pStyle w:val="Ttulo2"/>
              <w:spacing w:line="360" w:lineRule="auto"/>
              <w:ind w:firstLine="35"/>
              <w:jc w:val="both"/>
              <w:rPr>
                <w:rFonts w:cs="Arial"/>
                <w:b w:val="0"/>
                <w:szCs w:val="22"/>
              </w:rPr>
            </w:pPr>
            <w:r w:rsidRPr="00CD34F1">
              <w:rPr>
                <w:rFonts w:cs="Arial"/>
                <w:b w:val="0"/>
                <w:szCs w:val="22"/>
              </w:rPr>
              <w:t>Indicador  equivalente a tiempo completo (FTE)………….</w:t>
            </w:r>
          </w:p>
        </w:tc>
        <w:tc>
          <w:tcPr>
            <w:tcW w:w="617" w:type="dxa"/>
            <w:tcBorders>
              <w:top w:val="nil"/>
              <w:left w:val="nil"/>
              <w:bottom w:val="nil"/>
              <w:right w:val="nil"/>
            </w:tcBorders>
          </w:tcPr>
          <w:p w14:paraId="5ECBF92A" w14:textId="61819AD5"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61</w:t>
            </w:r>
          </w:p>
        </w:tc>
      </w:tr>
      <w:tr w:rsidR="00CD34F1" w:rsidRPr="00CD34F1" w14:paraId="0EB0F297" w14:textId="77777777" w:rsidTr="00203147">
        <w:tc>
          <w:tcPr>
            <w:tcW w:w="576" w:type="dxa"/>
            <w:tcBorders>
              <w:top w:val="nil"/>
              <w:left w:val="nil"/>
              <w:bottom w:val="nil"/>
              <w:right w:val="nil"/>
            </w:tcBorders>
          </w:tcPr>
          <w:p w14:paraId="1581371E"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92C39AA"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50ACF856" w14:textId="77777777" w:rsidR="007E3CD3" w:rsidRPr="00CD34F1" w:rsidRDefault="007E3CD3">
            <w:pPr>
              <w:spacing w:line="360" w:lineRule="auto"/>
              <w:rPr>
                <w:rFonts w:ascii="Arial" w:hAnsi="Arial" w:cs="Arial"/>
                <w:b/>
              </w:rPr>
            </w:pPr>
            <w:r w:rsidRPr="00CD34F1">
              <w:rPr>
                <w:rFonts w:ascii="Arial" w:hAnsi="Arial" w:cs="Arial"/>
                <w:b/>
              </w:rPr>
              <w:t>2.3.7.4</w:t>
            </w:r>
          </w:p>
        </w:tc>
        <w:tc>
          <w:tcPr>
            <w:tcW w:w="6228" w:type="dxa"/>
            <w:tcBorders>
              <w:top w:val="nil"/>
              <w:left w:val="nil"/>
              <w:bottom w:val="nil"/>
              <w:right w:val="nil"/>
            </w:tcBorders>
            <w:hideMark/>
          </w:tcPr>
          <w:p w14:paraId="16BFE352" w14:textId="57250711" w:rsidR="007E3CD3" w:rsidRPr="00CD34F1" w:rsidRDefault="007E3CD3">
            <w:pPr>
              <w:spacing w:line="360" w:lineRule="auto"/>
              <w:rPr>
                <w:rFonts w:ascii="Arial" w:hAnsi="Arial" w:cs="Arial"/>
                <w:b/>
              </w:rPr>
            </w:pPr>
            <w:r w:rsidRPr="00CD34F1">
              <w:rPr>
                <w:rStyle w:val="Ttulo2Car"/>
                <w:rFonts w:cs="Arial"/>
                <w:b w:val="0"/>
              </w:rPr>
              <w:t>Partes de un Indicador</w:t>
            </w:r>
            <w:r w:rsidRPr="00CD34F1">
              <w:rPr>
                <w:rFonts w:ascii="Arial" w:hAnsi="Arial" w:cs="Arial"/>
                <w:b/>
              </w:rPr>
              <w:t>……………………………………….</w:t>
            </w:r>
            <w:r w:rsidR="00C123D7" w:rsidRPr="00CD34F1">
              <w:rPr>
                <w:rFonts w:ascii="Arial" w:hAnsi="Arial" w:cs="Arial"/>
                <w:b/>
              </w:rPr>
              <w:t>.</w:t>
            </w:r>
          </w:p>
        </w:tc>
        <w:tc>
          <w:tcPr>
            <w:tcW w:w="617" w:type="dxa"/>
            <w:tcBorders>
              <w:top w:val="nil"/>
              <w:left w:val="nil"/>
              <w:bottom w:val="nil"/>
              <w:right w:val="nil"/>
            </w:tcBorders>
          </w:tcPr>
          <w:p w14:paraId="5A807FBA" w14:textId="441DBB1D"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67</w:t>
            </w:r>
          </w:p>
        </w:tc>
      </w:tr>
      <w:tr w:rsidR="00CD34F1" w:rsidRPr="00CD34F1" w14:paraId="07907A86" w14:textId="77777777" w:rsidTr="00203147">
        <w:tc>
          <w:tcPr>
            <w:tcW w:w="576" w:type="dxa"/>
            <w:tcBorders>
              <w:top w:val="nil"/>
              <w:left w:val="nil"/>
              <w:bottom w:val="nil"/>
              <w:right w:val="nil"/>
            </w:tcBorders>
          </w:tcPr>
          <w:p w14:paraId="35575389" w14:textId="77777777" w:rsidR="007E3CD3" w:rsidRPr="00CD34F1" w:rsidRDefault="007E3CD3">
            <w:pPr>
              <w:spacing w:line="360" w:lineRule="auto"/>
              <w:rPr>
                <w:rFonts w:ascii="Arial" w:hAnsi="Arial" w:cs="Arial"/>
              </w:rPr>
            </w:pPr>
          </w:p>
        </w:tc>
        <w:tc>
          <w:tcPr>
            <w:tcW w:w="786" w:type="dxa"/>
            <w:tcBorders>
              <w:top w:val="nil"/>
              <w:left w:val="nil"/>
              <w:bottom w:val="nil"/>
              <w:right w:val="nil"/>
            </w:tcBorders>
            <w:hideMark/>
          </w:tcPr>
          <w:p w14:paraId="722C8FF3" w14:textId="77777777" w:rsidR="007E3CD3" w:rsidRPr="00CD34F1" w:rsidRDefault="007E3CD3">
            <w:pPr>
              <w:spacing w:line="360" w:lineRule="auto"/>
              <w:rPr>
                <w:rFonts w:ascii="Arial" w:hAnsi="Arial" w:cs="Arial"/>
              </w:rPr>
            </w:pPr>
            <w:r w:rsidRPr="00CD34F1">
              <w:rPr>
                <w:rFonts w:ascii="Arial" w:hAnsi="Arial" w:cs="Arial"/>
              </w:rPr>
              <w:t>2.3.8</w:t>
            </w:r>
          </w:p>
        </w:tc>
        <w:tc>
          <w:tcPr>
            <w:tcW w:w="7288" w:type="dxa"/>
            <w:gridSpan w:val="2"/>
            <w:tcBorders>
              <w:top w:val="nil"/>
              <w:left w:val="nil"/>
              <w:bottom w:val="nil"/>
              <w:right w:val="nil"/>
            </w:tcBorders>
            <w:hideMark/>
          </w:tcPr>
          <w:p w14:paraId="329B4DAC" w14:textId="428CFA3B" w:rsidR="007E3CD3" w:rsidRPr="00CD34F1" w:rsidRDefault="007E3CD3">
            <w:pPr>
              <w:spacing w:line="360" w:lineRule="auto"/>
              <w:rPr>
                <w:rFonts w:ascii="Arial" w:hAnsi="Arial" w:cs="Arial"/>
              </w:rPr>
            </w:pPr>
            <w:r w:rsidRPr="00CD34F1">
              <w:rPr>
                <w:rFonts w:ascii="Arial" w:hAnsi="Arial" w:cs="Arial"/>
              </w:rPr>
              <w:t>PROCESOS………………………………………………………………</w:t>
            </w:r>
            <w:r w:rsidR="00C123D7" w:rsidRPr="00CD34F1">
              <w:rPr>
                <w:rFonts w:ascii="Arial" w:hAnsi="Arial" w:cs="Arial"/>
              </w:rPr>
              <w:t>..</w:t>
            </w:r>
          </w:p>
        </w:tc>
        <w:tc>
          <w:tcPr>
            <w:tcW w:w="617" w:type="dxa"/>
            <w:tcBorders>
              <w:top w:val="nil"/>
              <w:left w:val="nil"/>
              <w:bottom w:val="nil"/>
              <w:right w:val="nil"/>
            </w:tcBorders>
          </w:tcPr>
          <w:p w14:paraId="0AFF84A6" w14:textId="308DDA3D"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71</w:t>
            </w:r>
          </w:p>
        </w:tc>
      </w:tr>
      <w:tr w:rsidR="00CD34F1" w:rsidRPr="00CD34F1" w14:paraId="7BBFB8BD" w14:textId="77777777" w:rsidTr="00203147">
        <w:tc>
          <w:tcPr>
            <w:tcW w:w="576" w:type="dxa"/>
            <w:tcBorders>
              <w:top w:val="nil"/>
              <w:left w:val="nil"/>
              <w:bottom w:val="nil"/>
              <w:right w:val="nil"/>
            </w:tcBorders>
            <w:hideMark/>
          </w:tcPr>
          <w:p w14:paraId="4CB90C38" w14:textId="77777777" w:rsidR="007E3CD3" w:rsidRPr="00CD34F1" w:rsidRDefault="007E3CD3">
            <w:pPr>
              <w:spacing w:line="360" w:lineRule="auto"/>
              <w:rPr>
                <w:rFonts w:ascii="Arial" w:hAnsi="Arial" w:cs="Arial"/>
                <w:b/>
              </w:rPr>
            </w:pPr>
            <w:r w:rsidRPr="00CD34F1">
              <w:rPr>
                <w:rFonts w:ascii="Arial" w:hAnsi="Arial" w:cs="Arial"/>
                <w:b/>
              </w:rPr>
              <w:t>2.4</w:t>
            </w:r>
          </w:p>
        </w:tc>
        <w:tc>
          <w:tcPr>
            <w:tcW w:w="8074" w:type="dxa"/>
            <w:gridSpan w:val="3"/>
            <w:tcBorders>
              <w:top w:val="nil"/>
              <w:left w:val="nil"/>
              <w:bottom w:val="nil"/>
              <w:right w:val="nil"/>
            </w:tcBorders>
            <w:hideMark/>
          </w:tcPr>
          <w:p w14:paraId="72169A41" w14:textId="35688838" w:rsidR="007E3CD3" w:rsidRPr="00CD34F1" w:rsidRDefault="007E3CD3">
            <w:pPr>
              <w:spacing w:line="360" w:lineRule="auto"/>
              <w:rPr>
                <w:rFonts w:ascii="Arial" w:hAnsi="Arial" w:cs="Arial"/>
                <w:b/>
              </w:rPr>
            </w:pPr>
            <w:r w:rsidRPr="00CD34F1">
              <w:rPr>
                <w:rFonts w:ascii="Arial" w:hAnsi="Arial" w:cs="Arial"/>
                <w:b/>
              </w:rPr>
              <w:t>HISTORIA DE LOS PROCESOS EN LAS ORGANIZACIONES……………</w:t>
            </w:r>
            <w:r w:rsidR="00C123D7" w:rsidRPr="00CD34F1">
              <w:rPr>
                <w:rFonts w:ascii="Arial" w:hAnsi="Arial" w:cs="Arial"/>
                <w:b/>
              </w:rPr>
              <w:t>..</w:t>
            </w:r>
          </w:p>
        </w:tc>
        <w:tc>
          <w:tcPr>
            <w:tcW w:w="617" w:type="dxa"/>
            <w:tcBorders>
              <w:top w:val="nil"/>
              <w:left w:val="nil"/>
              <w:bottom w:val="nil"/>
              <w:right w:val="nil"/>
            </w:tcBorders>
          </w:tcPr>
          <w:p w14:paraId="6828AE9D" w14:textId="4CFA2A9B"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74</w:t>
            </w:r>
          </w:p>
        </w:tc>
      </w:tr>
      <w:tr w:rsidR="00CD34F1" w:rsidRPr="00CD34F1" w14:paraId="19FBB225" w14:textId="77777777" w:rsidTr="00203147">
        <w:tc>
          <w:tcPr>
            <w:tcW w:w="576" w:type="dxa"/>
            <w:tcBorders>
              <w:top w:val="nil"/>
              <w:left w:val="nil"/>
              <w:bottom w:val="nil"/>
              <w:right w:val="nil"/>
            </w:tcBorders>
            <w:hideMark/>
          </w:tcPr>
          <w:p w14:paraId="051F2698" w14:textId="77777777" w:rsidR="007E3CD3" w:rsidRPr="00CD34F1" w:rsidRDefault="007E3CD3">
            <w:pPr>
              <w:spacing w:line="360" w:lineRule="auto"/>
              <w:rPr>
                <w:rFonts w:ascii="Arial" w:hAnsi="Arial" w:cs="Arial"/>
                <w:b/>
              </w:rPr>
            </w:pPr>
            <w:r w:rsidRPr="00CD34F1">
              <w:rPr>
                <w:rFonts w:ascii="Arial" w:hAnsi="Arial" w:cs="Arial"/>
                <w:b/>
              </w:rPr>
              <w:t>2.5</w:t>
            </w:r>
          </w:p>
        </w:tc>
        <w:tc>
          <w:tcPr>
            <w:tcW w:w="8074" w:type="dxa"/>
            <w:gridSpan w:val="3"/>
            <w:tcBorders>
              <w:top w:val="nil"/>
              <w:left w:val="nil"/>
              <w:bottom w:val="nil"/>
              <w:right w:val="nil"/>
            </w:tcBorders>
            <w:hideMark/>
          </w:tcPr>
          <w:p w14:paraId="1718597B" w14:textId="5C252959" w:rsidR="007E3CD3" w:rsidRPr="00CD34F1" w:rsidRDefault="007E3CD3">
            <w:pPr>
              <w:spacing w:line="360" w:lineRule="auto"/>
              <w:rPr>
                <w:rFonts w:ascii="Arial" w:hAnsi="Arial" w:cs="Arial"/>
                <w:b/>
              </w:rPr>
            </w:pPr>
            <w:r w:rsidRPr="00CD34F1">
              <w:rPr>
                <w:rFonts w:ascii="Arial" w:hAnsi="Arial" w:cs="Arial"/>
                <w:b/>
              </w:rPr>
              <w:t>OTRAS DEFINICIONES DE PROCESO………………………………………</w:t>
            </w:r>
            <w:r w:rsidR="00C123D7" w:rsidRPr="00CD34F1">
              <w:rPr>
                <w:rFonts w:ascii="Arial" w:hAnsi="Arial" w:cs="Arial"/>
                <w:b/>
              </w:rPr>
              <w:t>…</w:t>
            </w:r>
          </w:p>
        </w:tc>
        <w:tc>
          <w:tcPr>
            <w:tcW w:w="617" w:type="dxa"/>
            <w:tcBorders>
              <w:top w:val="nil"/>
              <w:left w:val="nil"/>
              <w:bottom w:val="nil"/>
              <w:right w:val="nil"/>
            </w:tcBorders>
          </w:tcPr>
          <w:p w14:paraId="1C2D895F" w14:textId="34414AFC"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76</w:t>
            </w:r>
          </w:p>
        </w:tc>
      </w:tr>
      <w:tr w:rsidR="00CD34F1" w:rsidRPr="00CD34F1" w14:paraId="76E4E439" w14:textId="77777777" w:rsidTr="00203147">
        <w:tc>
          <w:tcPr>
            <w:tcW w:w="576" w:type="dxa"/>
            <w:tcBorders>
              <w:top w:val="nil"/>
              <w:left w:val="nil"/>
              <w:bottom w:val="nil"/>
              <w:right w:val="nil"/>
            </w:tcBorders>
            <w:hideMark/>
          </w:tcPr>
          <w:p w14:paraId="67EDE47F" w14:textId="77777777" w:rsidR="007E3CD3" w:rsidRPr="00CD34F1" w:rsidRDefault="007E3CD3">
            <w:pPr>
              <w:spacing w:line="360" w:lineRule="auto"/>
              <w:rPr>
                <w:rFonts w:ascii="Arial" w:hAnsi="Arial" w:cs="Arial"/>
                <w:b/>
              </w:rPr>
            </w:pPr>
            <w:r w:rsidRPr="00CD34F1">
              <w:rPr>
                <w:rFonts w:ascii="Arial" w:hAnsi="Arial" w:cs="Arial"/>
                <w:b/>
              </w:rPr>
              <w:t>2.6</w:t>
            </w:r>
          </w:p>
        </w:tc>
        <w:tc>
          <w:tcPr>
            <w:tcW w:w="8074" w:type="dxa"/>
            <w:gridSpan w:val="3"/>
            <w:tcBorders>
              <w:top w:val="nil"/>
              <w:left w:val="nil"/>
              <w:bottom w:val="nil"/>
              <w:right w:val="nil"/>
            </w:tcBorders>
            <w:hideMark/>
          </w:tcPr>
          <w:p w14:paraId="2C63B8AD" w14:textId="6E518EAE" w:rsidR="007E3CD3" w:rsidRPr="00CD34F1" w:rsidRDefault="007E3CD3">
            <w:pPr>
              <w:spacing w:line="360" w:lineRule="auto"/>
              <w:rPr>
                <w:rFonts w:ascii="Arial" w:hAnsi="Arial" w:cs="Arial"/>
                <w:b/>
              </w:rPr>
            </w:pPr>
            <w:r w:rsidRPr="00CD34F1">
              <w:rPr>
                <w:rFonts w:ascii="Arial" w:hAnsi="Arial" w:cs="Arial"/>
                <w:b/>
              </w:rPr>
              <w:t>CONCEPTOS RELACIONADOS………………………………………………..</w:t>
            </w:r>
          </w:p>
        </w:tc>
        <w:tc>
          <w:tcPr>
            <w:tcW w:w="617" w:type="dxa"/>
            <w:tcBorders>
              <w:top w:val="nil"/>
              <w:left w:val="nil"/>
              <w:bottom w:val="nil"/>
              <w:right w:val="nil"/>
            </w:tcBorders>
          </w:tcPr>
          <w:p w14:paraId="08B084D7" w14:textId="47E674BF"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79</w:t>
            </w:r>
          </w:p>
        </w:tc>
      </w:tr>
      <w:tr w:rsidR="00CD34F1" w:rsidRPr="00CD34F1" w14:paraId="1737F339" w14:textId="77777777" w:rsidTr="00203147">
        <w:tc>
          <w:tcPr>
            <w:tcW w:w="8650" w:type="dxa"/>
            <w:gridSpan w:val="4"/>
            <w:tcBorders>
              <w:top w:val="nil"/>
              <w:left w:val="nil"/>
              <w:bottom w:val="nil"/>
              <w:right w:val="nil"/>
            </w:tcBorders>
          </w:tcPr>
          <w:p w14:paraId="461460C8" w14:textId="77777777" w:rsidR="007E3CD3" w:rsidRPr="00CD34F1" w:rsidRDefault="007E3CD3">
            <w:pPr>
              <w:pStyle w:val="Ttulo1"/>
              <w:rPr>
                <w:rFonts w:cs="Arial"/>
                <w:szCs w:val="24"/>
              </w:rPr>
            </w:pPr>
            <w:r w:rsidRPr="00CD34F1">
              <w:rPr>
                <w:rFonts w:cs="Arial"/>
                <w:szCs w:val="24"/>
              </w:rPr>
              <w:t>CAPÍTULO 3.0 MARCO METODOLÓGICO</w:t>
            </w:r>
          </w:p>
          <w:p w14:paraId="16D1BF16" w14:textId="77777777" w:rsidR="007E3CD3" w:rsidRPr="00CD34F1" w:rsidRDefault="007E3CD3"/>
        </w:tc>
        <w:tc>
          <w:tcPr>
            <w:tcW w:w="617" w:type="dxa"/>
            <w:tcBorders>
              <w:top w:val="nil"/>
              <w:left w:val="nil"/>
              <w:bottom w:val="nil"/>
              <w:right w:val="nil"/>
            </w:tcBorders>
          </w:tcPr>
          <w:p w14:paraId="079C6E16" w14:textId="77777777" w:rsidR="007E3CD3" w:rsidRPr="00CD34F1" w:rsidRDefault="007E3CD3" w:rsidP="00F21BE1">
            <w:pPr>
              <w:spacing w:line="360" w:lineRule="auto"/>
              <w:jc w:val="right"/>
              <w:rPr>
                <w:rFonts w:ascii="Arial" w:hAnsi="Arial" w:cs="Arial"/>
                <w:sz w:val="24"/>
                <w:szCs w:val="24"/>
              </w:rPr>
            </w:pPr>
          </w:p>
        </w:tc>
      </w:tr>
      <w:tr w:rsidR="00CD34F1" w:rsidRPr="00CD34F1" w14:paraId="7CEDC0BE" w14:textId="77777777" w:rsidTr="00203147">
        <w:tc>
          <w:tcPr>
            <w:tcW w:w="576" w:type="dxa"/>
            <w:tcBorders>
              <w:top w:val="nil"/>
              <w:left w:val="nil"/>
              <w:bottom w:val="nil"/>
              <w:right w:val="nil"/>
            </w:tcBorders>
            <w:hideMark/>
          </w:tcPr>
          <w:p w14:paraId="587A9225" w14:textId="77777777" w:rsidR="007E3CD3" w:rsidRPr="00CD34F1" w:rsidRDefault="007E3CD3">
            <w:pPr>
              <w:spacing w:line="360" w:lineRule="auto"/>
              <w:rPr>
                <w:rFonts w:ascii="Arial" w:hAnsi="Arial" w:cs="Arial"/>
                <w:b/>
              </w:rPr>
            </w:pPr>
            <w:r w:rsidRPr="00CD34F1">
              <w:rPr>
                <w:rFonts w:ascii="Arial" w:hAnsi="Arial" w:cs="Arial"/>
                <w:b/>
              </w:rPr>
              <w:t>3.1</w:t>
            </w:r>
          </w:p>
        </w:tc>
        <w:tc>
          <w:tcPr>
            <w:tcW w:w="8074" w:type="dxa"/>
            <w:gridSpan w:val="3"/>
            <w:tcBorders>
              <w:top w:val="nil"/>
              <w:left w:val="nil"/>
              <w:bottom w:val="nil"/>
              <w:right w:val="nil"/>
            </w:tcBorders>
            <w:hideMark/>
          </w:tcPr>
          <w:p w14:paraId="7145775F" w14:textId="262C1842" w:rsidR="007E3CD3" w:rsidRPr="00CD34F1" w:rsidRDefault="007E3CD3">
            <w:pPr>
              <w:spacing w:line="360" w:lineRule="auto"/>
              <w:rPr>
                <w:rFonts w:ascii="Arial" w:hAnsi="Arial" w:cs="Arial"/>
                <w:b/>
              </w:rPr>
            </w:pPr>
            <w:r w:rsidRPr="00CD34F1">
              <w:rPr>
                <w:rFonts w:ascii="Arial" w:hAnsi="Arial" w:cs="Arial"/>
                <w:b/>
              </w:rPr>
              <w:t>TIPO Y DISEÑO DE LA INVESTIGACIÓN……………………………………..</w:t>
            </w:r>
          </w:p>
        </w:tc>
        <w:tc>
          <w:tcPr>
            <w:tcW w:w="617" w:type="dxa"/>
            <w:tcBorders>
              <w:top w:val="nil"/>
              <w:left w:val="nil"/>
              <w:bottom w:val="nil"/>
              <w:right w:val="nil"/>
            </w:tcBorders>
          </w:tcPr>
          <w:p w14:paraId="110160DD" w14:textId="1F7793D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85</w:t>
            </w:r>
          </w:p>
        </w:tc>
      </w:tr>
      <w:tr w:rsidR="00CD34F1" w:rsidRPr="00CD34F1" w14:paraId="2CFCF9A1" w14:textId="77777777" w:rsidTr="00203147">
        <w:tc>
          <w:tcPr>
            <w:tcW w:w="576" w:type="dxa"/>
            <w:tcBorders>
              <w:top w:val="nil"/>
              <w:left w:val="nil"/>
              <w:bottom w:val="nil"/>
              <w:right w:val="nil"/>
            </w:tcBorders>
            <w:hideMark/>
          </w:tcPr>
          <w:p w14:paraId="48083DA5" w14:textId="77777777" w:rsidR="007E3CD3" w:rsidRPr="00CD34F1" w:rsidRDefault="007E3CD3">
            <w:pPr>
              <w:spacing w:line="360" w:lineRule="auto"/>
              <w:rPr>
                <w:rFonts w:ascii="Arial" w:hAnsi="Arial" w:cs="Arial"/>
                <w:b/>
              </w:rPr>
            </w:pPr>
            <w:r w:rsidRPr="00CD34F1">
              <w:rPr>
                <w:rFonts w:ascii="Arial" w:hAnsi="Arial" w:cs="Arial"/>
                <w:b/>
              </w:rPr>
              <w:t>3.2</w:t>
            </w:r>
          </w:p>
        </w:tc>
        <w:tc>
          <w:tcPr>
            <w:tcW w:w="8074" w:type="dxa"/>
            <w:gridSpan w:val="3"/>
            <w:tcBorders>
              <w:top w:val="nil"/>
              <w:left w:val="nil"/>
              <w:bottom w:val="nil"/>
              <w:right w:val="nil"/>
            </w:tcBorders>
            <w:hideMark/>
          </w:tcPr>
          <w:p w14:paraId="7F31D042" w14:textId="32414EDC" w:rsidR="007E3CD3" w:rsidRPr="00CD34F1" w:rsidRDefault="007E3CD3">
            <w:pPr>
              <w:spacing w:line="360" w:lineRule="auto"/>
              <w:rPr>
                <w:rFonts w:ascii="Arial" w:hAnsi="Arial" w:cs="Arial"/>
                <w:b/>
              </w:rPr>
            </w:pPr>
            <w:r w:rsidRPr="00CD34F1">
              <w:rPr>
                <w:rFonts w:ascii="Arial" w:hAnsi="Arial" w:cs="Arial"/>
                <w:b/>
              </w:rPr>
              <w:t>POBLACIÓN………………………………………………………………………..</w:t>
            </w:r>
          </w:p>
        </w:tc>
        <w:tc>
          <w:tcPr>
            <w:tcW w:w="617" w:type="dxa"/>
            <w:tcBorders>
              <w:top w:val="nil"/>
              <w:left w:val="nil"/>
              <w:bottom w:val="nil"/>
              <w:right w:val="nil"/>
            </w:tcBorders>
          </w:tcPr>
          <w:p w14:paraId="350F74B4" w14:textId="496E8CFF"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86</w:t>
            </w:r>
          </w:p>
        </w:tc>
      </w:tr>
      <w:tr w:rsidR="00CD34F1" w:rsidRPr="00CD34F1" w14:paraId="034DDC8A" w14:textId="77777777" w:rsidTr="00203147">
        <w:tc>
          <w:tcPr>
            <w:tcW w:w="576" w:type="dxa"/>
            <w:tcBorders>
              <w:top w:val="nil"/>
              <w:left w:val="nil"/>
              <w:bottom w:val="nil"/>
              <w:right w:val="nil"/>
            </w:tcBorders>
            <w:hideMark/>
          </w:tcPr>
          <w:p w14:paraId="00015FF9" w14:textId="77777777" w:rsidR="007E3CD3" w:rsidRPr="00CD34F1" w:rsidRDefault="007E3CD3">
            <w:pPr>
              <w:spacing w:line="360" w:lineRule="auto"/>
              <w:rPr>
                <w:rFonts w:ascii="Arial" w:hAnsi="Arial" w:cs="Arial"/>
                <w:b/>
              </w:rPr>
            </w:pPr>
            <w:r w:rsidRPr="00CD34F1">
              <w:rPr>
                <w:rFonts w:ascii="Arial" w:hAnsi="Arial" w:cs="Arial"/>
                <w:b/>
              </w:rPr>
              <w:t>3.3</w:t>
            </w:r>
          </w:p>
        </w:tc>
        <w:tc>
          <w:tcPr>
            <w:tcW w:w="8074" w:type="dxa"/>
            <w:gridSpan w:val="3"/>
            <w:tcBorders>
              <w:top w:val="nil"/>
              <w:left w:val="nil"/>
              <w:bottom w:val="nil"/>
              <w:right w:val="nil"/>
            </w:tcBorders>
            <w:hideMark/>
          </w:tcPr>
          <w:p w14:paraId="4FCB75B3" w14:textId="5329C76A" w:rsidR="007E3CD3" w:rsidRPr="00CD34F1" w:rsidRDefault="007E3CD3">
            <w:pPr>
              <w:spacing w:line="360" w:lineRule="auto"/>
              <w:rPr>
                <w:rFonts w:ascii="Arial" w:hAnsi="Arial" w:cs="Arial"/>
                <w:b/>
              </w:rPr>
            </w:pPr>
            <w:r w:rsidRPr="00CD34F1">
              <w:rPr>
                <w:rFonts w:ascii="Arial" w:hAnsi="Arial" w:cs="Arial"/>
                <w:b/>
              </w:rPr>
              <w:t>HIPÓTESIS…………………………………………………………………………</w:t>
            </w:r>
          </w:p>
        </w:tc>
        <w:tc>
          <w:tcPr>
            <w:tcW w:w="617" w:type="dxa"/>
            <w:tcBorders>
              <w:top w:val="nil"/>
              <w:left w:val="nil"/>
              <w:bottom w:val="nil"/>
              <w:right w:val="nil"/>
            </w:tcBorders>
          </w:tcPr>
          <w:p w14:paraId="4B6F2E3E" w14:textId="3123E4D6"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87</w:t>
            </w:r>
          </w:p>
        </w:tc>
      </w:tr>
      <w:tr w:rsidR="00CD34F1" w:rsidRPr="00CD34F1" w14:paraId="1B89DDA0" w14:textId="77777777" w:rsidTr="00203147">
        <w:tc>
          <w:tcPr>
            <w:tcW w:w="576" w:type="dxa"/>
            <w:tcBorders>
              <w:top w:val="nil"/>
              <w:left w:val="nil"/>
              <w:bottom w:val="nil"/>
              <w:right w:val="nil"/>
            </w:tcBorders>
            <w:hideMark/>
          </w:tcPr>
          <w:p w14:paraId="5D124FB5" w14:textId="77777777" w:rsidR="007E3CD3" w:rsidRPr="00CD34F1" w:rsidRDefault="007E3CD3">
            <w:pPr>
              <w:spacing w:line="360" w:lineRule="auto"/>
              <w:rPr>
                <w:rFonts w:ascii="Arial" w:hAnsi="Arial" w:cs="Arial"/>
                <w:b/>
              </w:rPr>
            </w:pPr>
            <w:r w:rsidRPr="00CD34F1">
              <w:rPr>
                <w:rFonts w:ascii="Arial" w:hAnsi="Arial" w:cs="Arial"/>
                <w:b/>
              </w:rPr>
              <w:t>3.4</w:t>
            </w:r>
          </w:p>
        </w:tc>
        <w:tc>
          <w:tcPr>
            <w:tcW w:w="8074" w:type="dxa"/>
            <w:gridSpan w:val="3"/>
            <w:tcBorders>
              <w:top w:val="nil"/>
              <w:left w:val="nil"/>
              <w:bottom w:val="nil"/>
              <w:right w:val="nil"/>
            </w:tcBorders>
            <w:hideMark/>
          </w:tcPr>
          <w:p w14:paraId="2288A7BA" w14:textId="5FACB956" w:rsidR="007E3CD3" w:rsidRPr="00CD34F1" w:rsidRDefault="007E3CD3">
            <w:pPr>
              <w:spacing w:line="360" w:lineRule="auto"/>
              <w:rPr>
                <w:rFonts w:ascii="Arial" w:hAnsi="Arial" w:cs="Arial"/>
                <w:b/>
              </w:rPr>
            </w:pPr>
            <w:r w:rsidRPr="00CD34F1">
              <w:rPr>
                <w:rFonts w:ascii="Arial" w:hAnsi="Arial" w:cs="Arial"/>
                <w:b/>
              </w:rPr>
              <w:t>PROCEDIMIENTO DE LA INVESTIGACIÓN………………………………….</w:t>
            </w:r>
          </w:p>
        </w:tc>
        <w:tc>
          <w:tcPr>
            <w:tcW w:w="617" w:type="dxa"/>
            <w:tcBorders>
              <w:top w:val="nil"/>
              <w:left w:val="nil"/>
              <w:bottom w:val="nil"/>
              <w:right w:val="nil"/>
            </w:tcBorders>
          </w:tcPr>
          <w:p w14:paraId="6F97544C" w14:textId="490EA32F"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88</w:t>
            </w:r>
          </w:p>
        </w:tc>
      </w:tr>
      <w:tr w:rsidR="00CD34F1" w:rsidRPr="00CD34F1" w14:paraId="78092587" w14:textId="77777777" w:rsidTr="00203147">
        <w:tc>
          <w:tcPr>
            <w:tcW w:w="576" w:type="dxa"/>
            <w:tcBorders>
              <w:top w:val="nil"/>
              <w:left w:val="nil"/>
              <w:bottom w:val="nil"/>
              <w:right w:val="nil"/>
            </w:tcBorders>
            <w:hideMark/>
          </w:tcPr>
          <w:p w14:paraId="1307F9E7" w14:textId="77777777" w:rsidR="007E3CD3" w:rsidRPr="00CD34F1" w:rsidRDefault="007E3CD3">
            <w:pPr>
              <w:spacing w:line="360" w:lineRule="auto"/>
              <w:rPr>
                <w:rFonts w:ascii="Arial" w:hAnsi="Arial" w:cs="Arial"/>
                <w:b/>
                <w:sz w:val="24"/>
                <w:szCs w:val="24"/>
              </w:rPr>
            </w:pPr>
            <w:r w:rsidRPr="00CD34F1">
              <w:rPr>
                <w:rFonts w:ascii="Arial" w:hAnsi="Arial" w:cs="Arial"/>
                <w:b/>
                <w:sz w:val="24"/>
                <w:szCs w:val="24"/>
              </w:rPr>
              <w:t>3.5</w:t>
            </w:r>
          </w:p>
        </w:tc>
        <w:tc>
          <w:tcPr>
            <w:tcW w:w="8074" w:type="dxa"/>
            <w:gridSpan w:val="3"/>
            <w:tcBorders>
              <w:top w:val="nil"/>
              <w:left w:val="nil"/>
              <w:bottom w:val="nil"/>
              <w:right w:val="nil"/>
            </w:tcBorders>
            <w:hideMark/>
          </w:tcPr>
          <w:p w14:paraId="340ABDEE" w14:textId="4E18805F" w:rsidR="007E3CD3" w:rsidRPr="00CD34F1" w:rsidRDefault="007E3CD3">
            <w:pPr>
              <w:spacing w:line="360" w:lineRule="auto"/>
              <w:rPr>
                <w:rFonts w:ascii="Arial" w:hAnsi="Arial" w:cs="Arial"/>
                <w:b/>
                <w:sz w:val="24"/>
                <w:szCs w:val="24"/>
              </w:rPr>
            </w:pPr>
            <w:r w:rsidRPr="00CD34F1">
              <w:rPr>
                <w:rFonts w:ascii="Arial" w:hAnsi="Arial" w:cs="Arial"/>
                <w:b/>
              </w:rPr>
              <w:t>ANÁLISIS DE TRES  PROCESOS ANTES DE SER AUTOMATIZADOS A TRAVÉS DE RPA</w:t>
            </w:r>
            <w:r w:rsidRPr="00CD34F1">
              <w:rPr>
                <w:rFonts w:ascii="Arial" w:hAnsi="Arial" w:cs="Arial"/>
                <w:b/>
                <w:sz w:val="24"/>
                <w:szCs w:val="24"/>
              </w:rPr>
              <w:t>……………………………………………………………</w:t>
            </w:r>
          </w:p>
        </w:tc>
        <w:tc>
          <w:tcPr>
            <w:tcW w:w="617" w:type="dxa"/>
            <w:tcBorders>
              <w:top w:val="nil"/>
              <w:left w:val="nil"/>
              <w:bottom w:val="nil"/>
              <w:right w:val="nil"/>
            </w:tcBorders>
          </w:tcPr>
          <w:p w14:paraId="519719D1" w14:textId="77777777" w:rsidR="007E3CD3" w:rsidRPr="00CD34F1" w:rsidRDefault="007E3CD3" w:rsidP="00F21BE1">
            <w:pPr>
              <w:spacing w:line="360" w:lineRule="auto"/>
              <w:jc w:val="right"/>
              <w:rPr>
                <w:rFonts w:ascii="Arial" w:hAnsi="Arial" w:cs="Arial"/>
                <w:sz w:val="24"/>
                <w:szCs w:val="24"/>
              </w:rPr>
            </w:pPr>
          </w:p>
          <w:p w14:paraId="1B2510FB" w14:textId="2CC6354D" w:rsidR="00F21BE1"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89</w:t>
            </w:r>
          </w:p>
        </w:tc>
      </w:tr>
      <w:tr w:rsidR="00CD34F1" w:rsidRPr="00CD34F1" w14:paraId="32F25A67" w14:textId="77777777" w:rsidTr="00203147">
        <w:tc>
          <w:tcPr>
            <w:tcW w:w="576" w:type="dxa"/>
            <w:tcBorders>
              <w:top w:val="nil"/>
              <w:left w:val="nil"/>
              <w:bottom w:val="nil"/>
              <w:right w:val="nil"/>
            </w:tcBorders>
          </w:tcPr>
          <w:p w14:paraId="11F19CAA" w14:textId="77777777" w:rsidR="007E3CD3" w:rsidRPr="00CD34F1" w:rsidRDefault="007E3CD3">
            <w:pPr>
              <w:spacing w:line="360" w:lineRule="auto"/>
              <w:rPr>
                <w:rFonts w:ascii="Arial" w:hAnsi="Arial" w:cs="Arial"/>
                <w:b/>
              </w:rPr>
            </w:pPr>
          </w:p>
        </w:tc>
        <w:tc>
          <w:tcPr>
            <w:tcW w:w="786" w:type="dxa"/>
            <w:tcBorders>
              <w:top w:val="nil"/>
              <w:left w:val="nil"/>
              <w:bottom w:val="nil"/>
              <w:right w:val="nil"/>
            </w:tcBorders>
            <w:hideMark/>
          </w:tcPr>
          <w:p w14:paraId="7D13D988" w14:textId="77777777" w:rsidR="007E3CD3" w:rsidRPr="00CD34F1" w:rsidRDefault="007E3CD3">
            <w:pPr>
              <w:spacing w:line="360" w:lineRule="auto"/>
              <w:rPr>
                <w:rFonts w:ascii="Arial" w:hAnsi="Arial" w:cs="Arial"/>
              </w:rPr>
            </w:pPr>
            <w:r w:rsidRPr="00CD34F1">
              <w:rPr>
                <w:rFonts w:ascii="Arial" w:hAnsi="Arial" w:cs="Arial"/>
              </w:rPr>
              <w:t>3.5.1</w:t>
            </w:r>
          </w:p>
        </w:tc>
        <w:tc>
          <w:tcPr>
            <w:tcW w:w="7288" w:type="dxa"/>
            <w:gridSpan w:val="2"/>
            <w:tcBorders>
              <w:top w:val="nil"/>
              <w:left w:val="nil"/>
              <w:bottom w:val="nil"/>
              <w:right w:val="nil"/>
            </w:tcBorders>
            <w:hideMark/>
          </w:tcPr>
          <w:p w14:paraId="7D8D23F3" w14:textId="1DD1A040" w:rsidR="007E3CD3" w:rsidRPr="00CD34F1" w:rsidRDefault="007E3CD3">
            <w:pPr>
              <w:spacing w:line="360" w:lineRule="auto"/>
              <w:rPr>
                <w:rFonts w:ascii="Arial" w:hAnsi="Arial" w:cs="Arial"/>
              </w:rPr>
            </w:pPr>
            <w:r w:rsidRPr="00CD34F1">
              <w:rPr>
                <w:rFonts w:ascii="Arial" w:hAnsi="Arial" w:cs="Arial"/>
              </w:rPr>
              <w:t>ORDENAR EXTRACTOS DE BANCOS CORRESPONSALES</w:t>
            </w:r>
            <w:r w:rsidR="00F21BE1" w:rsidRPr="00CD34F1">
              <w:rPr>
                <w:rFonts w:ascii="Arial" w:hAnsi="Arial" w:cs="Arial"/>
              </w:rPr>
              <w:t>…….</w:t>
            </w:r>
          </w:p>
        </w:tc>
        <w:tc>
          <w:tcPr>
            <w:tcW w:w="617" w:type="dxa"/>
            <w:tcBorders>
              <w:top w:val="nil"/>
              <w:left w:val="nil"/>
              <w:bottom w:val="nil"/>
              <w:right w:val="nil"/>
            </w:tcBorders>
          </w:tcPr>
          <w:p w14:paraId="2AA910B3" w14:textId="0DFD88A0"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89</w:t>
            </w:r>
          </w:p>
        </w:tc>
      </w:tr>
      <w:tr w:rsidR="00CD34F1" w:rsidRPr="00CD34F1" w14:paraId="490252E0" w14:textId="77777777" w:rsidTr="00203147">
        <w:tc>
          <w:tcPr>
            <w:tcW w:w="576" w:type="dxa"/>
            <w:tcBorders>
              <w:top w:val="nil"/>
              <w:left w:val="nil"/>
              <w:bottom w:val="nil"/>
              <w:right w:val="nil"/>
            </w:tcBorders>
          </w:tcPr>
          <w:p w14:paraId="1682DDD0" w14:textId="77777777" w:rsidR="007E3CD3" w:rsidRPr="00CD34F1" w:rsidRDefault="007E3CD3">
            <w:pPr>
              <w:spacing w:line="360" w:lineRule="auto"/>
              <w:rPr>
                <w:rFonts w:ascii="Arial" w:hAnsi="Arial" w:cs="Arial"/>
                <w:b/>
              </w:rPr>
            </w:pPr>
          </w:p>
        </w:tc>
        <w:tc>
          <w:tcPr>
            <w:tcW w:w="786" w:type="dxa"/>
            <w:tcBorders>
              <w:top w:val="nil"/>
              <w:left w:val="nil"/>
              <w:bottom w:val="nil"/>
              <w:right w:val="nil"/>
            </w:tcBorders>
          </w:tcPr>
          <w:p w14:paraId="35843779" w14:textId="77777777" w:rsidR="007E3CD3" w:rsidRPr="00CD34F1" w:rsidRDefault="007E3CD3">
            <w:pPr>
              <w:spacing w:line="360" w:lineRule="auto"/>
              <w:rPr>
                <w:rFonts w:ascii="Arial" w:hAnsi="Arial" w:cs="Arial"/>
                <w:b/>
              </w:rPr>
            </w:pPr>
          </w:p>
        </w:tc>
        <w:tc>
          <w:tcPr>
            <w:tcW w:w="1060" w:type="dxa"/>
            <w:tcBorders>
              <w:top w:val="nil"/>
              <w:left w:val="nil"/>
              <w:bottom w:val="nil"/>
              <w:right w:val="nil"/>
            </w:tcBorders>
            <w:hideMark/>
          </w:tcPr>
          <w:p w14:paraId="2C50FEAA" w14:textId="77777777" w:rsidR="007E3CD3" w:rsidRPr="00CD34F1" w:rsidRDefault="007E3CD3">
            <w:pPr>
              <w:spacing w:line="360" w:lineRule="auto"/>
              <w:jc w:val="right"/>
              <w:rPr>
                <w:rFonts w:ascii="Arial" w:hAnsi="Arial" w:cs="Arial"/>
                <w:b/>
              </w:rPr>
            </w:pPr>
            <w:r w:rsidRPr="00CD34F1">
              <w:rPr>
                <w:rFonts w:ascii="Arial" w:hAnsi="Arial" w:cs="Arial"/>
                <w:b/>
              </w:rPr>
              <w:t>3.5.1.1</w:t>
            </w:r>
          </w:p>
        </w:tc>
        <w:tc>
          <w:tcPr>
            <w:tcW w:w="6228" w:type="dxa"/>
            <w:tcBorders>
              <w:top w:val="nil"/>
              <w:left w:val="nil"/>
              <w:bottom w:val="nil"/>
              <w:right w:val="nil"/>
            </w:tcBorders>
            <w:hideMark/>
          </w:tcPr>
          <w:p w14:paraId="3A469434" w14:textId="7487C202" w:rsidR="007E3CD3" w:rsidRPr="00CD34F1" w:rsidRDefault="007E3CD3">
            <w:pPr>
              <w:spacing w:line="360" w:lineRule="auto"/>
              <w:ind w:firstLine="35"/>
              <w:rPr>
                <w:rFonts w:ascii="Arial" w:hAnsi="Arial" w:cs="Arial"/>
                <w:b/>
              </w:rPr>
            </w:pPr>
            <w:r w:rsidRPr="00CD34F1">
              <w:rPr>
                <w:rFonts w:ascii="Arial" w:hAnsi="Arial" w:cs="Arial"/>
                <w:b/>
              </w:rPr>
              <w:t>Descripción del proceso…………………………………..</w:t>
            </w:r>
          </w:p>
        </w:tc>
        <w:tc>
          <w:tcPr>
            <w:tcW w:w="617" w:type="dxa"/>
            <w:tcBorders>
              <w:top w:val="nil"/>
              <w:left w:val="nil"/>
              <w:bottom w:val="nil"/>
              <w:right w:val="nil"/>
            </w:tcBorders>
          </w:tcPr>
          <w:p w14:paraId="40B05D91" w14:textId="526F1FA4"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89</w:t>
            </w:r>
          </w:p>
        </w:tc>
      </w:tr>
      <w:tr w:rsidR="00CD34F1" w:rsidRPr="00CD34F1" w14:paraId="3C672468" w14:textId="77777777" w:rsidTr="00203147">
        <w:tc>
          <w:tcPr>
            <w:tcW w:w="576" w:type="dxa"/>
            <w:tcBorders>
              <w:top w:val="nil"/>
              <w:left w:val="nil"/>
              <w:bottom w:val="nil"/>
              <w:right w:val="nil"/>
            </w:tcBorders>
          </w:tcPr>
          <w:p w14:paraId="793234FC" w14:textId="77777777" w:rsidR="007E3CD3" w:rsidRPr="00CD34F1" w:rsidRDefault="007E3CD3">
            <w:pPr>
              <w:spacing w:line="360" w:lineRule="auto"/>
              <w:rPr>
                <w:rFonts w:ascii="Arial" w:hAnsi="Arial" w:cs="Arial"/>
                <w:b/>
              </w:rPr>
            </w:pPr>
          </w:p>
        </w:tc>
        <w:tc>
          <w:tcPr>
            <w:tcW w:w="786" w:type="dxa"/>
            <w:tcBorders>
              <w:top w:val="nil"/>
              <w:left w:val="nil"/>
              <w:bottom w:val="nil"/>
              <w:right w:val="nil"/>
            </w:tcBorders>
          </w:tcPr>
          <w:p w14:paraId="1627B10B" w14:textId="77777777" w:rsidR="007E3CD3" w:rsidRPr="00CD34F1" w:rsidRDefault="007E3CD3">
            <w:pPr>
              <w:spacing w:line="360" w:lineRule="auto"/>
              <w:rPr>
                <w:rFonts w:ascii="Arial" w:hAnsi="Arial" w:cs="Arial"/>
                <w:b/>
              </w:rPr>
            </w:pPr>
          </w:p>
        </w:tc>
        <w:tc>
          <w:tcPr>
            <w:tcW w:w="1060" w:type="dxa"/>
            <w:tcBorders>
              <w:top w:val="nil"/>
              <w:left w:val="nil"/>
              <w:bottom w:val="nil"/>
              <w:right w:val="nil"/>
            </w:tcBorders>
            <w:hideMark/>
          </w:tcPr>
          <w:p w14:paraId="0BBFB277" w14:textId="77777777" w:rsidR="007E3CD3" w:rsidRPr="00CD34F1" w:rsidRDefault="007E3CD3">
            <w:pPr>
              <w:spacing w:line="360" w:lineRule="auto"/>
              <w:jc w:val="right"/>
              <w:rPr>
                <w:rFonts w:ascii="Arial" w:hAnsi="Arial" w:cs="Arial"/>
                <w:b/>
              </w:rPr>
            </w:pPr>
            <w:r w:rsidRPr="00CD34F1">
              <w:rPr>
                <w:rFonts w:ascii="Arial" w:hAnsi="Arial" w:cs="Arial"/>
                <w:b/>
              </w:rPr>
              <w:t>3.5.1.2</w:t>
            </w:r>
          </w:p>
        </w:tc>
        <w:tc>
          <w:tcPr>
            <w:tcW w:w="6228" w:type="dxa"/>
            <w:tcBorders>
              <w:top w:val="nil"/>
              <w:left w:val="nil"/>
              <w:bottom w:val="nil"/>
              <w:right w:val="nil"/>
            </w:tcBorders>
            <w:hideMark/>
          </w:tcPr>
          <w:p w14:paraId="542E2CF0" w14:textId="105C40B0" w:rsidR="007E3CD3" w:rsidRPr="00CD34F1" w:rsidRDefault="007E3CD3">
            <w:pPr>
              <w:spacing w:line="360" w:lineRule="auto"/>
              <w:ind w:firstLine="35"/>
              <w:jc w:val="both"/>
              <w:rPr>
                <w:rFonts w:ascii="Arial" w:hAnsi="Arial" w:cs="Arial"/>
                <w:b/>
              </w:rPr>
            </w:pPr>
            <w:r w:rsidRPr="00CD34F1">
              <w:rPr>
                <w:rFonts w:ascii="Arial" w:hAnsi="Arial" w:cs="Arial"/>
                <w:b/>
              </w:rPr>
              <w:t>Personal……………………………………………………….</w:t>
            </w:r>
          </w:p>
        </w:tc>
        <w:tc>
          <w:tcPr>
            <w:tcW w:w="617" w:type="dxa"/>
            <w:tcBorders>
              <w:top w:val="nil"/>
              <w:left w:val="nil"/>
              <w:bottom w:val="nil"/>
              <w:right w:val="nil"/>
            </w:tcBorders>
          </w:tcPr>
          <w:p w14:paraId="0A7EC563" w14:textId="0C1DB54A"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90</w:t>
            </w:r>
          </w:p>
        </w:tc>
      </w:tr>
      <w:tr w:rsidR="00CD34F1" w:rsidRPr="00CD34F1" w14:paraId="11DD41E7" w14:textId="77777777" w:rsidTr="00203147">
        <w:tc>
          <w:tcPr>
            <w:tcW w:w="576" w:type="dxa"/>
            <w:tcBorders>
              <w:top w:val="nil"/>
              <w:left w:val="nil"/>
              <w:bottom w:val="nil"/>
              <w:right w:val="nil"/>
            </w:tcBorders>
          </w:tcPr>
          <w:p w14:paraId="5BEC8185" w14:textId="77777777" w:rsidR="007E3CD3" w:rsidRPr="00CD34F1" w:rsidRDefault="007E3CD3">
            <w:pPr>
              <w:spacing w:line="360" w:lineRule="auto"/>
              <w:rPr>
                <w:rFonts w:ascii="Arial" w:hAnsi="Arial" w:cs="Arial"/>
                <w:b/>
              </w:rPr>
            </w:pPr>
          </w:p>
        </w:tc>
        <w:tc>
          <w:tcPr>
            <w:tcW w:w="786" w:type="dxa"/>
            <w:tcBorders>
              <w:top w:val="nil"/>
              <w:left w:val="nil"/>
              <w:bottom w:val="nil"/>
              <w:right w:val="nil"/>
            </w:tcBorders>
          </w:tcPr>
          <w:p w14:paraId="1B31C00F" w14:textId="77777777" w:rsidR="007E3CD3" w:rsidRPr="00CD34F1" w:rsidRDefault="007E3CD3">
            <w:pPr>
              <w:spacing w:line="360" w:lineRule="auto"/>
              <w:rPr>
                <w:rFonts w:ascii="Arial" w:hAnsi="Arial" w:cs="Arial"/>
                <w:b/>
              </w:rPr>
            </w:pPr>
          </w:p>
        </w:tc>
        <w:tc>
          <w:tcPr>
            <w:tcW w:w="1060" w:type="dxa"/>
            <w:tcBorders>
              <w:top w:val="nil"/>
              <w:left w:val="nil"/>
              <w:bottom w:val="nil"/>
              <w:right w:val="nil"/>
            </w:tcBorders>
            <w:hideMark/>
          </w:tcPr>
          <w:p w14:paraId="5EA1B2C6" w14:textId="77777777" w:rsidR="007E3CD3" w:rsidRPr="00CD34F1" w:rsidRDefault="007E3CD3">
            <w:pPr>
              <w:spacing w:line="360" w:lineRule="auto"/>
              <w:jc w:val="right"/>
              <w:rPr>
                <w:rFonts w:ascii="Arial" w:hAnsi="Arial" w:cs="Arial"/>
                <w:b/>
              </w:rPr>
            </w:pPr>
            <w:r w:rsidRPr="00CD34F1">
              <w:rPr>
                <w:rFonts w:ascii="Arial" w:hAnsi="Arial" w:cs="Arial"/>
                <w:b/>
              </w:rPr>
              <w:t>3.5.1.3</w:t>
            </w:r>
          </w:p>
        </w:tc>
        <w:tc>
          <w:tcPr>
            <w:tcW w:w="6228" w:type="dxa"/>
            <w:tcBorders>
              <w:top w:val="nil"/>
              <w:left w:val="nil"/>
              <w:bottom w:val="nil"/>
              <w:right w:val="nil"/>
            </w:tcBorders>
            <w:hideMark/>
          </w:tcPr>
          <w:p w14:paraId="7C544006" w14:textId="1FE6427A" w:rsidR="007E3CD3" w:rsidRPr="00CD34F1" w:rsidRDefault="007E3CD3">
            <w:pPr>
              <w:spacing w:line="360" w:lineRule="auto"/>
              <w:rPr>
                <w:rFonts w:ascii="Arial" w:hAnsi="Arial" w:cs="Arial"/>
                <w:b/>
              </w:rPr>
            </w:pPr>
            <w:r w:rsidRPr="00CD34F1">
              <w:rPr>
                <w:rFonts w:ascii="Arial" w:hAnsi="Arial" w:cs="Arial"/>
                <w:b/>
              </w:rPr>
              <w:t>Sistemas……………………………………………………….</w:t>
            </w:r>
          </w:p>
        </w:tc>
        <w:tc>
          <w:tcPr>
            <w:tcW w:w="617" w:type="dxa"/>
            <w:tcBorders>
              <w:top w:val="nil"/>
              <w:left w:val="nil"/>
              <w:bottom w:val="nil"/>
              <w:right w:val="nil"/>
            </w:tcBorders>
          </w:tcPr>
          <w:p w14:paraId="47292E2D" w14:textId="6AC0A222"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90</w:t>
            </w:r>
          </w:p>
        </w:tc>
      </w:tr>
      <w:tr w:rsidR="00CD34F1" w:rsidRPr="00CD34F1" w14:paraId="42E7E1CE" w14:textId="77777777" w:rsidTr="00203147">
        <w:tc>
          <w:tcPr>
            <w:tcW w:w="576" w:type="dxa"/>
            <w:tcBorders>
              <w:top w:val="nil"/>
              <w:left w:val="nil"/>
              <w:bottom w:val="nil"/>
              <w:right w:val="nil"/>
            </w:tcBorders>
          </w:tcPr>
          <w:p w14:paraId="7035EE51" w14:textId="77777777" w:rsidR="007E3CD3" w:rsidRPr="00CD34F1" w:rsidRDefault="007E3CD3">
            <w:pPr>
              <w:spacing w:line="360" w:lineRule="auto"/>
              <w:rPr>
                <w:rFonts w:ascii="Arial" w:hAnsi="Arial" w:cs="Arial"/>
                <w:b/>
              </w:rPr>
            </w:pPr>
          </w:p>
        </w:tc>
        <w:tc>
          <w:tcPr>
            <w:tcW w:w="786" w:type="dxa"/>
            <w:tcBorders>
              <w:top w:val="nil"/>
              <w:left w:val="nil"/>
              <w:bottom w:val="nil"/>
              <w:right w:val="nil"/>
            </w:tcBorders>
          </w:tcPr>
          <w:p w14:paraId="60048A7E" w14:textId="77777777" w:rsidR="007E3CD3" w:rsidRPr="00CD34F1" w:rsidRDefault="007E3CD3">
            <w:pPr>
              <w:spacing w:line="360" w:lineRule="auto"/>
              <w:rPr>
                <w:rFonts w:ascii="Arial" w:hAnsi="Arial" w:cs="Arial"/>
                <w:b/>
              </w:rPr>
            </w:pPr>
          </w:p>
        </w:tc>
        <w:tc>
          <w:tcPr>
            <w:tcW w:w="1060" w:type="dxa"/>
            <w:tcBorders>
              <w:top w:val="nil"/>
              <w:left w:val="nil"/>
              <w:bottom w:val="nil"/>
              <w:right w:val="nil"/>
            </w:tcBorders>
            <w:hideMark/>
          </w:tcPr>
          <w:p w14:paraId="2941E15C" w14:textId="77777777" w:rsidR="007E3CD3" w:rsidRPr="00CD34F1" w:rsidRDefault="007E3CD3">
            <w:pPr>
              <w:spacing w:line="360" w:lineRule="auto"/>
              <w:jc w:val="right"/>
              <w:rPr>
                <w:rFonts w:ascii="Arial" w:hAnsi="Arial" w:cs="Arial"/>
                <w:b/>
              </w:rPr>
            </w:pPr>
            <w:r w:rsidRPr="00CD34F1">
              <w:rPr>
                <w:rFonts w:ascii="Arial" w:hAnsi="Arial" w:cs="Arial"/>
                <w:b/>
              </w:rPr>
              <w:t>3.5.1.4</w:t>
            </w:r>
          </w:p>
        </w:tc>
        <w:tc>
          <w:tcPr>
            <w:tcW w:w="6228" w:type="dxa"/>
            <w:tcBorders>
              <w:top w:val="nil"/>
              <w:left w:val="nil"/>
              <w:bottom w:val="nil"/>
              <w:right w:val="nil"/>
            </w:tcBorders>
            <w:hideMark/>
          </w:tcPr>
          <w:p w14:paraId="5F6F5B3D" w14:textId="696F3DEF" w:rsidR="007E3CD3" w:rsidRPr="00CD34F1" w:rsidRDefault="007E3CD3">
            <w:pPr>
              <w:spacing w:line="360" w:lineRule="auto"/>
              <w:rPr>
                <w:rFonts w:ascii="Arial" w:hAnsi="Arial" w:cs="Arial"/>
                <w:b/>
              </w:rPr>
            </w:pPr>
            <w:r w:rsidRPr="00CD34F1">
              <w:rPr>
                <w:rFonts w:ascii="Arial" w:hAnsi="Arial" w:cs="Arial"/>
                <w:b/>
              </w:rPr>
              <w:t>Herramientas………………………………………………….</w:t>
            </w:r>
          </w:p>
        </w:tc>
        <w:tc>
          <w:tcPr>
            <w:tcW w:w="617" w:type="dxa"/>
            <w:tcBorders>
              <w:top w:val="nil"/>
              <w:left w:val="nil"/>
              <w:bottom w:val="nil"/>
              <w:right w:val="nil"/>
            </w:tcBorders>
          </w:tcPr>
          <w:p w14:paraId="4E0C24AD" w14:textId="7B18F2C6"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91</w:t>
            </w:r>
          </w:p>
        </w:tc>
      </w:tr>
      <w:tr w:rsidR="00CD34F1" w:rsidRPr="00CD34F1" w14:paraId="204F71DA" w14:textId="77777777" w:rsidTr="00203147">
        <w:tc>
          <w:tcPr>
            <w:tcW w:w="576" w:type="dxa"/>
            <w:tcBorders>
              <w:top w:val="nil"/>
              <w:left w:val="nil"/>
              <w:bottom w:val="nil"/>
              <w:right w:val="nil"/>
            </w:tcBorders>
          </w:tcPr>
          <w:p w14:paraId="54CE7753"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0FC47CAD"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7FEFC44C" w14:textId="77777777" w:rsidR="007E3CD3" w:rsidRPr="00CD34F1" w:rsidRDefault="007E3CD3">
            <w:pPr>
              <w:spacing w:line="360" w:lineRule="auto"/>
              <w:jc w:val="right"/>
              <w:rPr>
                <w:rFonts w:ascii="Arial" w:hAnsi="Arial" w:cs="Arial"/>
                <w:b/>
              </w:rPr>
            </w:pPr>
            <w:r w:rsidRPr="00CD34F1">
              <w:rPr>
                <w:rFonts w:ascii="Arial" w:hAnsi="Arial" w:cs="Arial"/>
                <w:b/>
              </w:rPr>
              <w:t>3.5.1.5</w:t>
            </w:r>
          </w:p>
        </w:tc>
        <w:tc>
          <w:tcPr>
            <w:tcW w:w="6228" w:type="dxa"/>
            <w:tcBorders>
              <w:top w:val="nil"/>
              <w:left w:val="nil"/>
              <w:bottom w:val="nil"/>
              <w:right w:val="nil"/>
            </w:tcBorders>
            <w:hideMark/>
          </w:tcPr>
          <w:p w14:paraId="2C4A9471" w14:textId="3E2072AB" w:rsidR="007E3CD3" w:rsidRPr="00CD34F1" w:rsidRDefault="007E3CD3">
            <w:pPr>
              <w:spacing w:line="360" w:lineRule="auto"/>
              <w:rPr>
                <w:rFonts w:ascii="Arial" w:hAnsi="Arial" w:cs="Arial"/>
                <w:sz w:val="24"/>
                <w:szCs w:val="24"/>
              </w:rPr>
            </w:pPr>
            <w:r w:rsidRPr="00CD34F1">
              <w:rPr>
                <w:rFonts w:ascii="Arial" w:hAnsi="Arial" w:cs="Arial"/>
                <w:b/>
              </w:rPr>
              <w:t>Almacenamiento de archivos</w:t>
            </w:r>
            <w:r w:rsidRPr="00CD34F1">
              <w:rPr>
                <w:rFonts w:ascii="Arial" w:hAnsi="Arial" w:cs="Arial"/>
                <w:sz w:val="24"/>
                <w:szCs w:val="24"/>
              </w:rPr>
              <w:t>……………………………</w:t>
            </w:r>
          </w:p>
        </w:tc>
        <w:tc>
          <w:tcPr>
            <w:tcW w:w="617" w:type="dxa"/>
            <w:tcBorders>
              <w:top w:val="nil"/>
              <w:left w:val="nil"/>
              <w:bottom w:val="nil"/>
              <w:right w:val="nil"/>
            </w:tcBorders>
          </w:tcPr>
          <w:p w14:paraId="442D7E34" w14:textId="0726A2E0"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91</w:t>
            </w:r>
          </w:p>
        </w:tc>
      </w:tr>
      <w:tr w:rsidR="00CD34F1" w:rsidRPr="00CD34F1" w14:paraId="7E2C72EB" w14:textId="77777777" w:rsidTr="00203147">
        <w:tc>
          <w:tcPr>
            <w:tcW w:w="576" w:type="dxa"/>
            <w:tcBorders>
              <w:top w:val="nil"/>
              <w:left w:val="nil"/>
              <w:bottom w:val="nil"/>
              <w:right w:val="nil"/>
            </w:tcBorders>
          </w:tcPr>
          <w:p w14:paraId="22CF6D52"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0AA1B451"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788F2C83" w14:textId="77777777" w:rsidR="007E3CD3" w:rsidRPr="00CD34F1" w:rsidRDefault="007E3CD3">
            <w:pPr>
              <w:spacing w:line="360" w:lineRule="auto"/>
              <w:jc w:val="right"/>
              <w:rPr>
                <w:rFonts w:ascii="Arial" w:hAnsi="Arial" w:cs="Arial"/>
                <w:b/>
              </w:rPr>
            </w:pPr>
            <w:r w:rsidRPr="00CD34F1">
              <w:rPr>
                <w:rFonts w:ascii="Arial" w:hAnsi="Arial" w:cs="Arial"/>
                <w:b/>
              </w:rPr>
              <w:t>3.5.1.6</w:t>
            </w:r>
          </w:p>
        </w:tc>
        <w:tc>
          <w:tcPr>
            <w:tcW w:w="6228" w:type="dxa"/>
            <w:tcBorders>
              <w:top w:val="nil"/>
              <w:left w:val="nil"/>
              <w:bottom w:val="nil"/>
              <w:right w:val="nil"/>
            </w:tcBorders>
            <w:hideMark/>
          </w:tcPr>
          <w:p w14:paraId="27AB9A6C" w14:textId="729047F7" w:rsidR="007E3CD3" w:rsidRPr="00CD34F1" w:rsidRDefault="007E3CD3">
            <w:pPr>
              <w:spacing w:line="360" w:lineRule="auto"/>
              <w:rPr>
                <w:rFonts w:ascii="Arial" w:hAnsi="Arial" w:cs="Arial"/>
                <w:sz w:val="24"/>
                <w:szCs w:val="24"/>
              </w:rPr>
            </w:pPr>
            <w:r w:rsidRPr="00CD34F1">
              <w:rPr>
                <w:rFonts w:ascii="Arial" w:hAnsi="Arial" w:cs="Arial"/>
                <w:b/>
              </w:rPr>
              <w:t>Condiciones del proceso</w:t>
            </w:r>
            <w:r w:rsidRPr="00CD34F1">
              <w:rPr>
                <w:rFonts w:ascii="Arial" w:hAnsi="Arial" w:cs="Arial"/>
                <w:sz w:val="24"/>
                <w:szCs w:val="24"/>
              </w:rPr>
              <w:t>………………………………..</w:t>
            </w:r>
          </w:p>
        </w:tc>
        <w:tc>
          <w:tcPr>
            <w:tcW w:w="617" w:type="dxa"/>
            <w:tcBorders>
              <w:top w:val="nil"/>
              <w:left w:val="nil"/>
              <w:bottom w:val="nil"/>
              <w:right w:val="nil"/>
            </w:tcBorders>
          </w:tcPr>
          <w:p w14:paraId="7D4FEC62" w14:textId="7043121C"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91</w:t>
            </w:r>
          </w:p>
        </w:tc>
      </w:tr>
      <w:tr w:rsidR="00CD34F1" w:rsidRPr="00CD34F1" w14:paraId="03E79B39" w14:textId="77777777" w:rsidTr="00203147">
        <w:tc>
          <w:tcPr>
            <w:tcW w:w="576" w:type="dxa"/>
            <w:tcBorders>
              <w:top w:val="nil"/>
              <w:left w:val="nil"/>
              <w:bottom w:val="nil"/>
              <w:right w:val="nil"/>
            </w:tcBorders>
          </w:tcPr>
          <w:p w14:paraId="0A41A360"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325530C"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19EFBD8B" w14:textId="77777777" w:rsidR="007E3CD3" w:rsidRPr="00CD34F1" w:rsidRDefault="007E3CD3">
            <w:pPr>
              <w:spacing w:line="360" w:lineRule="auto"/>
              <w:jc w:val="right"/>
              <w:rPr>
                <w:rFonts w:ascii="Arial" w:hAnsi="Arial" w:cs="Arial"/>
                <w:b/>
              </w:rPr>
            </w:pPr>
            <w:r w:rsidRPr="00CD34F1">
              <w:rPr>
                <w:rFonts w:ascii="Arial" w:hAnsi="Arial" w:cs="Arial"/>
                <w:b/>
              </w:rPr>
              <w:t>3.5.1.7</w:t>
            </w:r>
          </w:p>
        </w:tc>
        <w:tc>
          <w:tcPr>
            <w:tcW w:w="6228" w:type="dxa"/>
            <w:tcBorders>
              <w:top w:val="nil"/>
              <w:left w:val="nil"/>
              <w:bottom w:val="nil"/>
              <w:right w:val="nil"/>
            </w:tcBorders>
            <w:hideMark/>
          </w:tcPr>
          <w:p w14:paraId="1D472A3B" w14:textId="387ACF31" w:rsidR="007E3CD3" w:rsidRPr="00CD34F1" w:rsidRDefault="007E3CD3">
            <w:pPr>
              <w:spacing w:line="360" w:lineRule="auto"/>
              <w:rPr>
                <w:rFonts w:ascii="Arial" w:hAnsi="Arial" w:cs="Arial"/>
                <w:sz w:val="24"/>
                <w:szCs w:val="24"/>
              </w:rPr>
            </w:pPr>
            <w:r w:rsidRPr="00CD34F1">
              <w:rPr>
                <w:rFonts w:ascii="Arial" w:hAnsi="Arial" w:cs="Arial"/>
                <w:b/>
              </w:rPr>
              <w:t>Diagrama del proceso actual</w:t>
            </w:r>
            <w:r w:rsidRPr="00CD34F1">
              <w:rPr>
                <w:rFonts w:ascii="Arial" w:hAnsi="Arial" w:cs="Arial"/>
                <w:sz w:val="24"/>
                <w:szCs w:val="24"/>
              </w:rPr>
              <w:t>……………………………</w:t>
            </w:r>
          </w:p>
        </w:tc>
        <w:tc>
          <w:tcPr>
            <w:tcW w:w="617" w:type="dxa"/>
            <w:tcBorders>
              <w:top w:val="nil"/>
              <w:left w:val="nil"/>
              <w:bottom w:val="nil"/>
              <w:right w:val="nil"/>
            </w:tcBorders>
          </w:tcPr>
          <w:p w14:paraId="4E2BDDC5" w14:textId="581AB8DA"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91</w:t>
            </w:r>
          </w:p>
        </w:tc>
      </w:tr>
      <w:tr w:rsidR="00CD34F1" w:rsidRPr="00CD34F1" w14:paraId="060ADF5F" w14:textId="77777777" w:rsidTr="00203147">
        <w:tc>
          <w:tcPr>
            <w:tcW w:w="576" w:type="dxa"/>
            <w:tcBorders>
              <w:top w:val="nil"/>
              <w:left w:val="nil"/>
              <w:bottom w:val="nil"/>
              <w:right w:val="nil"/>
            </w:tcBorders>
          </w:tcPr>
          <w:p w14:paraId="673A863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4B3BC1C6"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4E85A1F2" w14:textId="77777777" w:rsidR="007E3CD3" w:rsidRPr="00CD34F1" w:rsidRDefault="007E3CD3">
            <w:pPr>
              <w:jc w:val="right"/>
              <w:rPr>
                <w:rFonts w:ascii="Arial" w:hAnsi="Arial" w:cs="Arial"/>
                <w:b/>
              </w:rPr>
            </w:pPr>
            <w:r w:rsidRPr="00CD34F1">
              <w:rPr>
                <w:rFonts w:ascii="Arial" w:hAnsi="Arial" w:cs="Arial"/>
                <w:b/>
              </w:rPr>
              <w:t>3.5.1.8</w:t>
            </w:r>
          </w:p>
        </w:tc>
        <w:tc>
          <w:tcPr>
            <w:tcW w:w="6228" w:type="dxa"/>
            <w:tcBorders>
              <w:top w:val="nil"/>
              <w:left w:val="nil"/>
              <w:bottom w:val="nil"/>
              <w:right w:val="nil"/>
            </w:tcBorders>
            <w:hideMark/>
          </w:tcPr>
          <w:p w14:paraId="77A292A8" w14:textId="796EF2DF" w:rsidR="007E3CD3" w:rsidRPr="00CD34F1" w:rsidRDefault="007E3CD3">
            <w:pPr>
              <w:rPr>
                <w:rFonts w:ascii="Arial" w:hAnsi="Arial" w:cs="Arial"/>
                <w:b/>
              </w:rPr>
            </w:pPr>
            <w:r w:rsidRPr="00CD34F1">
              <w:rPr>
                <w:rFonts w:ascii="Arial" w:hAnsi="Arial" w:cs="Arial"/>
                <w:b/>
              </w:rPr>
              <w:t>Actores del proceso………………………………………..</w:t>
            </w:r>
          </w:p>
        </w:tc>
        <w:tc>
          <w:tcPr>
            <w:tcW w:w="617" w:type="dxa"/>
            <w:tcBorders>
              <w:top w:val="nil"/>
              <w:left w:val="nil"/>
              <w:bottom w:val="nil"/>
              <w:right w:val="nil"/>
            </w:tcBorders>
          </w:tcPr>
          <w:p w14:paraId="32E13DC1" w14:textId="143266A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92</w:t>
            </w:r>
          </w:p>
        </w:tc>
      </w:tr>
      <w:tr w:rsidR="00CD34F1" w:rsidRPr="00CD34F1" w14:paraId="38F27DF3" w14:textId="77777777" w:rsidTr="00203147">
        <w:tc>
          <w:tcPr>
            <w:tcW w:w="576" w:type="dxa"/>
            <w:tcBorders>
              <w:top w:val="nil"/>
              <w:left w:val="nil"/>
              <w:bottom w:val="nil"/>
              <w:right w:val="nil"/>
            </w:tcBorders>
          </w:tcPr>
          <w:p w14:paraId="6A27F33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9AA4532"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342D5C31" w14:textId="77777777" w:rsidR="007E3CD3" w:rsidRPr="00CD34F1" w:rsidRDefault="007E3CD3">
            <w:pPr>
              <w:jc w:val="right"/>
              <w:rPr>
                <w:rFonts w:ascii="Arial" w:hAnsi="Arial" w:cs="Arial"/>
                <w:b/>
              </w:rPr>
            </w:pPr>
            <w:r w:rsidRPr="00CD34F1">
              <w:rPr>
                <w:rFonts w:ascii="Arial" w:hAnsi="Arial" w:cs="Arial"/>
                <w:b/>
              </w:rPr>
              <w:t>3.5.1.9</w:t>
            </w:r>
          </w:p>
        </w:tc>
        <w:tc>
          <w:tcPr>
            <w:tcW w:w="6228" w:type="dxa"/>
            <w:tcBorders>
              <w:top w:val="nil"/>
              <w:left w:val="nil"/>
              <w:bottom w:val="nil"/>
              <w:right w:val="nil"/>
            </w:tcBorders>
            <w:hideMark/>
          </w:tcPr>
          <w:p w14:paraId="7395732E" w14:textId="77777777" w:rsidR="007E3CD3" w:rsidRPr="00CD34F1" w:rsidRDefault="007E3CD3">
            <w:pPr>
              <w:rPr>
                <w:rFonts w:ascii="Arial" w:hAnsi="Arial" w:cs="Arial"/>
                <w:b/>
              </w:rPr>
            </w:pPr>
            <w:r w:rsidRPr="00CD34F1">
              <w:rPr>
                <w:rFonts w:ascii="Arial" w:hAnsi="Arial" w:cs="Arial"/>
                <w:b/>
              </w:rPr>
              <w:t>Tiempo promedio utilizado en la ejecución del proceso………………………………………………………..</w:t>
            </w:r>
          </w:p>
          <w:p w14:paraId="4B369326" w14:textId="6A6D063E" w:rsidR="007E3CD3" w:rsidRPr="00CD34F1" w:rsidRDefault="007E3CD3">
            <w:pPr>
              <w:rPr>
                <w:rFonts w:ascii="Arial" w:hAnsi="Arial" w:cs="Arial"/>
                <w:b/>
              </w:rPr>
            </w:pPr>
          </w:p>
        </w:tc>
        <w:tc>
          <w:tcPr>
            <w:tcW w:w="617" w:type="dxa"/>
            <w:tcBorders>
              <w:top w:val="nil"/>
              <w:left w:val="nil"/>
              <w:bottom w:val="nil"/>
              <w:right w:val="nil"/>
            </w:tcBorders>
          </w:tcPr>
          <w:p w14:paraId="07B8005C" w14:textId="6C97E36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93</w:t>
            </w:r>
          </w:p>
        </w:tc>
      </w:tr>
      <w:tr w:rsidR="00CD34F1" w:rsidRPr="00CD34F1" w14:paraId="279C9CDF" w14:textId="77777777" w:rsidTr="00203147">
        <w:tc>
          <w:tcPr>
            <w:tcW w:w="576" w:type="dxa"/>
            <w:tcBorders>
              <w:top w:val="nil"/>
              <w:left w:val="nil"/>
              <w:bottom w:val="nil"/>
              <w:right w:val="nil"/>
            </w:tcBorders>
          </w:tcPr>
          <w:p w14:paraId="49D6936A"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47E235EE"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4C3BBEEE" w14:textId="77777777" w:rsidR="007E3CD3" w:rsidRPr="00CD34F1" w:rsidRDefault="007E3CD3">
            <w:pPr>
              <w:jc w:val="right"/>
              <w:rPr>
                <w:rFonts w:ascii="Arial" w:hAnsi="Arial" w:cs="Arial"/>
                <w:b/>
              </w:rPr>
            </w:pPr>
            <w:r w:rsidRPr="00CD34F1">
              <w:rPr>
                <w:rFonts w:ascii="Arial" w:hAnsi="Arial" w:cs="Arial"/>
                <w:b/>
              </w:rPr>
              <w:t>3.5.1.10</w:t>
            </w:r>
          </w:p>
        </w:tc>
        <w:tc>
          <w:tcPr>
            <w:tcW w:w="6228" w:type="dxa"/>
            <w:tcBorders>
              <w:top w:val="nil"/>
              <w:left w:val="nil"/>
              <w:bottom w:val="nil"/>
              <w:right w:val="nil"/>
            </w:tcBorders>
            <w:hideMark/>
          </w:tcPr>
          <w:p w14:paraId="2B1897A4" w14:textId="3FC2972E" w:rsidR="007E3CD3" w:rsidRPr="00CD34F1" w:rsidRDefault="007E3CD3">
            <w:pPr>
              <w:rPr>
                <w:rFonts w:ascii="Arial" w:hAnsi="Arial" w:cs="Arial"/>
                <w:b/>
              </w:rPr>
            </w:pPr>
            <w:r w:rsidRPr="00CD34F1">
              <w:rPr>
                <w:rFonts w:ascii="Arial" w:hAnsi="Arial" w:cs="Arial"/>
                <w:b/>
              </w:rPr>
              <w:t>Acuerdo de servicios con clientes……………………….</w:t>
            </w:r>
          </w:p>
        </w:tc>
        <w:tc>
          <w:tcPr>
            <w:tcW w:w="617" w:type="dxa"/>
            <w:tcBorders>
              <w:top w:val="nil"/>
              <w:left w:val="nil"/>
              <w:bottom w:val="nil"/>
              <w:right w:val="nil"/>
            </w:tcBorders>
          </w:tcPr>
          <w:p w14:paraId="697E269F" w14:textId="19FB2FF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93</w:t>
            </w:r>
          </w:p>
        </w:tc>
      </w:tr>
      <w:tr w:rsidR="00CD34F1" w:rsidRPr="00CD34F1" w14:paraId="15877EDE" w14:textId="77777777" w:rsidTr="00203147">
        <w:tc>
          <w:tcPr>
            <w:tcW w:w="576" w:type="dxa"/>
            <w:tcBorders>
              <w:top w:val="nil"/>
              <w:left w:val="nil"/>
              <w:bottom w:val="nil"/>
              <w:right w:val="nil"/>
            </w:tcBorders>
          </w:tcPr>
          <w:p w14:paraId="3E3ADB32"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72F7F23D"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2D150FA3" w14:textId="77777777" w:rsidR="007E3CD3" w:rsidRPr="00CD34F1" w:rsidRDefault="007E3CD3">
            <w:pPr>
              <w:rPr>
                <w:rFonts w:ascii="Arial" w:hAnsi="Arial" w:cs="Arial"/>
                <w:b/>
              </w:rPr>
            </w:pPr>
            <w:r w:rsidRPr="00CD34F1">
              <w:rPr>
                <w:rFonts w:ascii="Arial" w:hAnsi="Arial" w:cs="Arial"/>
                <w:b/>
              </w:rPr>
              <w:t>3.5.1.11</w:t>
            </w:r>
          </w:p>
        </w:tc>
        <w:tc>
          <w:tcPr>
            <w:tcW w:w="6228" w:type="dxa"/>
            <w:tcBorders>
              <w:top w:val="nil"/>
              <w:left w:val="nil"/>
              <w:bottom w:val="nil"/>
              <w:right w:val="nil"/>
            </w:tcBorders>
            <w:hideMark/>
          </w:tcPr>
          <w:p w14:paraId="1C05B543" w14:textId="59C1ECBD" w:rsidR="007E3CD3" w:rsidRPr="00CD34F1" w:rsidRDefault="007E3CD3">
            <w:pPr>
              <w:rPr>
                <w:rFonts w:ascii="Arial" w:hAnsi="Arial" w:cs="Arial"/>
                <w:b/>
              </w:rPr>
            </w:pPr>
            <w:r w:rsidRPr="00CD34F1">
              <w:rPr>
                <w:rFonts w:ascii="Arial" w:hAnsi="Arial" w:cs="Arial"/>
                <w:b/>
              </w:rPr>
              <w:t>Tiempo de ejecución del proceso automatizado………</w:t>
            </w:r>
          </w:p>
        </w:tc>
        <w:tc>
          <w:tcPr>
            <w:tcW w:w="617" w:type="dxa"/>
            <w:tcBorders>
              <w:top w:val="nil"/>
              <w:left w:val="nil"/>
              <w:bottom w:val="nil"/>
              <w:right w:val="nil"/>
            </w:tcBorders>
          </w:tcPr>
          <w:p w14:paraId="22078509" w14:textId="546B2ECE"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94</w:t>
            </w:r>
          </w:p>
        </w:tc>
      </w:tr>
      <w:tr w:rsidR="00CD34F1" w:rsidRPr="00CD34F1" w14:paraId="6BE7878C" w14:textId="77777777" w:rsidTr="00203147">
        <w:tc>
          <w:tcPr>
            <w:tcW w:w="576" w:type="dxa"/>
            <w:tcBorders>
              <w:top w:val="nil"/>
              <w:left w:val="nil"/>
              <w:bottom w:val="nil"/>
              <w:right w:val="nil"/>
            </w:tcBorders>
          </w:tcPr>
          <w:p w14:paraId="0A1AC0E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3F66FE83"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3.5.2</w:t>
            </w:r>
          </w:p>
        </w:tc>
        <w:tc>
          <w:tcPr>
            <w:tcW w:w="7288" w:type="dxa"/>
            <w:gridSpan w:val="2"/>
            <w:tcBorders>
              <w:top w:val="nil"/>
              <w:left w:val="nil"/>
              <w:bottom w:val="nil"/>
              <w:right w:val="nil"/>
            </w:tcBorders>
            <w:hideMark/>
          </w:tcPr>
          <w:p w14:paraId="6D3EC1F3" w14:textId="729FA56F" w:rsidR="007E3CD3" w:rsidRPr="00CD34F1" w:rsidRDefault="007E3CD3">
            <w:pPr>
              <w:pStyle w:val="Ttulo2"/>
              <w:rPr>
                <w:rFonts w:cs="Arial"/>
                <w:b w:val="0"/>
                <w:sz w:val="24"/>
                <w:szCs w:val="24"/>
              </w:rPr>
            </w:pPr>
            <w:r w:rsidRPr="00CD34F1">
              <w:rPr>
                <w:b w:val="0"/>
                <w:sz w:val="24"/>
                <w:szCs w:val="24"/>
              </w:rPr>
              <w:t>GRABACIÓN Y APROBACIÓN DE TASAS DE TESORERÍA</w:t>
            </w:r>
            <w:r w:rsidRPr="00CD34F1">
              <w:rPr>
                <w:rFonts w:cs="Arial"/>
                <w:b w:val="0"/>
                <w:sz w:val="24"/>
                <w:szCs w:val="24"/>
              </w:rPr>
              <w:t>…</w:t>
            </w:r>
          </w:p>
        </w:tc>
        <w:tc>
          <w:tcPr>
            <w:tcW w:w="617" w:type="dxa"/>
            <w:tcBorders>
              <w:top w:val="nil"/>
              <w:left w:val="nil"/>
              <w:bottom w:val="nil"/>
              <w:right w:val="nil"/>
            </w:tcBorders>
          </w:tcPr>
          <w:p w14:paraId="1BA389BB" w14:textId="2EEF7126"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94</w:t>
            </w:r>
          </w:p>
        </w:tc>
      </w:tr>
      <w:tr w:rsidR="00CD34F1" w:rsidRPr="00CD34F1" w14:paraId="4C972337" w14:textId="77777777" w:rsidTr="00203147">
        <w:tc>
          <w:tcPr>
            <w:tcW w:w="576" w:type="dxa"/>
            <w:tcBorders>
              <w:top w:val="nil"/>
              <w:left w:val="nil"/>
              <w:bottom w:val="nil"/>
              <w:right w:val="nil"/>
            </w:tcBorders>
          </w:tcPr>
          <w:p w14:paraId="2C48040A"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61CFC8F9"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7B5DF463" w14:textId="77777777" w:rsidR="007E3CD3" w:rsidRPr="00CD34F1" w:rsidRDefault="007E3CD3">
            <w:pPr>
              <w:jc w:val="right"/>
              <w:rPr>
                <w:rFonts w:ascii="Arial" w:hAnsi="Arial" w:cs="Arial"/>
              </w:rPr>
            </w:pPr>
            <w:r w:rsidRPr="00CD34F1">
              <w:rPr>
                <w:rFonts w:ascii="Arial" w:hAnsi="Arial" w:cs="Arial"/>
              </w:rPr>
              <w:t>3.5.2.1</w:t>
            </w:r>
          </w:p>
        </w:tc>
        <w:tc>
          <w:tcPr>
            <w:tcW w:w="6228" w:type="dxa"/>
            <w:tcBorders>
              <w:top w:val="nil"/>
              <w:left w:val="nil"/>
              <w:bottom w:val="nil"/>
              <w:right w:val="nil"/>
            </w:tcBorders>
            <w:hideMark/>
          </w:tcPr>
          <w:p w14:paraId="5E756470" w14:textId="03C8F319" w:rsidR="007E3CD3" w:rsidRPr="00CD34F1" w:rsidRDefault="007E3CD3">
            <w:pPr>
              <w:rPr>
                <w:rFonts w:ascii="Arial" w:hAnsi="Arial" w:cs="Arial"/>
              </w:rPr>
            </w:pPr>
            <w:r w:rsidRPr="00CD34F1">
              <w:rPr>
                <w:rFonts w:ascii="Arial" w:hAnsi="Arial" w:cs="Arial"/>
                <w:b/>
              </w:rPr>
              <w:t>Descripción del proceso…………………………………</w:t>
            </w:r>
            <w:r w:rsidRPr="00CD34F1">
              <w:rPr>
                <w:rFonts w:ascii="Arial" w:hAnsi="Arial" w:cs="Arial"/>
              </w:rPr>
              <w:t>…</w:t>
            </w:r>
          </w:p>
        </w:tc>
        <w:tc>
          <w:tcPr>
            <w:tcW w:w="617" w:type="dxa"/>
            <w:tcBorders>
              <w:top w:val="nil"/>
              <w:left w:val="nil"/>
              <w:bottom w:val="nil"/>
              <w:right w:val="nil"/>
            </w:tcBorders>
          </w:tcPr>
          <w:p w14:paraId="589AFADF" w14:textId="32D4904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94</w:t>
            </w:r>
          </w:p>
        </w:tc>
      </w:tr>
      <w:tr w:rsidR="00CD34F1" w:rsidRPr="00CD34F1" w14:paraId="54C73D18" w14:textId="77777777" w:rsidTr="00203147">
        <w:tc>
          <w:tcPr>
            <w:tcW w:w="576" w:type="dxa"/>
            <w:tcBorders>
              <w:top w:val="nil"/>
              <w:left w:val="nil"/>
              <w:bottom w:val="nil"/>
              <w:right w:val="nil"/>
            </w:tcBorders>
          </w:tcPr>
          <w:p w14:paraId="5D2EC587"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665CAFFF"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0CD8AF51" w14:textId="77777777" w:rsidR="007E3CD3" w:rsidRPr="00CD34F1" w:rsidRDefault="007E3CD3">
            <w:pPr>
              <w:jc w:val="right"/>
              <w:rPr>
                <w:rFonts w:ascii="Arial" w:hAnsi="Arial" w:cs="Arial"/>
              </w:rPr>
            </w:pPr>
            <w:r w:rsidRPr="00CD34F1">
              <w:rPr>
                <w:rFonts w:ascii="Arial" w:hAnsi="Arial" w:cs="Arial"/>
              </w:rPr>
              <w:t>3.5.2.2</w:t>
            </w:r>
          </w:p>
        </w:tc>
        <w:tc>
          <w:tcPr>
            <w:tcW w:w="6228" w:type="dxa"/>
            <w:tcBorders>
              <w:top w:val="nil"/>
              <w:left w:val="nil"/>
              <w:bottom w:val="nil"/>
              <w:right w:val="nil"/>
            </w:tcBorders>
            <w:hideMark/>
          </w:tcPr>
          <w:p w14:paraId="6FCA7C8E" w14:textId="65FF468C" w:rsidR="007E3CD3" w:rsidRPr="00CD34F1" w:rsidRDefault="007E3CD3">
            <w:pPr>
              <w:rPr>
                <w:rFonts w:ascii="Arial" w:hAnsi="Arial" w:cs="Arial"/>
              </w:rPr>
            </w:pPr>
            <w:r w:rsidRPr="00CD34F1">
              <w:rPr>
                <w:rFonts w:ascii="Arial" w:hAnsi="Arial" w:cs="Arial"/>
                <w:b/>
              </w:rPr>
              <w:t>Personal……………………………………………………</w:t>
            </w:r>
            <w:r w:rsidRPr="00CD34F1">
              <w:rPr>
                <w:rFonts w:ascii="Arial" w:hAnsi="Arial" w:cs="Arial"/>
              </w:rPr>
              <w:t>….</w:t>
            </w:r>
          </w:p>
        </w:tc>
        <w:tc>
          <w:tcPr>
            <w:tcW w:w="617" w:type="dxa"/>
            <w:tcBorders>
              <w:top w:val="nil"/>
              <w:left w:val="nil"/>
              <w:bottom w:val="nil"/>
              <w:right w:val="nil"/>
            </w:tcBorders>
          </w:tcPr>
          <w:p w14:paraId="46195463" w14:textId="1FAED21A"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95</w:t>
            </w:r>
          </w:p>
        </w:tc>
      </w:tr>
      <w:tr w:rsidR="00CD34F1" w:rsidRPr="00CD34F1" w14:paraId="00BDDAB9" w14:textId="77777777" w:rsidTr="00203147">
        <w:tc>
          <w:tcPr>
            <w:tcW w:w="576" w:type="dxa"/>
            <w:tcBorders>
              <w:top w:val="nil"/>
              <w:left w:val="nil"/>
              <w:bottom w:val="nil"/>
              <w:right w:val="nil"/>
            </w:tcBorders>
          </w:tcPr>
          <w:p w14:paraId="7A7FA778"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0E489A10"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124B07D8" w14:textId="77777777" w:rsidR="007E3CD3" w:rsidRPr="00CD34F1" w:rsidRDefault="007E3CD3">
            <w:pPr>
              <w:jc w:val="right"/>
              <w:rPr>
                <w:rFonts w:ascii="Arial" w:hAnsi="Arial" w:cs="Arial"/>
              </w:rPr>
            </w:pPr>
            <w:r w:rsidRPr="00CD34F1">
              <w:rPr>
                <w:rFonts w:ascii="Arial" w:hAnsi="Arial" w:cs="Arial"/>
              </w:rPr>
              <w:t>3.5.2.3</w:t>
            </w:r>
          </w:p>
        </w:tc>
        <w:tc>
          <w:tcPr>
            <w:tcW w:w="6228" w:type="dxa"/>
            <w:tcBorders>
              <w:top w:val="nil"/>
              <w:left w:val="nil"/>
              <w:bottom w:val="nil"/>
              <w:right w:val="nil"/>
            </w:tcBorders>
            <w:hideMark/>
          </w:tcPr>
          <w:p w14:paraId="6378AD80" w14:textId="077DD485" w:rsidR="007E3CD3" w:rsidRPr="00CD34F1" w:rsidRDefault="007E3CD3">
            <w:pPr>
              <w:rPr>
                <w:rFonts w:ascii="Arial" w:hAnsi="Arial" w:cs="Arial"/>
              </w:rPr>
            </w:pPr>
            <w:r w:rsidRPr="00CD34F1">
              <w:rPr>
                <w:rFonts w:ascii="Arial" w:hAnsi="Arial" w:cs="Arial"/>
                <w:b/>
              </w:rPr>
              <w:t>Sistemas……………………………………………………</w:t>
            </w:r>
            <w:r w:rsidRPr="00CD34F1">
              <w:rPr>
                <w:rFonts w:ascii="Arial" w:hAnsi="Arial" w:cs="Arial"/>
              </w:rPr>
              <w:t>….</w:t>
            </w:r>
          </w:p>
        </w:tc>
        <w:tc>
          <w:tcPr>
            <w:tcW w:w="617" w:type="dxa"/>
            <w:tcBorders>
              <w:top w:val="nil"/>
              <w:left w:val="nil"/>
              <w:bottom w:val="nil"/>
              <w:right w:val="nil"/>
            </w:tcBorders>
          </w:tcPr>
          <w:p w14:paraId="27A50502" w14:textId="10BEE3AC"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95</w:t>
            </w:r>
          </w:p>
        </w:tc>
      </w:tr>
      <w:tr w:rsidR="00CD34F1" w:rsidRPr="00CD34F1" w14:paraId="190B5603" w14:textId="77777777" w:rsidTr="00203147">
        <w:tc>
          <w:tcPr>
            <w:tcW w:w="576" w:type="dxa"/>
            <w:tcBorders>
              <w:top w:val="nil"/>
              <w:left w:val="nil"/>
              <w:bottom w:val="nil"/>
              <w:right w:val="nil"/>
            </w:tcBorders>
          </w:tcPr>
          <w:p w14:paraId="0E7C9924"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5D0BBAD1"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260AC6DF" w14:textId="77777777" w:rsidR="007E3CD3" w:rsidRPr="00CD34F1" w:rsidRDefault="007E3CD3">
            <w:pPr>
              <w:jc w:val="right"/>
              <w:rPr>
                <w:rFonts w:ascii="Arial" w:hAnsi="Arial" w:cs="Arial"/>
              </w:rPr>
            </w:pPr>
            <w:r w:rsidRPr="00CD34F1">
              <w:rPr>
                <w:rFonts w:ascii="Arial" w:hAnsi="Arial" w:cs="Arial"/>
              </w:rPr>
              <w:t>3.5.2.4</w:t>
            </w:r>
          </w:p>
        </w:tc>
        <w:tc>
          <w:tcPr>
            <w:tcW w:w="6228" w:type="dxa"/>
            <w:tcBorders>
              <w:top w:val="nil"/>
              <w:left w:val="nil"/>
              <w:bottom w:val="nil"/>
              <w:right w:val="nil"/>
            </w:tcBorders>
            <w:hideMark/>
          </w:tcPr>
          <w:p w14:paraId="067C1A34" w14:textId="1EC4CD4C" w:rsidR="007E3CD3" w:rsidRPr="00CD34F1" w:rsidRDefault="007E3CD3">
            <w:pPr>
              <w:rPr>
                <w:rFonts w:ascii="Arial" w:hAnsi="Arial" w:cs="Arial"/>
              </w:rPr>
            </w:pPr>
            <w:r w:rsidRPr="00CD34F1">
              <w:rPr>
                <w:rFonts w:ascii="Arial" w:hAnsi="Arial" w:cs="Arial"/>
                <w:b/>
              </w:rPr>
              <w:t>Herramientas………………………………………………</w:t>
            </w:r>
            <w:r w:rsidRPr="00CD34F1">
              <w:rPr>
                <w:rFonts w:ascii="Arial" w:hAnsi="Arial" w:cs="Arial"/>
              </w:rPr>
              <w:t>….</w:t>
            </w:r>
          </w:p>
        </w:tc>
        <w:tc>
          <w:tcPr>
            <w:tcW w:w="617" w:type="dxa"/>
            <w:tcBorders>
              <w:top w:val="nil"/>
              <w:left w:val="nil"/>
              <w:bottom w:val="nil"/>
              <w:right w:val="nil"/>
            </w:tcBorders>
          </w:tcPr>
          <w:p w14:paraId="6205F16A" w14:textId="0631081E"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96</w:t>
            </w:r>
          </w:p>
        </w:tc>
      </w:tr>
      <w:tr w:rsidR="00CD34F1" w:rsidRPr="00CD34F1" w14:paraId="11755C0B" w14:textId="77777777" w:rsidTr="00203147">
        <w:tc>
          <w:tcPr>
            <w:tcW w:w="576" w:type="dxa"/>
            <w:tcBorders>
              <w:top w:val="nil"/>
              <w:left w:val="nil"/>
              <w:bottom w:val="nil"/>
              <w:right w:val="nil"/>
            </w:tcBorders>
          </w:tcPr>
          <w:p w14:paraId="62EF7725"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7BAC047"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726F249A" w14:textId="77777777" w:rsidR="007E3CD3" w:rsidRPr="00CD34F1" w:rsidRDefault="007E3CD3">
            <w:pPr>
              <w:jc w:val="right"/>
              <w:rPr>
                <w:rFonts w:ascii="Arial" w:hAnsi="Arial" w:cs="Arial"/>
              </w:rPr>
            </w:pPr>
            <w:r w:rsidRPr="00CD34F1">
              <w:rPr>
                <w:rFonts w:ascii="Arial" w:hAnsi="Arial" w:cs="Arial"/>
              </w:rPr>
              <w:t>3.5.2.5</w:t>
            </w:r>
          </w:p>
        </w:tc>
        <w:tc>
          <w:tcPr>
            <w:tcW w:w="6228" w:type="dxa"/>
            <w:tcBorders>
              <w:top w:val="nil"/>
              <w:left w:val="nil"/>
              <w:bottom w:val="nil"/>
              <w:right w:val="nil"/>
            </w:tcBorders>
            <w:hideMark/>
          </w:tcPr>
          <w:p w14:paraId="2CDC2CB8" w14:textId="58E9C0BF" w:rsidR="007E3CD3" w:rsidRPr="00CD34F1" w:rsidRDefault="007E3CD3">
            <w:pPr>
              <w:rPr>
                <w:rFonts w:ascii="Arial" w:hAnsi="Arial" w:cs="Arial"/>
              </w:rPr>
            </w:pPr>
            <w:r w:rsidRPr="00CD34F1">
              <w:rPr>
                <w:rFonts w:ascii="Arial" w:hAnsi="Arial" w:cs="Arial"/>
                <w:b/>
              </w:rPr>
              <w:t>Almacenamiento de archivos</w:t>
            </w:r>
            <w:r w:rsidRPr="00CD34F1">
              <w:rPr>
                <w:rFonts w:ascii="Arial" w:hAnsi="Arial" w:cs="Arial"/>
              </w:rPr>
              <w:t>………………………………</w:t>
            </w:r>
          </w:p>
        </w:tc>
        <w:tc>
          <w:tcPr>
            <w:tcW w:w="617" w:type="dxa"/>
            <w:tcBorders>
              <w:top w:val="nil"/>
              <w:left w:val="nil"/>
              <w:bottom w:val="nil"/>
              <w:right w:val="nil"/>
            </w:tcBorders>
          </w:tcPr>
          <w:p w14:paraId="15AC6397" w14:textId="22111714"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96</w:t>
            </w:r>
          </w:p>
        </w:tc>
      </w:tr>
      <w:tr w:rsidR="00CD34F1" w:rsidRPr="00CD34F1" w14:paraId="43B8D5FE" w14:textId="77777777" w:rsidTr="00203147">
        <w:tc>
          <w:tcPr>
            <w:tcW w:w="576" w:type="dxa"/>
            <w:tcBorders>
              <w:top w:val="nil"/>
              <w:left w:val="nil"/>
              <w:bottom w:val="nil"/>
              <w:right w:val="nil"/>
            </w:tcBorders>
          </w:tcPr>
          <w:p w14:paraId="5E58D0B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04BB13C"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42DAF97A" w14:textId="77777777" w:rsidR="007E3CD3" w:rsidRPr="00CD34F1" w:rsidRDefault="007E3CD3">
            <w:pPr>
              <w:jc w:val="right"/>
              <w:rPr>
                <w:rFonts w:ascii="Arial" w:hAnsi="Arial" w:cs="Arial"/>
              </w:rPr>
            </w:pPr>
            <w:r w:rsidRPr="00CD34F1">
              <w:rPr>
                <w:rFonts w:ascii="Arial" w:hAnsi="Arial" w:cs="Arial"/>
              </w:rPr>
              <w:t>3.5.2.6</w:t>
            </w:r>
          </w:p>
        </w:tc>
        <w:tc>
          <w:tcPr>
            <w:tcW w:w="6228" w:type="dxa"/>
            <w:tcBorders>
              <w:top w:val="nil"/>
              <w:left w:val="nil"/>
              <w:bottom w:val="nil"/>
              <w:right w:val="nil"/>
            </w:tcBorders>
            <w:hideMark/>
          </w:tcPr>
          <w:p w14:paraId="65A19D60" w14:textId="2A30F6F0" w:rsidR="007E3CD3" w:rsidRPr="00CD34F1" w:rsidRDefault="007E3CD3">
            <w:pPr>
              <w:rPr>
                <w:rFonts w:ascii="Arial" w:hAnsi="Arial" w:cs="Arial"/>
              </w:rPr>
            </w:pPr>
            <w:r w:rsidRPr="00CD34F1">
              <w:rPr>
                <w:rFonts w:ascii="Arial" w:hAnsi="Arial" w:cs="Arial"/>
                <w:b/>
              </w:rPr>
              <w:t>Condiciones del proceso</w:t>
            </w:r>
            <w:r w:rsidRPr="00CD34F1">
              <w:rPr>
                <w:rFonts w:ascii="Arial" w:hAnsi="Arial" w:cs="Arial"/>
              </w:rPr>
              <w:t>…………………………………..</w:t>
            </w:r>
          </w:p>
        </w:tc>
        <w:tc>
          <w:tcPr>
            <w:tcW w:w="617" w:type="dxa"/>
            <w:tcBorders>
              <w:top w:val="nil"/>
              <w:left w:val="nil"/>
              <w:bottom w:val="nil"/>
              <w:right w:val="nil"/>
            </w:tcBorders>
          </w:tcPr>
          <w:p w14:paraId="041F66D6" w14:textId="04AF2C3E"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96</w:t>
            </w:r>
          </w:p>
        </w:tc>
      </w:tr>
      <w:tr w:rsidR="00CD34F1" w:rsidRPr="00CD34F1" w14:paraId="1A94EE82" w14:textId="77777777" w:rsidTr="00203147">
        <w:tc>
          <w:tcPr>
            <w:tcW w:w="576" w:type="dxa"/>
            <w:tcBorders>
              <w:top w:val="nil"/>
              <w:left w:val="nil"/>
              <w:bottom w:val="nil"/>
              <w:right w:val="nil"/>
            </w:tcBorders>
          </w:tcPr>
          <w:p w14:paraId="24F6383C"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4D809CD"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3EFCB332" w14:textId="77777777" w:rsidR="007E3CD3" w:rsidRPr="00CD34F1" w:rsidRDefault="007E3CD3">
            <w:pPr>
              <w:jc w:val="right"/>
              <w:rPr>
                <w:rFonts w:ascii="Arial" w:hAnsi="Arial" w:cs="Arial"/>
              </w:rPr>
            </w:pPr>
            <w:r w:rsidRPr="00CD34F1">
              <w:rPr>
                <w:rFonts w:ascii="Arial" w:hAnsi="Arial" w:cs="Arial"/>
              </w:rPr>
              <w:t>3.5.2.7</w:t>
            </w:r>
          </w:p>
        </w:tc>
        <w:tc>
          <w:tcPr>
            <w:tcW w:w="6228" w:type="dxa"/>
            <w:tcBorders>
              <w:top w:val="nil"/>
              <w:left w:val="nil"/>
              <w:bottom w:val="nil"/>
              <w:right w:val="nil"/>
            </w:tcBorders>
            <w:hideMark/>
          </w:tcPr>
          <w:p w14:paraId="7F736811" w14:textId="18AB837A" w:rsidR="007E3CD3" w:rsidRPr="00CD34F1" w:rsidRDefault="007E3CD3">
            <w:pPr>
              <w:rPr>
                <w:rFonts w:ascii="Arial" w:hAnsi="Arial" w:cs="Arial"/>
              </w:rPr>
            </w:pPr>
            <w:r w:rsidRPr="00CD34F1">
              <w:rPr>
                <w:rFonts w:ascii="Arial" w:hAnsi="Arial" w:cs="Arial"/>
                <w:b/>
              </w:rPr>
              <w:t>Diagrama del proceso actual</w:t>
            </w:r>
            <w:r w:rsidRPr="00CD34F1">
              <w:rPr>
                <w:rFonts w:ascii="Arial" w:hAnsi="Arial" w:cs="Arial"/>
              </w:rPr>
              <w:t>………………………………</w:t>
            </w:r>
          </w:p>
        </w:tc>
        <w:tc>
          <w:tcPr>
            <w:tcW w:w="617" w:type="dxa"/>
            <w:tcBorders>
              <w:top w:val="nil"/>
              <w:left w:val="nil"/>
              <w:bottom w:val="nil"/>
              <w:right w:val="nil"/>
            </w:tcBorders>
          </w:tcPr>
          <w:p w14:paraId="096C4B64" w14:textId="4F40EF0F"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96</w:t>
            </w:r>
          </w:p>
        </w:tc>
      </w:tr>
      <w:tr w:rsidR="00CD34F1" w:rsidRPr="00CD34F1" w14:paraId="1318B9BF" w14:textId="77777777" w:rsidTr="00203147">
        <w:tc>
          <w:tcPr>
            <w:tcW w:w="576" w:type="dxa"/>
            <w:tcBorders>
              <w:top w:val="nil"/>
              <w:left w:val="nil"/>
              <w:bottom w:val="nil"/>
              <w:right w:val="nil"/>
            </w:tcBorders>
          </w:tcPr>
          <w:p w14:paraId="5E8EA70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21AA7B0E"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243F94D1" w14:textId="77777777" w:rsidR="007E3CD3" w:rsidRPr="00CD34F1" w:rsidRDefault="007E3CD3">
            <w:pPr>
              <w:jc w:val="right"/>
              <w:rPr>
                <w:rFonts w:ascii="Arial" w:hAnsi="Arial" w:cs="Arial"/>
              </w:rPr>
            </w:pPr>
            <w:r w:rsidRPr="00CD34F1">
              <w:rPr>
                <w:rFonts w:ascii="Arial" w:hAnsi="Arial" w:cs="Arial"/>
              </w:rPr>
              <w:t>3.5.2.8</w:t>
            </w:r>
          </w:p>
        </w:tc>
        <w:tc>
          <w:tcPr>
            <w:tcW w:w="6228" w:type="dxa"/>
            <w:tcBorders>
              <w:top w:val="nil"/>
              <w:left w:val="nil"/>
              <w:bottom w:val="nil"/>
              <w:right w:val="nil"/>
            </w:tcBorders>
            <w:hideMark/>
          </w:tcPr>
          <w:p w14:paraId="363CC967" w14:textId="1B998B07" w:rsidR="007E3CD3" w:rsidRPr="00CD34F1" w:rsidRDefault="007E3CD3">
            <w:pPr>
              <w:rPr>
                <w:rFonts w:ascii="Arial" w:hAnsi="Arial" w:cs="Arial"/>
                <w:b/>
              </w:rPr>
            </w:pPr>
            <w:r w:rsidRPr="00CD34F1">
              <w:rPr>
                <w:rFonts w:ascii="Arial" w:hAnsi="Arial" w:cs="Arial"/>
                <w:b/>
              </w:rPr>
              <w:t>Actores del proceso…………………………………………</w:t>
            </w:r>
          </w:p>
        </w:tc>
        <w:tc>
          <w:tcPr>
            <w:tcW w:w="617" w:type="dxa"/>
            <w:tcBorders>
              <w:top w:val="nil"/>
              <w:left w:val="nil"/>
              <w:bottom w:val="nil"/>
              <w:right w:val="nil"/>
            </w:tcBorders>
          </w:tcPr>
          <w:p w14:paraId="55074617" w14:textId="091FF68F"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97</w:t>
            </w:r>
          </w:p>
        </w:tc>
      </w:tr>
      <w:tr w:rsidR="00CD34F1" w:rsidRPr="00CD34F1" w14:paraId="650ED3F8" w14:textId="77777777" w:rsidTr="00203147">
        <w:tc>
          <w:tcPr>
            <w:tcW w:w="576" w:type="dxa"/>
            <w:tcBorders>
              <w:top w:val="nil"/>
              <w:left w:val="nil"/>
              <w:bottom w:val="nil"/>
              <w:right w:val="nil"/>
            </w:tcBorders>
          </w:tcPr>
          <w:p w14:paraId="369AA29D"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655D2CC9"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428C0D5C" w14:textId="77777777" w:rsidR="007E3CD3" w:rsidRPr="00CD34F1" w:rsidRDefault="007E3CD3">
            <w:pPr>
              <w:jc w:val="right"/>
              <w:rPr>
                <w:rFonts w:ascii="Arial" w:hAnsi="Arial" w:cs="Arial"/>
              </w:rPr>
            </w:pPr>
            <w:r w:rsidRPr="00CD34F1">
              <w:rPr>
                <w:rFonts w:ascii="Arial" w:hAnsi="Arial" w:cs="Arial"/>
              </w:rPr>
              <w:t>3.5.2.9</w:t>
            </w:r>
          </w:p>
        </w:tc>
        <w:tc>
          <w:tcPr>
            <w:tcW w:w="6228" w:type="dxa"/>
            <w:tcBorders>
              <w:top w:val="nil"/>
              <w:left w:val="nil"/>
              <w:bottom w:val="nil"/>
              <w:right w:val="nil"/>
            </w:tcBorders>
          </w:tcPr>
          <w:p w14:paraId="11E9634F" w14:textId="46144E2E" w:rsidR="007E3CD3" w:rsidRPr="00CD34F1" w:rsidRDefault="007E3CD3">
            <w:pPr>
              <w:rPr>
                <w:rFonts w:ascii="Arial" w:hAnsi="Arial" w:cs="Arial"/>
                <w:b/>
              </w:rPr>
            </w:pPr>
            <w:r w:rsidRPr="00CD34F1">
              <w:rPr>
                <w:rFonts w:ascii="Arial" w:hAnsi="Arial" w:cs="Arial"/>
                <w:b/>
              </w:rPr>
              <w:t>Tiempo promedio utilizado en la ejecución del proceso………………………………………………………..</w:t>
            </w:r>
          </w:p>
          <w:p w14:paraId="41937BDB" w14:textId="713B94D2" w:rsidR="007E3CD3" w:rsidRPr="00CD34F1" w:rsidRDefault="007E3CD3">
            <w:pPr>
              <w:rPr>
                <w:rFonts w:ascii="Arial" w:hAnsi="Arial" w:cs="Arial"/>
                <w:b/>
              </w:rPr>
            </w:pPr>
          </w:p>
        </w:tc>
        <w:tc>
          <w:tcPr>
            <w:tcW w:w="617" w:type="dxa"/>
            <w:tcBorders>
              <w:top w:val="nil"/>
              <w:left w:val="nil"/>
              <w:bottom w:val="nil"/>
              <w:right w:val="nil"/>
            </w:tcBorders>
          </w:tcPr>
          <w:p w14:paraId="52035633" w14:textId="523C5FFF" w:rsidR="00F21BE1"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97</w:t>
            </w:r>
          </w:p>
        </w:tc>
      </w:tr>
      <w:tr w:rsidR="00CD34F1" w:rsidRPr="00CD34F1" w14:paraId="3AAE3E14" w14:textId="77777777" w:rsidTr="00203147">
        <w:tc>
          <w:tcPr>
            <w:tcW w:w="576" w:type="dxa"/>
            <w:tcBorders>
              <w:top w:val="nil"/>
              <w:left w:val="nil"/>
              <w:bottom w:val="nil"/>
              <w:right w:val="nil"/>
            </w:tcBorders>
          </w:tcPr>
          <w:p w14:paraId="04E6AB1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203E243D"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0B010950" w14:textId="77777777" w:rsidR="007E3CD3" w:rsidRPr="00CD34F1" w:rsidRDefault="007E3CD3">
            <w:pPr>
              <w:rPr>
                <w:rFonts w:ascii="Arial" w:hAnsi="Arial" w:cs="Arial"/>
              </w:rPr>
            </w:pPr>
            <w:r w:rsidRPr="00CD34F1">
              <w:rPr>
                <w:rFonts w:ascii="Arial" w:hAnsi="Arial" w:cs="Arial"/>
              </w:rPr>
              <w:t>3.5.2.10</w:t>
            </w:r>
          </w:p>
        </w:tc>
        <w:tc>
          <w:tcPr>
            <w:tcW w:w="6228" w:type="dxa"/>
            <w:tcBorders>
              <w:top w:val="nil"/>
              <w:left w:val="nil"/>
              <w:bottom w:val="nil"/>
              <w:right w:val="nil"/>
            </w:tcBorders>
            <w:hideMark/>
          </w:tcPr>
          <w:p w14:paraId="41CEEAAD" w14:textId="6BC49CE3" w:rsidR="007E3CD3" w:rsidRPr="00CD34F1" w:rsidRDefault="007E3CD3">
            <w:pPr>
              <w:rPr>
                <w:rFonts w:ascii="Arial" w:hAnsi="Arial" w:cs="Arial"/>
                <w:b/>
              </w:rPr>
            </w:pPr>
            <w:r w:rsidRPr="00CD34F1">
              <w:rPr>
                <w:rFonts w:ascii="Arial" w:hAnsi="Arial" w:cs="Arial"/>
                <w:b/>
              </w:rPr>
              <w:t>Acuerdo de servicios con clientes……………………….</w:t>
            </w:r>
          </w:p>
        </w:tc>
        <w:tc>
          <w:tcPr>
            <w:tcW w:w="617" w:type="dxa"/>
            <w:tcBorders>
              <w:top w:val="nil"/>
              <w:left w:val="nil"/>
              <w:bottom w:val="nil"/>
              <w:right w:val="nil"/>
            </w:tcBorders>
          </w:tcPr>
          <w:p w14:paraId="3A0DB38F" w14:textId="15C93EAB"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98</w:t>
            </w:r>
          </w:p>
        </w:tc>
      </w:tr>
      <w:tr w:rsidR="00CD34F1" w:rsidRPr="00CD34F1" w14:paraId="36BB7787" w14:textId="77777777" w:rsidTr="00203147">
        <w:trPr>
          <w:trHeight w:val="346"/>
        </w:trPr>
        <w:tc>
          <w:tcPr>
            <w:tcW w:w="576" w:type="dxa"/>
            <w:tcBorders>
              <w:top w:val="nil"/>
              <w:left w:val="nil"/>
              <w:bottom w:val="nil"/>
              <w:right w:val="nil"/>
            </w:tcBorders>
          </w:tcPr>
          <w:p w14:paraId="499069E5"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443B4DDC" w14:textId="77777777" w:rsidR="007E3CD3" w:rsidRPr="00CD34F1" w:rsidRDefault="007E3CD3">
            <w:pPr>
              <w:spacing w:line="360" w:lineRule="auto"/>
              <w:rPr>
                <w:rFonts w:ascii="Arial" w:hAnsi="Arial" w:cs="Arial"/>
                <w:sz w:val="24"/>
                <w:szCs w:val="24"/>
              </w:rPr>
            </w:pPr>
          </w:p>
        </w:tc>
        <w:tc>
          <w:tcPr>
            <w:tcW w:w="1060" w:type="dxa"/>
            <w:tcBorders>
              <w:top w:val="nil"/>
              <w:left w:val="nil"/>
              <w:bottom w:val="nil"/>
              <w:right w:val="nil"/>
            </w:tcBorders>
            <w:hideMark/>
          </w:tcPr>
          <w:p w14:paraId="3226B854" w14:textId="77777777" w:rsidR="007E3CD3" w:rsidRPr="00CD34F1" w:rsidRDefault="007E3CD3">
            <w:pPr>
              <w:rPr>
                <w:rFonts w:ascii="Arial" w:hAnsi="Arial" w:cs="Arial"/>
              </w:rPr>
            </w:pPr>
            <w:r w:rsidRPr="00CD34F1">
              <w:rPr>
                <w:rFonts w:ascii="Arial" w:hAnsi="Arial" w:cs="Arial"/>
              </w:rPr>
              <w:t>3.5.2.11</w:t>
            </w:r>
          </w:p>
        </w:tc>
        <w:tc>
          <w:tcPr>
            <w:tcW w:w="6228" w:type="dxa"/>
            <w:tcBorders>
              <w:top w:val="nil"/>
              <w:left w:val="nil"/>
              <w:bottom w:val="nil"/>
              <w:right w:val="nil"/>
            </w:tcBorders>
            <w:hideMark/>
          </w:tcPr>
          <w:p w14:paraId="127A4C54" w14:textId="2F8741F5" w:rsidR="007E3CD3" w:rsidRPr="00CD34F1" w:rsidRDefault="007E3CD3">
            <w:pPr>
              <w:rPr>
                <w:rFonts w:ascii="Arial" w:hAnsi="Arial" w:cs="Arial"/>
                <w:b/>
              </w:rPr>
            </w:pPr>
            <w:r w:rsidRPr="00CD34F1">
              <w:rPr>
                <w:rFonts w:ascii="Arial" w:hAnsi="Arial" w:cs="Arial"/>
                <w:b/>
              </w:rPr>
              <w:t>Tiempo de ejecución del proceso automatizado………</w:t>
            </w:r>
          </w:p>
        </w:tc>
        <w:tc>
          <w:tcPr>
            <w:tcW w:w="617" w:type="dxa"/>
            <w:tcBorders>
              <w:top w:val="nil"/>
              <w:left w:val="nil"/>
              <w:bottom w:val="nil"/>
              <w:right w:val="nil"/>
            </w:tcBorders>
          </w:tcPr>
          <w:p w14:paraId="78CEF5DF" w14:textId="6475DBB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98</w:t>
            </w:r>
          </w:p>
        </w:tc>
      </w:tr>
      <w:tr w:rsidR="00CD34F1" w:rsidRPr="00CD34F1" w14:paraId="02AA26D5" w14:textId="77777777" w:rsidTr="00203147">
        <w:trPr>
          <w:trHeight w:val="346"/>
        </w:trPr>
        <w:tc>
          <w:tcPr>
            <w:tcW w:w="576" w:type="dxa"/>
            <w:tcBorders>
              <w:top w:val="nil"/>
              <w:left w:val="nil"/>
              <w:bottom w:val="nil"/>
              <w:right w:val="nil"/>
            </w:tcBorders>
          </w:tcPr>
          <w:p w14:paraId="50E5584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0978544B" w14:textId="77777777" w:rsidR="007E3CD3" w:rsidRPr="00CD34F1" w:rsidRDefault="007E3CD3">
            <w:pPr>
              <w:spacing w:line="360" w:lineRule="auto"/>
              <w:rPr>
                <w:rFonts w:ascii="Arial" w:hAnsi="Arial" w:cs="Arial"/>
              </w:rPr>
            </w:pPr>
            <w:r w:rsidRPr="00CD34F1">
              <w:rPr>
                <w:rFonts w:ascii="Arial" w:hAnsi="Arial" w:cs="Arial"/>
              </w:rPr>
              <w:t>3.5.3</w:t>
            </w:r>
          </w:p>
        </w:tc>
        <w:tc>
          <w:tcPr>
            <w:tcW w:w="7288" w:type="dxa"/>
            <w:gridSpan w:val="2"/>
            <w:tcBorders>
              <w:top w:val="nil"/>
              <w:left w:val="nil"/>
              <w:bottom w:val="nil"/>
              <w:right w:val="nil"/>
            </w:tcBorders>
          </w:tcPr>
          <w:p w14:paraId="68467312" w14:textId="04757CF2" w:rsidR="007E3CD3" w:rsidRPr="00CD34F1" w:rsidRDefault="007E3CD3">
            <w:pPr>
              <w:pStyle w:val="Ttulo2"/>
              <w:rPr>
                <w:rFonts w:cs="Arial"/>
                <w:b w:val="0"/>
                <w:szCs w:val="22"/>
              </w:rPr>
            </w:pPr>
            <w:r w:rsidRPr="00CD34F1">
              <w:rPr>
                <w:rFonts w:cs="Arial"/>
                <w:b w:val="0"/>
                <w:szCs w:val="22"/>
              </w:rPr>
              <w:t>INGRESAR  PERFIL TRANSACCIONAL DE CLIENTES……………</w:t>
            </w:r>
          </w:p>
          <w:p w14:paraId="71B971B9" w14:textId="77777777" w:rsidR="007E3CD3" w:rsidRPr="00CD34F1" w:rsidRDefault="007E3CD3">
            <w:pPr>
              <w:rPr>
                <w:rFonts w:ascii="Arial" w:hAnsi="Arial" w:cs="Arial"/>
                <w:b/>
              </w:rPr>
            </w:pPr>
          </w:p>
        </w:tc>
        <w:tc>
          <w:tcPr>
            <w:tcW w:w="617" w:type="dxa"/>
            <w:tcBorders>
              <w:top w:val="nil"/>
              <w:left w:val="nil"/>
              <w:bottom w:val="nil"/>
              <w:right w:val="nil"/>
            </w:tcBorders>
          </w:tcPr>
          <w:p w14:paraId="724CAD88" w14:textId="187A10A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99</w:t>
            </w:r>
          </w:p>
        </w:tc>
      </w:tr>
      <w:tr w:rsidR="00CD34F1" w:rsidRPr="00CD34F1" w14:paraId="50A1C9DC" w14:textId="77777777" w:rsidTr="00203147">
        <w:tc>
          <w:tcPr>
            <w:tcW w:w="576" w:type="dxa"/>
            <w:tcBorders>
              <w:top w:val="nil"/>
              <w:left w:val="nil"/>
              <w:bottom w:val="nil"/>
              <w:right w:val="nil"/>
            </w:tcBorders>
          </w:tcPr>
          <w:p w14:paraId="54A0668F"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288B6A19"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07720C04" w14:textId="77777777" w:rsidR="007E3CD3" w:rsidRPr="00CD34F1" w:rsidRDefault="007E3CD3">
            <w:pPr>
              <w:spacing w:line="360" w:lineRule="auto"/>
              <w:jc w:val="right"/>
              <w:rPr>
                <w:rFonts w:ascii="Arial" w:hAnsi="Arial" w:cs="Arial"/>
              </w:rPr>
            </w:pPr>
            <w:r w:rsidRPr="00CD34F1">
              <w:rPr>
                <w:rFonts w:ascii="Arial" w:hAnsi="Arial" w:cs="Arial"/>
              </w:rPr>
              <w:t>3.5.3.1</w:t>
            </w:r>
          </w:p>
        </w:tc>
        <w:tc>
          <w:tcPr>
            <w:tcW w:w="6228" w:type="dxa"/>
            <w:tcBorders>
              <w:top w:val="nil"/>
              <w:left w:val="nil"/>
              <w:bottom w:val="nil"/>
              <w:right w:val="nil"/>
            </w:tcBorders>
            <w:hideMark/>
          </w:tcPr>
          <w:p w14:paraId="3D439B24" w14:textId="586D30F0" w:rsidR="007E3CD3" w:rsidRPr="00CD34F1" w:rsidRDefault="007E3CD3">
            <w:pPr>
              <w:spacing w:line="360" w:lineRule="auto"/>
              <w:ind w:firstLine="35"/>
              <w:rPr>
                <w:rFonts w:ascii="Arial" w:hAnsi="Arial" w:cs="Arial"/>
                <w:b/>
              </w:rPr>
            </w:pPr>
            <w:r w:rsidRPr="00CD34F1">
              <w:rPr>
                <w:rFonts w:ascii="Arial" w:hAnsi="Arial" w:cs="Arial"/>
                <w:b/>
              </w:rPr>
              <w:t>Descripción del proceso……………………………………</w:t>
            </w:r>
          </w:p>
        </w:tc>
        <w:tc>
          <w:tcPr>
            <w:tcW w:w="617" w:type="dxa"/>
            <w:tcBorders>
              <w:top w:val="nil"/>
              <w:left w:val="nil"/>
              <w:bottom w:val="nil"/>
              <w:right w:val="nil"/>
            </w:tcBorders>
          </w:tcPr>
          <w:p w14:paraId="65A39BED" w14:textId="1DDCEFF2"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99</w:t>
            </w:r>
          </w:p>
        </w:tc>
      </w:tr>
      <w:tr w:rsidR="00CD34F1" w:rsidRPr="00CD34F1" w14:paraId="72A95AF4" w14:textId="77777777" w:rsidTr="00203147">
        <w:tc>
          <w:tcPr>
            <w:tcW w:w="576" w:type="dxa"/>
            <w:tcBorders>
              <w:top w:val="nil"/>
              <w:left w:val="nil"/>
              <w:bottom w:val="nil"/>
              <w:right w:val="nil"/>
            </w:tcBorders>
          </w:tcPr>
          <w:p w14:paraId="69C9D2F0"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7EAE2F1B"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7B520A8D" w14:textId="77777777" w:rsidR="007E3CD3" w:rsidRPr="00CD34F1" w:rsidRDefault="007E3CD3">
            <w:pPr>
              <w:jc w:val="right"/>
              <w:rPr>
                <w:rFonts w:ascii="Arial" w:hAnsi="Arial" w:cs="Arial"/>
              </w:rPr>
            </w:pPr>
            <w:r w:rsidRPr="00CD34F1">
              <w:rPr>
                <w:rFonts w:ascii="Arial" w:hAnsi="Arial" w:cs="Arial"/>
              </w:rPr>
              <w:t>3.5.3.2</w:t>
            </w:r>
          </w:p>
        </w:tc>
        <w:tc>
          <w:tcPr>
            <w:tcW w:w="6228" w:type="dxa"/>
            <w:tcBorders>
              <w:top w:val="nil"/>
              <w:left w:val="nil"/>
              <w:bottom w:val="nil"/>
              <w:right w:val="nil"/>
            </w:tcBorders>
            <w:hideMark/>
          </w:tcPr>
          <w:p w14:paraId="156BCB38" w14:textId="6CD81CB6" w:rsidR="007E3CD3" w:rsidRPr="00CD34F1" w:rsidRDefault="007E3CD3">
            <w:pPr>
              <w:spacing w:line="360" w:lineRule="auto"/>
              <w:ind w:firstLine="35"/>
              <w:jc w:val="both"/>
              <w:rPr>
                <w:rFonts w:ascii="Arial" w:hAnsi="Arial" w:cs="Arial"/>
                <w:b/>
              </w:rPr>
            </w:pPr>
            <w:r w:rsidRPr="00CD34F1">
              <w:rPr>
                <w:rFonts w:ascii="Arial" w:hAnsi="Arial" w:cs="Arial"/>
                <w:b/>
              </w:rPr>
              <w:t>Personal……………………………………………………….</w:t>
            </w:r>
          </w:p>
        </w:tc>
        <w:tc>
          <w:tcPr>
            <w:tcW w:w="617" w:type="dxa"/>
            <w:tcBorders>
              <w:top w:val="nil"/>
              <w:left w:val="nil"/>
              <w:bottom w:val="nil"/>
              <w:right w:val="nil"/>
            </w:tcBorders>
          </w:tcPr>
          <w:p w14:paraId="635FF0E5" w14:textId="3FEDC944"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99</w:t>
            </w:r>
          </w:p>
        </w:tc>
      </w:tr>
      <w:tr w:rsidR="00CD34F1" w:rsidRPr="00CD34F1" w14:paraId="2F078364" w14:textId="77777777" w:rsidTr="00203147">
        <w:tc>
          <w:tcPr>
            <w:tcW w:w="576" w:type="dxa"/>
            <w:tcBorders>
              <w:top w:val="nil"/>
              <w:left w:val="nil"/>
              <w:bottom w:val="nil"/>
              <w:right w:val="nil"/>
            </w:tcBorders>
          </w:tcPr>
          <w:p w14:paraId="661333B5"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09B38458"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46E8D26D" w14:textId="77777777" w:rsidR="007E3CD3" w:rsidRPr="00CD34F1" w:rsidRDefault="007E3CD3">
            <w:pPr>
              <w:jc w:val="right"/>
              <w:rPr>
                <w:rFonts w:ascii="Arial" w:hAnsi="Arial" w:cs="Arial"/>
              </w:rPr>
            </w:pPr>
            <w:r w:rsidRPr="00CD34F1">
              <w:rPr>
                <w:rFonts w:ascii="Arial" w:hAnsi="Arial" w:cs="Arial"/>
              </w:rPr>
              <w:t>3.5.3.3</w:t>
            </w:r>
          </w:p>
        </w:tc>
        <w:tc>
          <w:tcPr>
            <w:tcW w:w="6228" w:type="dxa"/>
            <w:tcBorders>
              <w:top w:val="nil"/>
              <w:left w:val="nil"/>
              <w:bottom w:val="nil"/>
              <w:right w:val="nil"/>
            </w:tcBorders>
            <w:hideMark/>
          </w:tcPr>
          <w:p w14:paraId="6CDD6AC0" w14:textId="5AEFD01E" w:rsidR="007E3CD3" w:rsidRPr="00CD34F1" w:rsidRDefault="007E3CD3">
            <w:pPr>
              <w:spacing w:line="360" w:lineRule="auto"/>
              <w:rPr>
                <w:rFonts w:ascii="Arial" w:hAnsi="Arial" w:cs="Arial"/>
                <w:b/>
              </w:rPr>
            </w:pPr>
            <w:r w:rsidRPr="00CD34F1">
              <w:rPr>
                <w:rFonts w:ascii="Arial" w:hAnsi="Arial" w:cs="Arial"/>
                <w:b/>
              </w:rPr>
              <w:t>Sistemas……………………………………………………….</w:t>
            </w:r>
          </w:p>
        </w:tc>
        <w:tc>
          <w:tcPr>
            <w:tcW w:w="617" w:type="dxa"/>
            <w:tcBorders>
              <w:top w:val="nil"/>
              <w:left w:val="nil"/>
              <w:bottom w:val="nil"/>
              <w:right w:val="nil"/>
            </w:tcBorders>
          </w:tcPr>
          <w:p w14:paraId="055528B6" w14:textId="204F11F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99</w:t>
            </w:r>
          </w:p>
        </w:tc>
      </w:tr>
      <w:tr w:rsidR="00CD34F1" w:rsidRPr="00CD34F1" w14:paraId="5AC433CC" w14:textId="77777777" w:rsidTr="00203147">
        <w:tc>
          <w:tcPr>
            <w:tcW w:w="576" w:type="dxa"/>
            <w:tcBorders>
              <w:top w:val="nil"/>
              <w:left w:val="nil"/>
              <w:bottom w:val="nil"/>
              <w:right w:val="nil"/>
            </w:tcBorders>
          </w:tcPr>
          <w:p w14:paraId="4E4872C9"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4C687298"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5E01086F" w14:textId="77777777" w:rsidR="007E3CD3" w:rsidRPr="00CD34F1" w:rsidRDefault="007E3CD3">
            <w:pPr>
              <w:jc w:val="right"/>
              <w:rPr>
                <w:rFonts w:ascii="Arial" w:hAnsi="Arial" w:cs="Arial"/>
              </w:rPr>
            </w:pPr>
            <w:r w:rsidRPr="00CD34F1">
              <w:rPr>
                <w:rFonts w:ascii="Arial" w:hAnsi="Arial" w:cs="Arial"/>
              </w:rPr>
              <w:t>3.5.3.4</w:t>
            </w:r>
          </w:p>
        </w:tc>
        <w:tc>
          <w:tcPr>
            <w:tcW w:w="6228" w:type="dxa"/>
            <w:tcBorders>
              <w:top w:val="nil"/>
              <w:left w:val="nil"/>
              <w:bottom w:val="nil"/>
              <w:right w:val="nil"/>
            </w:tcBorders>
            <w:hideMark/>
          </w:tcPr>
          <w:p w14:paraId="68AD74A5" w14:textId="4086193B" w:rsidR="007E3CD3" w:rsidRPr="00CD34F1" w:rsidRDefault="007E3CD3">
            <w:pPr>
              <w:spacing w:line="360" w:lineRule="auto"/>
              <w:rPr>
                <w:rFonts w:ascii="Arial" w:hAnsi="Arial" w:cs="Arial"/>
                <w:b/>
              </w:rPr>
            </w:pPr>
            <w:r w:rsidRPr="00CD34F1">
              <w:rPr>
                <w:rFonts w:ascii="Arial" w:hAnsi="Arial" w:cs="Arial"/>
                <w:b/>
              </w:rPr>
              <w:t>Herramientas………………………………………………….</w:t>
            </w:r>
          </w:p>
        </w:tc>
        <w:tc>
          <w:tcPr>
            <w:tcW w:w="617" w:type="dxa"/>
            <w:tcBorders>
              <w:top w:val="nil"/>
              <w:left w:val="nil"/>
              <w:bottom w:val="nil"/>
              <w:right w:val="nil"/>
            </w:tcBorders>
          </w:tcPr>
          <w:p w14:paraId="6160D47A" w14:textId="14701508"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101</w:t>
            </w:r>
          </w:p>
        </w:tc>
      </w:tr>
      <w:tr w:rsidR="00CD34F1" w:rsidRPr="00CD34F1" w14:paraId="6809AE5C" w14:textId="77777777" w:rsidTr="00203147">
        <w:tc>
          <w:tcPr>
            <w:tcW w:w="576" w:type="dxa"/>
            <w:tcBorders>
              <w:top w:val="nil"/>
              <w:left w:val="nil"/>
              <w:bottom w:val="nil"/>
              <w:right w:val="nil"/>
            </w:tcBorders>
          </w:tcPr>
          <w:p w14:paraId="3403ED08"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5A9102B"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11DE074F" w14:textId="77777777" w:rsidR="007E3CD3" w:rsidRPr="00CD34F1" w:rsidRDefault="007E3CD3">
            <w:pPr>
              <w:jc w:val="right"/>
              <w:rPr>
                <w:rFonts w:ascii="Arial" w:hAnsi="Arial" w:cs="Arial"/>
              </w:rPr>
            </w:pPr>
            <w:r w:rsidRPr="00CD34F1">
              <w:rPr>
                <w:rFonts w:ascii="Arial" w:hAnsi="Arial" w:cs="Arial"/>
              </w:rPr>
              <w:t>3.5.3.5</w:t>
            </w:r>
          </w:p>
        </w:tc>
        <w:tc>
          <w:tcPr>
            <w:tcW w:w="6228" w:type="dxa"/>
            <w:tcBorders>
              <w:top w:val="nil"/>
              <w:left w:val="nil"/>
              <w:bottom w:val="nil"/>
              <w:right w:val="nil"/>
            </w:tcBorders>
            <w:hideMark/>
          </w:tcPr>
          <w:p w14:paraId="0DCB1255" w14:textId="023A302A" w:rsidR="007E3CD3" w:rsidRPr="00CD34F1" w:rsidRDefault="007E3CD3">
            <w:pPr>
              <w:spacing w:line="360" w:lineRule="auto"/>
              <w:rPr>
                <w:rFonts w:ascii="Arial" w:hAnsi="Arial" w:cs="Arial"/>
              </w:rPr>
            </w:pPr>
            <w:r w:rsidRPr="00CD34F1">
              <w:rPr>
                <w:rFonts w:ascii="Arial" w:hAnsi="Arial" w:cs="Arial"/>
                <w:b/>
              </w:rPr>
              <w:t>Almacenamiento de archivos</w:t>
            </w:r>
            <w:r w:rsidRPr="00CD34F1">
              <w:rPr>
                <w:rFonts w:ascii="Arial" w:hAnsi="Arial" w:cs="Arial"/>
              </w:rPr>
              <w:t>………………………………</w:t>
            </w:r>
          </w:p>
        </w:tc>
        <w:tc>
          <w:tcPr>
            <w:tcW w:w="617" w:type="dxa"/>
            <w:tcBorders>
              <w:top w:val="nil"/>
              <w:left w:val="nil"/>
              <w:bottom w:val="nil"/>
              <w:right w:val="nil"/>
            </w:tcBorders>
          </w:tcPr>
          <w:p w14:paraId="428AF5EF" w14:textId="2AE39C8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101</w:t>
            </w:r>
          </w:p>
        </w:tc>
      </w:tr>
      <w:tr w:rsidR="00CD34F1" w:rsidRPr="00CD34F1" w14:paraId="267BF169" w14:textId="77777777" w:rsidTr="00203147">
        <w:tc>
          <w:tcPr>
            <w:tcW w:w="576" w:type="dxa"/>
            <w:tcBorders>
              <w:top w:val="nil"/>
              <w:left w:val="nil"/>
              <w:bottom w:val="nil"/>
              <w:right w:val="nil"/>
            </w:tcBorders>
          </w:tcPr>
          <w:p w14:paraId="5672E5C6"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10E5BB6B"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5853AD38" w14:textId="77777777" w:rsidR="007E3CD3" w:rsidRPr="00CD34F1" w:rsidRDefault="007E3CD3">
            <w:pPr>
              <w:jc w:val="right"/>
              <w:rPr>
                <w:rFonts w:ascii="Arial" w:hAnsi="Arial" w:cs="Arial"/>
              </w:rPr>
            </w:pPr>
            <w:r w:rsidRPr="00CD34F1">
              <w:rPr>
                <w:rFonts w:ascii="Arial" w:hAnsi="Arial" w:cs="Arial"/>
              </w:rPr>
              <w:t>3.5.3.6</w:t>
            </w:r>
          </w:p>
        </w:tc>
        <w:tc>
          <w:tcPr>
            <w:tcW w:w="6228" w:type="dxa"/>
            <w:tcBorders>
              <w:top w:val="nil"/>
              <w:left w:val="nil"/>
              <w:bottom w:val="nil"/>
              <w:right w:val="nil"/>
            </w:tcBorders>
            <w:hideMark/>
          </w:tcPr>
          <w:p w14:paraId="1D2923C6" w14:textId="53C77669" w:rsidR="007E3CD3" w:rsidRPr="00CD34F1" w:rsidRDefault="007E3CD3">
            <w:pPr>
              <w:spacing w:line="360" w:lineRule="auto"/>
              <w:rPr>
                <w:rFonts w:ascii="Arial" w:hAnsi="Arial" w:cs="Arial"/>
              </w:rPr>
            </w:pPr>
            <w:r w:rsidRPr="00CD34F1">
              <w:rPr>
                <w:rFonts w:ascii="Arial" w:hAnsi="Arial" w:cs="Arial"/>
                <w:b/>
              </w:rPr>
              <w:t>Condiciones del proceso</w:t>
            </w:r>
            <w:r w:rsidRPr="00CD34F1">
              <w:rPr>
                <w:rFonts w:ascii="Arial" w:hAnsi="Arial" w:cs="Arial"/>
              </w:rPr>
              <w:t>……………………………………</w:t>
            </w:r>
          </w:p>
        </w:tc>
        <w:tc>
          <w:tcPr>
            <w:tcW w:w="617" w:type="dxa"/>
            <w:tcBorders>
              <w:top w:val="nil"/>
              <w:left w:val="nil"/>
              <w:bottom w:val="nil"/>
              <w:right w:val="nil"/>
            </w:tcBorders>
          </w:tcPr>
          <w:p w14:paraId="4E4E2205" w14:textId="78F827CD"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101</w:t>
            </w:r>
          </w:p>
        </w:tc>
      </w:tr>
      <w:tr w:rsidR="00CD34F1" w:rsidRPr="00CD34F1" w14:paraId="310C1F39" w14:textId="77777777" w:rsidTr="00203147">
        <w:tc>
          <w:tcPr>
            <w:tcW w:w="576" w:type="dxa"/>
            <w:tcBorders>
              <w:top w:val="nil"/>
              <w:left w:val="nil"/>
              <w:bottom w:val="nil"/>
              <w:right w:val="nil"/>
            </w:tcBorders>
          </w:tcPr>
          <w:p w14:paraId="7BE90994"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36217B10"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3D7AD7E0" w14:textId="77777777" w:rsidR="007E3CD3" w:rsidRPr="00CD34F1" w:rsidRDefault="007E3CD3">
            <w:pPr>
              <w:jc w:val="right"/>
              <w:rPr>
                <w:rFonts w:ascii="Arial" w:hAnsi="Arial" w:cs="Arial"/>
              </w:rPr>
            </w:pPr>
            <w:r w:rsidRPr="00CD34F1">
              <w:rPr>
                <w:rFonts w:ascii="Arial" w:hAnsi="Arial" w:cs="Arial"/>
              </w:rPr>
              <w:t>3.5.3.7</w:t>
            </w:r>
          </w:p>
        </w:tc>
        <w:tc>
          <w:tcPr>
            <w:tcW w:w="6228" w:type="dxa"/>
            <w:tcBorders>
              <w:top w:val="nil"/>
              <w:left w:val="nil"/>
              <w:bottom w:val="nil"/>
              <w:right w:val="nil"/>
            </w:tcBorders>
            <w:hideMark/>
          </w:tcPr>
          <w:p w14:paraId="2CB875A8" w14:textId="3D6F4071" w:rsidR="007E3CD3" w:rsidRPr="00CD34F1" w:rsidRDefault="007E3CD3">
            <w:pPr>
              <w:spacing w:line="360" w:lineRule="auto"/>
              <w:rPr>
                <w:rFonts w:ascii="Arial" w:hAnsi="Arial" w:cs="Arial"/>
              </w:rPr>
            </w:pPr>
            <w:r w:rsidRPr="00CD34F1">
              <w:rPr>
                <w:rFonts w:ascii="Arial" w:hAnsi="Arial" w:cs="Arial"/>
                <w:b/>
              </w:rPr>
              <w:t>Diagrama del proceso actual</w:t>
            </w:r>
            <w:r w:rsidRPr="00CD34F1">
              <w:rPr>
                <w:rFonts w:ascii="Arial" w:hAnsi="Arial" w:cs="Arial"/>
              </w:rPr>
              <w:t>………………………………</w:t>
            </w:r>
          </w:p>
        </w:tc>
        <w:tc>
          <w:tcPr>
            <w:tcW w:w="617" w:type="dxa"/>
            <w:tcBorders>
              <w:top w:val="nil"/>
              <w:left w:val="nil"/>
              <w:bottom w:val="nil"/>
              <w:right w:val="nil"/>
            </w:tcBorders>
          </w:tcPr>
          <w:p w14:paraId="3B867A3C" w14:textId="631BD7FC"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101</w:t>
            </w:r>
          </w:p>
        </w:tc>
      </w:tr>
      <w:tr w:rsidR="00CD34F1" w:rsidRPr="00CD34F1" w14:paraId="094233B3" w14:textId="77777777" w:rsidTr="00203147">
        <w:tc>
          <w:tcPr>
            <w:tcW w:w="576" w:type="dxa"/>
            <w:tcBorders>
              <w:top w:val="nil"/>
              <w:left w:val="nil"/>
              <w:bottom w:val="nil"/>
              <w:right w:val="nil"/>
            </w:tcBorders>
          </w:tcPr>
          <w:p w14:paraId="391695DD"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3280160E"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76DAD799" w14:textId="77777777" w:rsidR="007E3CD3" w:rsidRPr="00CD34F1" w:rsidRDefault="007E3CD3">
            <w:pPr>
              <w:jc w:val="right"/>
              <w:rPr>
                <w:rFonts w:ascii="Arial" w:hAnsi="Arial" w:cs="Arial"/>
              </w:rPr>
            </w:pPr>
            <w:r w:rsidRPr="00CD34F1">
              <w:rPr>
                <w:rFonts w:ascii="Arial" w:hAnsi="Arial" w:cs="Arial"/>
              </w:rPr>
              <w:t>3.5.3.8</w:t>
            </w:r>
          </w:p>
        </w:tc>
        <w:tc>
          <w:tcPr>
            <w:tcW w:w="6228" w:type="dxa"/>
            <w:tcBorders>
              <w:top w:val="nil"/>
              <w:left w:val="nil"/>
              <w:bottom w:val="nil"/>
              <w:right w:val="nil"/>
            </w:tcBorders>
            <w:hideMark/>
          </w:tcPr>
          <w:p w14:paraId="448DF17B" w14:textId="221CDAD9" w:rsidR="007E3CD3" w:rsidRPr="00CD34F1" w:rsidRDefault="007E3CD3">
            <w:pPr>
              <w:rPr>
                <w:rFonts w:ascii="Arial" w:hAnsi="Arial" w:cs="Arial"/>
                <w:b/>
              </w:rPr>
            </w:pPr>
            <w:r w:rsidRPr="00CD34F1">
              <w:rPr>
                <w:rFonts w:ascii="Arial" w:hAnsi="Arial" w:cs="Arial"/>
                <w:b/>
              </w:rPr>
              <w:t>Actores del proceso…………………………………………</w:t>
            </w:r>
          </w:p>
        </w:tc>
        <w:tc>
          <w:tcPr>
            <w:tcW w:w="617" w:type="dxa"/>
            <w:tcBorders>
              <w:top w:val="nil"/>
              <w:left w:val="nil"/>
              <w:bottom w:val="nil"/>
              <w:right w:val="nil"/>
            </w:tcBorders>
          </w:tcPr>
          <w:p w14:paraId="1475E0EA" w14:textId="3E39C9C5"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102</w:t>
            </w:r>
          </w:p>
        </w:tc>
      </w:tr>
      <w:tr w:rsidR="00CD34F1" w:rsidRPr="00CD34F1" w14:paraId="2ECDB7C9" w14:textId="77777777" w:rsidTr="00203147">
        <w:tc>
          <w:tcPr>
            <w:tcW w:w="576" w:type="dxa"/>
            <w:tcBorders>
              <w:top w:val="nil"/>
              <w:left w:val="nil"/>
              <w:bottom w:val="nil"/>
              <w:right w:val="nil"/>
            </w:tcBorders>
          </w:tcPr>
          <w:p w14:paraId="4BC60077"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060CB60B"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30B06B2F" w14:textId="77777777" w:rsidR="007E3CD3" w:rsidRPr="00CD34F1" w:rsidRDefault="007E3CD3" w:rsidP="007E3CD3">
            <w:pPr>
              <w:jc w:val="right"/>
              <w:rPr>
                <w:rFonts w:ascii="Arial" w:hAnsi="Arial" w:cs="Arial"/>
              </w:rPr>
            </w:pPr>
            <w:r w:rsidRPr="00CD34F1">
              <w:rPr>
                <w:rFonts w:ascii="Arial" w:hAnsi="Arial" w:cs="Arial"/>
              </w:rPr>
              <w:t>3.5.3.9</w:t>
            </w:r>
          </w:p>
        </w:tc>
        <w:tc>
          <w:tcPr>
            <w:tcW w:w="6228" w:type="dxa"/>
            <w:tcBorders>
              <w:top w:val="nil"/>
              <w:left w:val="nil"/>
              <w:bottom w:val="nil"/>
              <w:right w:val="nil"/>
            </w:tcBorders>
            <w:hideMark/>
          </w:tcPr>
          <w:p w14:paraId="7B0CC3D6" w14:textId="1F97553C" w:rsidR="007E3CD3" w:rsidRPr="00CD34F1" w:rsidRDefault="007E3CD3">
            <w:pPr>
              <w:rPr>
                <w:rFonts w:ascii="Arial" w:hAnsi="Arial" w:cs="Arial"/>
                <w:b/>
              </w:rPr>
            </w:pPr>
            <w:r w:rsidRPr="00CD34F1">
              <w:rPr>
                <w:rFonts w:ascii="Arial" w:hAnsi="Arial" w:cs="Arial"/>
                <w:b/>
              </w:rPr>
              <w:t>Tiempo promedio utilizado en la ejecución del proceso………………………………………………………..</w:t>
            </w:r>
          </w:p>
        </w:tc>
        <w:tc>
          <w:tcPr>
            <w:tcW w:w="617" w:type="dxa"/>
            <w:tcBorders>
              <w:top w:val="nil"/>
              <w:left w:val="nil"/>
              <w:bottom w:val="nil"/>
              <w:right w:val="nil"/>
            </w:tcBorders>
          </w:tcPr>
          <w:p w14:paraId="33C1D9CF" w14:textId="49FE61A2"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102</w:t>
            </w:r>
          </w:p>
        </w:tc>
      </w:tr>
      <w:tr w:rsidR="00CD34F1" w:rsidRPr="00CD34F1" w14:paraId="6EE3BD3D" w14:textId="77777777" w:rsidTr="00203147">
        <w:tc>
          <w:tcPr>
            <w:tcW w:w="576" w:type="dxa"/>
            <w:tcBorders>
              <w:top w:val="nil"/>
              <w:left w:val="nil"/>
              <w:bottom w:val="nil"/>
              <w:right w:val="nil"/>
            </w:tcBorders>
          </w:tcPr>
          <w:p w14:paraId="25106ED7"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0278F943"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75FF39EE" w14:textId="77777777" w:rsidR="007E3CD3" w:rsidRPr="00CD34F1" w:rsidRDefault="007E3CD3" w:rsidP="007E3CD3">
            <w:pPr>
              <w:jc w:val="right"/>
              <w:rPr>
                <w:rFonts w:ascii="Arial" w:hAnsi="Arial" w:cs="Arial"/>
              </w:rPr>
            </w:pPr>
            <w:r w:rsidRPr="00CD34F1">
              <w:rPr>
                <w:rFonts w:ascii="Arial" w:hAnsi="Arial" w:cs="Arial"/>
              </w:rPr>
              <w:t>3.5.3.10</w:t>
            </w:r>
          </w:p>
        </w:tc>
        <w:tc>
          <w:tcPr>
            <w:tcW w:w="6228" w:type="dxa"/>
            <w:tcBorders>
              <w:top w:val="nil"/>
              <w:left w:val="nil"/>
              <w:bottom w:val="nil"/>
              <w:right w:val="nil"/>
            </w:tcBorders>
            <w:hideMark/>
          </w:tcPr>
          <w:p w14:paraId="5B5E6150" w14:textId="19E41B64" w:rsidR="007E3CD3" w:rsidRPr="00CD34F1" w:rsidRDefault="007E3CD3">
            <w:pPr>
              <w:rPr>
                <w:rFonts w:ascii="Arial" w:hAnsi="Arial" w:cs="Arial"/>
                <w:b/>
              </w:rPr>
            </w:pPr>
            <w:r w:rsidRPr="00CD34F1">
              <w:rPr>
                <w:rFonts w:ascii="Arial" w:hAnsi="Arial" w:cs="Arial"/>
                <w:b/>
              </w:rPr>
              <w:t>Acuerdo de servicios con clientes……………………….</w:t>
            </w:r>
          </w:p>
        </w:tc>
        <w:tc>
          <w:tcPr>
            <w:tcW w:w="617" w:type="dxa"/>
            <w:tcBorders>
              <w:top w:val="nil"/>
              <w:left w:val="nil"/>
              <w:bottom w:val="nil"/>
              <w:right w:val="nil"/>
            </w:tcBorders>
          </w:tcPr>
          <w:p w14:paraId="4EC82296" w14:textId="3EF4603D"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103</w:t>
            </w:r>
          </w:p>
        </w:tc>
      </w:tr>
      <w:tr w:rsidR="00CD34F1" w:rsidRPr="00CD34F1" w14:paraId="7F9F54A6" w14:textId="77777777" w:rsidTr="00203147">
        <w:tc>
          <w:tcPr>
            <w:tcW w:w="576" w:type="dxa"/>
            <w:tcBorders>
              <w:top w:val="nil"/>
              <w:left w:val="nil"/>
              <w:bottom w:val="nil"/>
              <w:right w:val="nil"/>
            </w:tcBorders>
          </w:tcPr>
          <w:p w14:paraId="31DFCAD1"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tcPr>
          <w:p w14:paraId="71747EED" w14:textId="77777777" w:rsidR="007E3CD3" w:rsidRPr="00CD34F1" w:rsidRDefault="007E3CD3">
            <w:pPr>
              <w:spacing w:line="360" w:lineRule="auto"/>
              <w:rPr>
                <w:rFonts w:ascii="Arial" w:hAnsi="Arial" w:cs="Arial"/>
              </w:rPr>
            </w:pPr>
          </w:p>
        </w:tc>
        <w:tc>
          <w:tcPr>
            <w:tcW w:w="1060" w:type="dxa"/>
            <w:tcBorders>
              <w:top w:val="nil"/>
              <w:left w:val="nil"/>
              <w:bottom w:val="nil"/>
              <w:right w:val="nil"/>
            </w:tcBorders>
            <w:hideMark/>
          </w:tcPr>
          <w:p w14:paraId="1D36437C" w14:textId="77777777" w:rsidR="007E3CD3" w:rsidRPr="00CD34F1" w:rsidRDefault="007E3CD3" w:rsidP="007E3CD3">
            <w:pPr>
              <w:jc w:val="right"/>
              <w:rPr>
                <w:rFonts w:ascii="Arial" w:hAnsi="Arial" w:cs="Arial"/>
              </w:rPr>
            </w:pPr>
            <w:r w:rsidRPr="00CD34F1">
              <w:rPr>
                <w:rFonts w:ascii="Arial" w:hAnsi="Arial" w:cs="Arial"/>
              </w:rPr>
              <w:t>3.5.3.11</w:t>
            </w:r>
          </w:p>
        </w:tc>
        <w:tc>
          <w:tcPr>
            <w:tcW w:w="6228" w:type="dxa"/>
            <w:tcBorders>
              <w:top w:val="nil"/>
              <w:left w:val="nil"/>
              <w:bottom w:val="nil"/>
              <w:right w:val="nil"/>
            </w:tcBorders>
            <w:hideMark/>
          </w:tcPr>
          <w:p w14:paraId="45C7A96A" w14:textId="7D280884" w:rsidR="007E3CD3" w:rsidRPr="00CD34F1" w:rsidRDefault="007E3CD3">
            <w:pPr>
              <w:rPr>
                <w:rFonts w:ascii="Arial" w:hAnsi="Arial" w:cs="Arial"/>
                <w:b/>
              </w:rPr>
            </w:pPr>
            <w:r w:rsidRPr="00CD34F1">
              <w:rPr>
                <w:rFonts w:ascii="Arial" w:hAnsi="Arial" w:cs="Arial"/>
                <w:b/>
              </w:rPr>
              <w:t>Tiempo de ejecución del proceso automatizado………</w:t>
            </w:r>
          </w:p>
        </w:tc>
        <w:tc>
          <w:tcPr>
            <w:tcW w:w="617" w:type="dxa"/>
            <w:tcBorders>
              <w:top w:val="nil"/>
              <w:left w:val="nil"/>
              <w:bottom w:val="nil"/>
              <w:right w:val="nil"/>
            </w:tcBorders>
          </w:tcPr>
          <w:p w14:paraId="17BB1849" w14:textId="401CDC9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103</w:t>
            </w:r>
          </w:p>
        </w:tc>
      </w:tr>
      <w:tr w:rsidR="00CD34F1" w:rsidRPr="00CD34F1" w14:paraId="4D3F90B8" w14:textId="77777777" w:rsidTr="00203147">
        <w:tc>
          <w:tcPr>
            <w:tcW w:w="8650" w:type="dxa"/>
            <w:gridSpan w:val="4"/>
            <w:tcBorders>
              <w:top w:val="nil"/>
              <w:left w:val="nil"/>
              <w:bottom w:val="nil"/>
              <w:right w:val="nil"/>
            </w:tcBorders>
          </w:tcPr>
          <w:p w14:paraId="1E7F63FC" w14:textId="77777777" w:rsidR="007E3CD3" w:rsidRPr="00CD34F1" w:rsidRDefault="007E3CD3">
            <w:pPr>
              <w:pStyle w:val="Ttulo1"/>
              <w:rPr>
                <w:rFonts w:cs="Arial"/>
                <w:szCs w:val="24"/>
              </w:rPr>
            </w:pPr>
            <w:r w:rsidRPr="00CD34F1">
              <w:rPr>
                <w:rFonts w:cs="Arial"/>
                <w:szCs w:val="24"/>
              </w:rPr>
              <w:t>CAPÍTULO 4.0 ANÁLISIS E INTERPRETACIÓN DE LOS RESULTADOS</w:t>
            </w:r>
          </w:p>
          <w:p w14:paraId="182B81CE" w14:textId="77777777" w:rsidR="007E3CD3" w:rsidRPr="00CD34F1" w:rsidRDefault="007E3CD3"/>
        </w:tc>
        <w:tc>
          <w:tcPr>
            <w:tcW w:w="617" w:type="dxa"/>
            <w:tcBorders>
              <w:top w:val="nil"/>
              <w:left w:val="nil"/>
              <w:bottom w:val="nil"/>
              <w:right w:val="nil"/>
            </w:tcBorders>
          </w:tcPr>
          <w:p w14:paraId="581F8BB5" w14:textId="77777777" w:rsidR="007E3CD3" w:rsidRPr="00CD34F1" w:rsidRDefault="007E3CD3" w:rsidP="00F21BE1">
            <w:pPr>
              <w:spacing w:line="360" w:lineRule="auto"/>
              <w:jc w:val="right"/>
              <w:rPr>
                <w:rFonts w:ascii="Arial" w:hAnsi="Arial" w:cs="Arial"/>
                <w:sz w:val="24"/>
                <w:szCs w:val="24"/>
              </w:rPr>
            </w:pPr>
          </w:p>
        </w:tc>
      </w:tr>
      <w:tr w:rsidR="00CD34F1" w:rsidRPr="00CD34F1" w14:paraId="2FF9CFC2" w14:textId="77777777" w:rsidTr="00203147">
        <w:tc>
          <w:tcPr>
            <w:tcW w:w="576" w:type="dxa"/>
            <w:tcBorders>
              <w:top w:val="nil"/>
              <w:left w:val="nil"/>
              <w:bottom w:val="nil"/>
              <w:right w:val="nil"/>
            </w:tcBorders>
            <w:hideMark/>
          </w:tcPr>
          <w:p w14:paraId="1A9FC740" w14:textId="77777777" w:rsidR="007E3CD3" w:rsidRPr="00CD34F1" w:rsidRDefault="007E3CD3">
            <w:pPr>
              <w:spacing w:line="360" w:lineRule="auto"/>
              <w:rPr>
                <w:rFonts w:ascii="Arial" w:hAnsi="Arial" w:cs="Arial"/>
              </w:rPr>
            </w:pPr>
            <w:r w:rsidRPr="00CD34F1">
              <w:rPr>
                <w:rFonts w:ascii="Arial" w:hAnsi="Arial" w:cs="Arial"/>
              </w:rPr>
              <w:t>4.1</w:t>
            </w:r>
          </w:p>
        </w:tc>
        <w:tc>
          <w:tcPr>
            <w:tcW w:w="8074" w:type="dxa"/>
            <w:gridSpan w:val="3"/>
            <w:tcBorders>
              <w:top w:val="nil"/>
              <w:left w:val="nil"/>
              <w:bottom w:val="nil"/>
              <w:right w:val="nil"/>
            </w:tcBorders>
            <w:hideMark/>
          </w:tcPr>
          <w:p w14:paraId="7EABA502" w14:textId="53C6295E" w:rsidR="007E3CD3" w:rsidRPr="00CD34F1" w:rsidRDefault="007E3CD3">
            <w:pPr>
              <w:rPr>
                <w:rFonts w:ascii="Arial" w:hAnsi="Arial" w:cs="Arial"/>
                <w:b/>
              </w:rPr>
            </w:pPr>
            <w:r w:rsidRPr="00CD34F1">
              <w:rPr>
                <w:rFonts w:ascii="Arial" w:hAnsi="Arial" w:cs="Arial"/>
                <w:b/>
              </w:rPr>
              <w:t>ANÁLISIS E INTERPRETACIÓN DE LOS RESULTADOS………………......</w:t>
            </w:r>
          </w:p>
        </w:tc>
        <w:tc>
          <w:tcPr>
            <w:tcW w:w="617" w:type="dxa"/>
            <w:tcBorders>
              <w:top w:val="nil"/>
              <w:left w:val="nil"/>
              <w:bottom w:val="nil"/>
              <w:right w:val="nil"/>
            </w:tcBorders>
          </w:tcPr>
          <w:p w14:paraId="19E637DD" w14:textId="2E46DA21"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104</w:t>
            </w:r>
          </w:p>
        </w:tc>
      </w:tr>
      <w:tr w:rsidR="00CD34F1" w:rsidRPr="00CD34F1" w14:paraId="52237D77" w14:textId="77777777" w:rsidTr="00203147">
        <w:tc>
          <w:tcPr>
            <w:tcW w:w="576" w:type="dxa"/>
            <w:tcBorders>
              <w:top w:val="nil"/>
              <w:left w:val="nil"/>
              <w:bottom w:val="nil"/>
              <w:right w:val="nil"/>
            </w:tcBorders>
          </w:tcPr>
          <w:p w14:paraId="1DA42157" w14:textId="77777777" w:rsidR="007E3CD3" w:rsidRPr="00CD34F1" w:rsidRDefault="007E3CD3">
            <w:pPr>
              <w:rPr>
                <w:rFonts w:ascii="Arial" w:hAnsi="Arial" w:cs="Arial"/>
              </w:rPr>
            </w:pPr>
          </w:p>
        </w:tc>
        <w:tc>
          <w:tcPr>
            <w:tcW w:w="786" w:type="dxa"/>
            <w:tcBorders>
              <w:top w:val="nil"/>
              <w:left w:val="nil"/>
              <w:bottom w:val="nil"/>
              <w:right w:val="nil"/>
            </w:tcBorders>
            <w:hideMark/>
          </w:tcPr>
          <w:p w14:paraId="3C9FD49B" w14:textId="77777777" w:rsidR="007E3CD3" w:rsidRPr="00CD34F1" w:rsidRDefault="007E3CD3">
            <w:pPr>
              <w:rPr>
                <w:rFonts w:ascii="Arial" w:hAnsi="Arial" w:cs="Arial"/>
              </w:rPr>
            </w:pPr>
            <w:r w:rsidRPr="00CD34F1">
              <w:rPr>
                <w:rFonts w:ascii="Arial" w:hAnsi="Arial" w:cs="Arial"/>
              </w:rPr>
              <w:t>4.1.1</w:t>
            </w:r>
          </w:p>
        </w:tc>
        <w:tc>
          <w:tcPr>
            <w:tcW w:w="7288" w:type="dxa"/>
            <w:gridSpan w:val="2"/>
            <w:tcBorders>
              <w:top w:val="nil"/>
              <w:left w:val="nil"/>
              <w:bottom w:val="nil"/>
              <w:right w:val="nil"/>
            </w:tcBorders>
          </w:tcPr>
          <w:p w14:paraId="5AAC1B85" w14:textId="71C0AF77" w:rsidR="007E3CD3" w:rsidRPr="00CD34F1" w:rsidRDefault="007E3CD3">
            <w:pPr>
              <w:rPr>
                <w:rFonts w:ascii="Arial" w:hAnsi="Arial" w:cs="Arial"/>
              </w:rPr>
            </w:pPr>
            <w:r w:rsidRPr="00CD34F1">
              <w:rPr>
                <w:rFonts w:ascii="Arial" w:hAnsi="Arial" w:cs="Arial"/>
              </w:rPr>
              <w:t>PROCESO: ORDENAR EXTRACTOS DE BANCOS CORRESPONSALES…………………………………………………….</w:t>
            </w:r>
          </w:p>
          <w:p w14:paraId="17A895A9" w14:textId="77777777" w:rsidR="007E3CD3" w:rsidRPr="00CD34F1" w:rsidRDefault="007E3CD3">
            <w:pPr>
              <w:rPr>
                <w:rFonts w:ascii="Arial" w:hAnsi="Arial" w:cs="Arial"/>
              </w:rPr>
            </w:pPr>
          </w:p>
        </w:tc>
        <w:tc>
          <w:tcPr>
            <w:tcW w:w="617" w:type="dxa"/>
            <w:tcBorders>
              <w:top w:val="nil"/>
              <w:left w:val="nil"/>
              <w:bottom w:val="nil"/>
              <w:right w:val="nil"/>
            </w:tcBorders>
          </w:tcPr>
          <w:p w14:paraId="39822DCA" w14:textId="6F2AFEF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104</w:t>
            </w:r>
          </w:p>
        </w:tc>
      </w:tr>
      <w:tr w:rsidR="00CD34F1" w:rsidRPr="00CD34F1" w14:paraId="68CE7467" w14:textId="77777777" w:rsidTr="00203147">
        <w:tc>
          <w:tcPr>
            <w:tcW w:w="576" w:type="dxa"/>
            <w:tcBorders>
              <w:top w:val="nil"/>
              <w:left w:val="nil"/>
              <w:bottom w:val="nil"/>
              <w:right w:val="nil"/>
            </w:tcBorders>
          </w:tcPr>
          <w:p w14:paraId="36912B54" w14:textId="77777777" w:rsidR="007E3CD3" w:rsidRPr="00CD34F1" w:rsidRDefault="007E3CD3">
            <w:pPr>
              <w:rPr>
                <w:rFonts w:ascii="Arial" w:hAnsi="Arial" w:cs="Arial"/>
              </w:rPr>
            </w:pPr>
          </w:p>
        </w:tc>
        <w:tc>
          <w:tcPr>
            <w:tcW w:w="786" w:type="dxa"/>
            <w:tcBorders>
              <w:top w:val="nil"/>
              <w:left w:val="nil"/>
              <w:bottom w:val="nil"/>
              <w:right w:val="nil"/>
            </w:tcBorders>
            <w:hideMark/>
          </w:tcPr>
          <w:p w14:paraId="7A37FAF9" w14:textId="77777777" w:rsidR="007E3CD3" w:rsidRPr="00CD34F1" w:rsidRDefault="007E3CD3">
            <w:pPr>
              <w:rPr>
                <w:rFonts w:ascii="Arial" w:hAnsi="Arial" w:cs="Arial"/>
              </w:rPr>
            </w:pPr>
            <w:r w:rsidRPr="00CD34F1">
              <w:rPr>
                <w:rFonts w:ascii="Arial" w:hAnsi="Arial" w:cs="Arial"/>
              </w:rPr>
              <w:t>4.1.2</w:t>
            </w:r>
          </w:p>
        </w:tc>
        <w:tc>
          <w:tcPr>
            <w:tcW w:w="7288" w:type="dxa"/>
            <w:gridSpan w:val="2"/>
            <w:tcBorders>
              <w:top w:val="nil"/>
              <w:left w:val="nil"/>
              <w:bottom w:val="nil"/>
              <w:right w:val="nil"/>
            </w:tcBorders>
          </w:tcPr>
          <w:p w14:paraId="50A40AE8" w14:textId="2FE659CF" w:rsidR="007E3CD3" w:rsidRPr="00CD34F1" w:rsidRDefault="007E3CD3">
            <w:pPr>
              <w:rPr>
                <w:rFonts w:ascii="Arial" w:hAnsi="Arial" w:cs="Arial"/>
              </w:rPr>
            </w:pPr>
            <w:r w:rsidRPr="00CD34F1">
              <w:rPr>
                <w:rFonts w:ascii="Arial" w:hAnsi="Arial" w:cs="Arial"/>
              </w:rPr>
              <w:t>PROCESO: GRABACIÓN Y APROBACIÓN DE TASAS DE TESORERÍA……………………………………………………………….</w:t>
            </w:r>
          </w:p>
          <w:p w14:paraId="40434836" w14:textId="397624A3" w:rsidR="007E3CD3" w:rsidRPr="00CD34F1" w:rsidRDefault="007E3CD3">
            <w:pPr>
              <w:rPr>
                <w:rFonts w:ascii="Arial" w:hAnsi="Arial" w:cs="Arial"/>
              </w:rPr>
            </w:pPr>
          </w:p>
        </w:tc>
        <w:tc>
          <w:tcPr>
            <w:tcW w:w="617" w:type="dxa"/>
            <w:tcBorders>
              <w:top w:val="nil"/>
              <w:left w:val="nil"/>
              <w:bottom w:val="nil"/>
              <w:right w:val="nil"/>
            </w:tcBorders>
          </w:tcPr>
          <w:p w14:paraId="703628F7" w14:textId="5F839DBF"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107</w:t>
            </w:r>
          </w:p>
        </w:tc>
      </w:tr>
      <w:tr w:rsidR="00CD34F1" w:rsidRPr="00CD34F1" w14:paraId="2014DEE3" w14:textId="77777777" w:rsidTr="00203147">
        <w:tc>
          <w:tcPr>
            <w:tcW w:w="576" w:type="dxa"/>
            <w:tcBorders>
              <w:top w:val="nil"/>
              <w:left w:val="nil"/>
              <w:bottom w:val="nil"/>
              <w:right w:val="nil"/>
            </w:tcBorders>
          </w:tcPr>
          <w:p w14:paraId="53548A2E" w14:textId="77777777" w:rsidR="007E3CD3" w:rsidRPr="00CD34F1" w:rsidRDefault="007E3CD3">
            <w:pPr>
              <w:rPr>
                <w:rFonts w:ascii="Arial" w:hAnsi="Arial" w:cs="Arial"/>
              </w:rPr>
            </w:pPr>
          </w:p>
        </w:tc>
        <w:tc>
          <w:tcPr>
            <w:tcW w:w="786" w:type="dxa"/>
            <w:tcBorders>
              <w:top w:val="nil"/>
              <w:left w:val="nil"/>
              <w:bottom w:val="nil"/>
              <w:right w:val="nil"/>
            </w:tcBorders>
            <w:hideMark/>
          </w:tcPr>
          <w:p w14:paraId="6D45DCBA" w14:textId="77777777" w:rsidR="007E3CD3" w:rsidRPr="00CD34F1" w:rsidRDefault="007E3CD3">
            <w:pPr>
              <w:rPr>
                <w:rFonts w:ascii="Arial" w:hAnsi="Arial" w:cs="Arial"/>
              </w:rPr>
            </w:pPr>
            <w:r w:rsidRPr="00CD34F1">
              <w:rPr>
                <w:rFonts w:ascii="Arial" w:hAnsi="Arial" w:cs="Arial"/>
              </w:rPr>
              <w:t>4.1.3</w:t>
            </w:r>
          </w:p>
        </w:tc>
        <w:tc>
          <w:tcPr>
            <w:tcW w:w="7288" w:type="dxa"/>
            <w:gridSpan w:val="2"/>
            <w:tcBorders>
              <w:top w:val="nil"/>
              <w:left w:val="nil"/>
              <w:bottom w:val="nil"/>
              <w:right w:val="nil"/>
            </w:tcBorders>
          </w:tcPr>
          <w:p w14:paraId="2C31B97E" w14:textId="44BAB4CF" w:rsidR="007E3CD3" w:rsidRPr="00CD34F1" w:rsidRDefault="007E3CD3">
            <w:pPr>
              <w:pStyle w:val="Ttulo2"/>
              <w:rPr>
                <w:rFonts w:cs="Arial"/>
                <w:bCs/>
                <w:szCs w:val="22"/>
              </w:rPr>
            </w:pPr>
            <w:r w:rsidRPr="00CD34F1">
              <w:rPr>
                <w:rFonts w:cs="Arial"/>
                <w:b w:val="0"/>
                <w:szCs w:val="22"/>
              </w:rPr>
              <w:t>PROCESO: INGRESAR PERFIL TRANSACCIONAL DE CLIENTES</w:t>
            </w:r>
            <w:r w:rsidRPr="00CD34F1">
              <w:rPr>
                <w:rFonts w:cs="Arial"/>
                <w:szCs w:val="22"/>
              </w:rPr>
              <w:t>…………………………………………………………………</w:t>
            </w:r>
            <w:r w:rsidRPr="00CD34F1">
              <w:rPr>
                <w:rFonts w:cs="Arial"/>
                <w:bCs/>
                <w:szCs w:val="22"/>
              </w:rPr>
              <w:t>.</w:t>
            </w:r>
          </w:p>
          <w:p w14:paraId="0AA5DC3C" w14:textId="77777777" w:rsidR="007E3CD3" w:rsidRPr="00CD34F1" w:rsidRDefault="007E3CD3">
            <w:pPr>
              <w:rPr>
                <w:rFonts w:ascii="Arial" w:hAnsi="Arial" w:cs="Arial"/>
              </w:rPr>
            </w:pPr>
          </w:p>
        </w:tc>
        <w:tc>
          <w:tcPr>
            <w:tcW w:w="617" w:type="dxa"/>
            <w:tcBorders>
              <w:top w:val="nil"/>
              <w:left w:val="nil"/>
              <w:bottom w:val="nil"/>
              <w:right w:val="nil"/>
            </w:tcBorders>
          </w:tcPr>
          <w:p w14:paraId="17FEABE3" w14:textId="574790C3"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109</w:t>
            </w:r>
          </w:p>
        </w:tc>
      </w:tr>
      <w:tr w:rsidR="00CD34F1" w:rsidRPr="00CD34F1" w14:paraId="610BED90" w14:textId="77777777" w:rsidTr="00203147">
        <w:tc>
          <w:tcPr>
            <w:tcW w:w="576" w:type="dxa"/>
            <w:tcBorders>
              <w:top w:val="nil"/>
              <w:left w:val="nil"/>
              <w:bottom w:val="nil"/>
              <w:right w:val="nil"/>
            </w:tcBorders>
            <w:hideMark/>
          </w:tcPr>
          <w:p w14:paraId="5BB75F83"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4.2</w:t>
            </w:r>
          </w:p>
        </w:tc>
        <w:tc>
          <w:tcPr>
            <w:tcW w:w="8074" w:type="dxa"/>
            <w:gridSpan w:val="3"/>
            <w:tcBorders>
              <w:top w:val="nil"/>
              <w:left w:val="nil"/>
              <w:bottom w:val="nil"/>
              <w:right w:val="nil"/>
            </w:tcBorders>
            <w:hideMark/>
          </w:tcPr>
          <w:p w14:paraId="24D81582" w14:textId="0EF99224" w:rsidR="007E3CD3" w:rsidRPr="00CD34F1" w:rsidRDefault="007E3CD3">
            <w:pPr>
              <w:spacing w:line="360" w:lineRule="auto"/>
              <w:rPr>
                <w:rFonts w:ascii="Arial" w:hAnsi="Arial" w:cs="Arial"/>
                <w:b/>
                <w:sz w:val="24"/>
                <w:szCs w:val="24"/>
              </w:rPr>
            </w:pPr>
            <w:r w:rsidRPr="00CD34F1">
              <w:rPr>
                <w:rFonts w:ascii="Arial" w:hAnsi="Arial" w:cs="Arial"/>
                <w:b/>
              </w:rPr>
              <w:t>DESCRIPCIÓN DEL PROYECTO Y PRESENTACIÓN DE RESULTADOS</w:t>
            </w:r>
            <w:r w:rsidRPr="00CD34F1">
              <w:rPr>
                <w:rFonts w:ascii="Arial" w:hAnsi="Arial" w:cs="Arial"/>
                <w:b/>
                <w:sz w:val="24"/>
                <w:szCs w:val="24"/>
              </w:rPr>
              <w:t>……………………………………………………………….</w:t>
            </w:r>
          </w:p>
        </w:tc>
        <w:tc>
          <w:tcPr>
            <w:tcW w:w="617" w:type="dxa"/>
            <w:tcBorders>
              <w:top w:val="nil"/>
              <w:left w:val="nil"/>
              <w:bottom w:val="nil"/>
              <w:right w:val="nil"/>
            </w:tcBorders>
          </w:tcPr>
          <w:p w14:paraId="10BDEBCE" w14:textId="6F8963A6"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113</w:t>
            </w:r>
          </w:p>
        </w:tc>
      </w:tr>
      <w:tr w:rsidR="00CD34F1" w:rsidRPr="00CD34F1" w14:paraId="2B080ABF" w14:textId="77777777" w:rsidTr="00203147">
        <w:tc>
          <w:tcPr>
            <w:tcW w:w="576" w:type="dxa"/>
            <w:tcBorders>
              <w:top w:val="nil"/>
              <w:left w:val="nil"/>
              <w:bottom w:val="nil"/>
              <w:right w:val="nil"/>
            </w:tcBorders>
          </w:tcPr>
          <w:p w14:paraId="21A5A234"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6A4C6627" w14:textId="77777777" w:rsidR="007E3CD3" w:rsidRPr="00CD34F1" w:rsidRDefault="007E3CD3">
            <w:pPr>
              <w:rPr>
                <w:rFonts w:ascii="Arial" w:hAnsi="Arial" w:cs="Arial"/>
              </w:rPr>
            </w:pPr>
            <w:r w:rsidRPr="00CD34F1">
              <w:rPr>
                <w:rFonts w:ascii="Arial" w:hAnsi="Arial" w:cs="Arial"/>
              </w:rPr>
              <w:t>4.2.1</w:t>
            </w:r>
          </w:p>
        </w:tc>
        <w:tc>
          <w:tcPr>
            <w:tcW w:w="7288" w:type="dxa"/>
            <w:gridSpan w:val="2"/>
            <w:tcBorders>
              <w:top w:val="nil"/>
              <w:left w:val="nil"/>
              <w:bottom w:val="nil"/>
              <w:right w:val="nil"/>
            </w:tcBorders>
            <w:hideMark/>
          </w:tcPr>
          <w:p w14:paraId="0FF7C807" w14:textId="27223CB1" w:rsidR="007E3CD3" w:rsidRPr="00CD34F1" w:rsidRDefault="007E3CD3">
            <w:pPr>
              <w:rPr>
                <w:rFonts w:ascii="Arial" w:hAnsi="Arial" w:cs="Arial"/>
              </w:rPr>
            </w:pPr>
            <w:r w:rsidRPr="00CD34F1">
              <w:rPr>
                <w:rFonts w:ascii="Arial" w:hAnsi="Arial" w:cs="Arial"/>
              </w:rPr>
              <w:t>DESCRIPCIÓN DEL PROYECTO………………………………………</w:t>
            </w:r>
          </w:p>
        </w:tc>
        <w:tc>
          <w:tcPr>
            <w:tcW w:w="617" w:type="dxa"/>
            <w:tcBorders>
              <w:top w:val="nil"/>
              <w:left w:val="nil"/>
              <w:bottom w:val="nil"/>
              <w:right w:val="nil"/>
            </w:tcBorders>
          </w:tcPr>
          <w:p w14:paraId="2FC17090" w14:textId="04C0DD35"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113</w:t>
            </w:r>
          </w:p>
        </w:tc>
      </w:tr>
      <w:tr w:rsidR="00CD34F1" w:rsidRPr="00CD34F1" w14:paraId="36FAE275" w14:textId="77777777" w:rsidTr="00203147">
        <w:tc>
          <w:tcPr>
            <w:tcW w:w="576" w:type="dxa"/>
            <w:tcBorders>
              <w:top w:val="nil"/>
              <w:left w:val="nil"/>
              <w:bottom w:val="nil"/>
              <w:right w:val="nil"/>
            </w:tcBorders>
          </w:tcPr>
          <w:p w14:paraId="6E911155" w14:textId="77777777" w:rsidR="007E3CD3" w:rsidRPr="00CD34F1" w:rsidRDefault="007E3CD3">
            <w:pPr>
              <w:spacing w:line="360" w:lineRule="auto"/>
              <w:rPr>
                <w:rFonts w:ascii="Arial" w:hAnsi="Arial" w:cs="Arial"/>
                <w:sz w:val="24"/>
                <w:szCs w:val="24"/>
              </w:rPr>
            </w:pPr>
          </w:p>
        </w:tc>
        <w:tc>
          <w:tcPr>
            <w:tcW w:w="786" w:type="dxa"/>
            <w:tcBorders>
              <w:top w:val="nil"/>
              <w:left w:val="nil"/>
              <w:bottom w:val="nil"/>
              <w:right w:val="nil"/>
            </w:tcBorders>
            <w:hideMark/>
          </w:tcPr>
          <w:p w14:paraId="4E52E2D0" w14:textId="77777777" w:rsidR="007E3CD3" w:rsidRPr="00CD34F1" w:rsidRDefault="007E3CD3">
            <w:pPr>
              <w:rPr>
                <w:rFonts w:ascii="Arial" w:hAnsi="Arial" w:cs="Arial"/>
              </w:rPr>
            </w:pPr>
            <w:r w:rsidRPr="00CD34F1">
              <w:rPr>
                <w:rFonts w:ascii="Arial" w:hAnsi="Arial" w:cs="Arial"/>
              </w:rPr>
              <w:t>4.2.2</w:t>
            </w:r>
          </w:p>
        </w:tc>
        <w:tc>
          <w:tcPr>
            <w:tcW w:w="7288" w:type="dxa"/>
            <w:gridSpan w:val="2"/>
            <w:tcBorders>
              <w:top w:val="nil"/>
              <w:left w:val="nil"/>
              <w:bottom w:val="nil"/>
              <w:right w:val="nil"/>
            </w:tcBorders>
          </w:tcPr>
          <w:p w14:paraId="5CD425FE" w14:textId="3B68354F" w:rsidR="007E3CD3" w:rsidRPr="00CD34F1" w:rsidRDefault="007E3CD3">
            <w:pPr>
              <w:rPr>
                <w:rFonts w:ascii="Arial" w:hAnsi="Arial" w:cs="Arial"/>
              </w:rPr>
            </w:pPr>
            <w:r w:rsidRPr="00CD34F1">
              <w:rPr>
                <w:rFonts w:ascii="Arial" w:hAnsi="Arial" w:cs="Arial"/>
              </w:rPr>
              <w:t>PRESENTACIÓN DE LOS RESULTADOS SOBRE LOS  TRES   PROCESOS  ANALIZADOS……………………………………………..</w:t>
            </w:r>
          </w:p>
          <w:p w14:paraId="51C278B5" w14:textId="77777777" w:rsidR="007E3CD3" w:rsidRPr="00CD34F1" w:rsidRDefault="007E3CD3">
            <w:pPr>
              <w:rPr>
                <w:rFonts w:ascii="Arial" w:hAnsi="Arial" w:cs="Arial"/>
              </w:rPr>
            </w:pPr>
          </w:p>
        </w:tc>
        <w:tc>
          <w:tcPr>
            <w:tcW w:w="617" w:type="dxa"/>
            <w:tcBorders>
              <w:top w:val="nil"/>
              <w:left w:val="nil"/>
              <w:bottom w:val="nil"/>
              <w:right w:val="nil"/>
            </w:tcBorders>
          </w:tcPr>
          <w:p w14:paraId="2C9DA620" w14:textId="3B2B6F5B"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113</w:t>
            </w:r>
          </w:p>
        </w:tc>
      </w:tr>
      <w:tr w:rsidR="00CD34F1" w:rsidRPr="00CD34F1" w14:paraId="0BD885B3" w14:textId="77777777" w:rsidTr="00203147">
        <w:tc>
          <w:tcPr>
            <w:tcW w:w="576" w:type="dxa"/>
            <w:tcBorders>
              <w:top w:val="nil"/>
              <w:left w:val="nil"/>
              <w:bottom w:val="nil"/>
              <w:right w:val="nil"/>
            </w:tcBorders>
          </w:tcPr>
          <w:p w14:paraId="51CE6B42" w14:textId="77777777" w:rsidR="007E3CD3" w:rsidRPr="00CD34F1" w:rsidRDefault="007E3CD3" w:rsidP="007E3CD3">
            <w:pPr>
              <w:rPr>
                <w:rFonts w:ascii="Arial" w:hAnsi="Arial" w:cs="Arial"/>
                <w:sz w:val="24"/>
                <w:szCs w:val="24"/>
              </w:rPr>
            </w:pPr>
          </w:p>
        </w:tc>
        <w:tc>
          <w:tcPr>
            <w:tcW w:w="786" w:type="dxa"/>
            <w:tcBorders>
              <w:top w:val="nil"/>
              <w:left w:val="nil"/>
              <w:bottom w:val="nil"/>
              <w:right w:val="nil"/>
            </w:tcBorders>
          </w:tcPr>
          <w:p w14:paraId="76F5AB20" w14:textId="77777777" w:rsidR="007E3CD3" w:rsidRPr="00CD34F1" w:rsidRDefault="007E3CD3" w:rsidP="007E3CD3">
            <w:pPr>
              <w:rPr>
                <w:rFonts w:ascii="Arial" w:hAnsi="Arial" w:cs="Arial"/>
                <w:sz w:val="24"/>
                <w:szCs w:val="24"/>
              </w:rPr>
            </w:pPr>
          </w:p>
        </w:tc>
        <w:tc>
          <w:tcPr>
            <w:tcW w:w="1060" w:type="dxa"/>
            <w:tcBorders>
              <w:top w:val="nil"/>
              <w:left w:val="nil"/>
              <w:bottom w:val="nil"/>
              <w:right w:val="nil"/>
            </w:tcBorders>
            <w:hideMark/>
          </w:tcPr>
          <w:p w14:paraId="49B2D6E5" w14:textId="77777777" w:rsidR="007E3CD3" w:rsidRPr="00CD34F1" w:rsidRDefault="007E3CD3" w:rsidP="007E3CD3">
            <w:pPr>
              <w:rPr>
                <w:rFonts w:ascii="Arial" w:hAnsi="Arial" w:cs="Arial"/>
              </w:rPr>
            </w:pPr>
            <w:r w:rsidRPr="00CD34F1">
              <w:rPr>
                <w:rFonts w:ascii="Arial" w:hAnsi="Arial" w:cs="Arial"/>
              </w:rPr>
              <w:t xml:space="preserve">4.2.2.1  </w:t>
            </w:r>
          </w:p>
        </w:tc>
        <w:tc>
          <w:tcPr>
            <w:tcW w:w="6228" w:type="dxa"/>
            <w:tcBorders>
              <w:top w:val="nil"/>
              <w:left w:val="nil"/>
              <w:bottom w:val="nil"/>
              <w:right w:val="nil"/>
            </w:tcBorders>
            <w:hideMark/>
          </w:tcPr>
          <w:p w14:paraId="719A8F41" w14:textId="77777777" w:rsidR="007E3CD3" w:rsidRPr="00CD34F1" w:rsidRDefault="007E3CD3" w:rsidP="007E3CD3">
            <w:pPr>
              <w:pStyle w:val="Ttulo2"/>
              <w:rPr>
                <w:rFonts w:cs="Arial"/>
                <w:szCs w:val="22"/>
              </w:rPr>
            </w:pPr>
            <w:r w:rsidRPr="00CD34F1">
              <w:rPr>
                <w:rFonts w:cs="Arial"/>
                <w:szCs w:val="22"/>
              </w:rPr>
              <w:t>Proceso 1: Ordenar extractos de bancos corresponsales………………………………………………</w:t>
            </w:r>
          </w:p>
          <w:p w14:paraId="6CEAFB29" w14:textId="77777777" w:rsidR="007E3CD3" w:rsidRPr="00CD34F1" w:rsidRDefault="007E3CD3" w:rsidP="007E3CD3"/>
        </w:tc>
        <w:tc>
          <w:tcPr>
            <w:tcW w:w="617" w:type="dxa"/>
            <w:tcBorders>
              <w:top w:val="nil"/>
              <w:left w:val="nil"/>
              <w:bottom w:val="nil"/>
              <w:right w:val="nil"/>
            </w:tcBorders>
          </w:tcPr>
          <w:p w14:paraId="0DB24A49" w14:textId="01410B82" w:rsidR="007E3CD3" w:rsidRPr="00CD34F1" w:rsidRDefault="00F21BE1" w:rsidP="00F21BE1">
            <w:pPr>
              <w:jc w:val="right"/>
              <w:rPr>
                <w:rFonts w:ascii="Arial" w:hAnsi="Arial" w:cs="Arial"/>
                <w:sz w:val="24"/>
                <w:szCs w:val="24"/>
              </w:rPr>
            </w:pPr>
            <w:r w:rsidRPr="00CD34F1">
              <w:rPr>
                <w:rFonts w:ascii="Arial" w:hAnsi="Arial" w:cs="Arial"/>
                <w:sz w:val="24"/>
                <w:szCs w:val="24"/>
              </w:rPr>
              <w:t>122</w:t>
            </w:r>
          </w:p>
        </w:tc>
      </w:tr>
      <w:tr w:rsidR="00CD34F1" w:rsidRPr="00CD34F1" w14:paraId="25FF4DAF" w14:textId="77777777" w:rsidTr="00203147">
        <w:tc>
          <w:tcPr>
            <w:tcW w:w="576" w:type="dxa"/>
            <w:tcBorders>
              <w:top w:val="nil"/>
              <w:left w:val="nil"/>
              <w:bottom w:val="nil"/>
              <w:right w:val="nil"/>
            </w:tcBorders>
          </w:tcPr>
          <w:p w14:paraId="0C8DD9D4" w14:textId="77777777" w:rsidR="007E3CD3" w:rsidRPr="00CD34F1" w:rsidRDefault="007E3CD3" w:rsidP="007E3CD3">
            <w:pPr>
              <w:rPr>
                <w:rFonts w:ascii="Arial" w:hAnsi="Arial" w:cs="Arial"/>
                <w:sz w:val="24"/>
                <w:szCs w:val="24"/>
              </w:rPr>
            </w:pPr>
          </w:p>
        </w:tc>
        <w:tc>
          <w:tcPr>
            <w:tcW w:w="786" w:type="dxa"/>
            <w:tcBorders>
              <w:top w:val="nil"/>
              <w:left w:val="nil"/>
              <w:bottom w:val="nil"/>
              <w:right w:val="nil"/>
            </w:tcBorders>
          </w:tcPr>
          <w:p w14:paraId="38EA5D87" w14:textId="77777777" w:rsidR="007E3CD3" w:rsidRPr="00CD34F1" w:rsidRDefault="007E3CD3" w:rsidP="007E3CD3">
            <w:pPr>
              <w:rPr>
                <w:rFonts w:ascii="Arial" w:hAnsi="Arial" w:cs="Arial"/>
                <w:sz w:val="24"/>
                <w:szCs w:val="24"/>
              </w:rPr>
            </w:pPr>
          </w:p>
        </w:tc>
        <w:tc>
          <w:tcPr>
            <w:tcW w:w="1060" w:type="dxa"/>
            <w:tcBorders>
              <w:top w:val="nil"/>
              <w:left w:val="nil"/>
              <w:bottom w:val="nil"/>
              <w:right w:val="nil"/>
            </w:tcBorders>
            <w:hideMark/>
          </w:tcPr>
          <w:p w14:paraId="1212D0C6" w14:textId="77777777" w:rsidR="007E3CD3" w:rsidRPr="00CD34F1" w:rsidRDefault="007E3CD3" w:rsidP="007E3CD3">
            <w:pPr>
              <w:rPr>
                <w:rFonts w:ascii="Arial" w:hAnsi="Arial" w:cs="Arial"/>
              </w:rPr>
            </w:pPr>
            <w:r w:rsidRPr="00CD34F1">
              <w:rPr>
                <w:rFonts w:ascii="Arial" w:hAnsi="Arial" w:cs="Arial"/>
              </w:rPr>
              <w:t xml:space="preserve">4.2.2.2  </w:t>
            </w:r>
          </w:p>
        </w:tc>
        <w:tc>
          <w:tcPr>
            <w:tcW w:w="6228" w:type="dxa"/>
            <w:tcBorders>
              <w:top w:val="nil"/>
              <w:left w:val="nil"/>
              <w:bottom w:val="nil"/>
              <w:right w:val="nil"/>
            </w:tcBorders>
            <w:hideMark/>
          </w:tcPr>
          <w:p w14:paraId="51769B3C" w14:textId="77777777" w:rsidR="007E3CD3" w:rsidRPr="00CD34F1" w:rsidRDefault="007E3CD3" w:rsidP="007E3CD3">
            <w:pPr>
              <w:rPr>
                <w:rFonts w:ascii="Arial" w:hAnsi="Arial" w:cs="Arial"/>
                <w:b/>
                <w:sz w:val="24"/>
                <w:szCs w:val="24"/>
              </w:rPr>
            </w:pPr>
            <w:r w:rsidRPr="00CD34F1">
              <w:rPr>
                <w:rFonts w:ascii="Arial" w:hAnsi="Arial" w:cs="Arial"/>
                <w:b/>
              </w:rPr>
              <w:t>Proceso 2: Grabación y aprobación de tasas de tesorería</w:t>
            </w:r>
            <w:r w:rsidRPr="00CD34F1">
              <w:rPr>
                <w:rFonts w:cs="Arial"/>
                <w:b/>
              </w:rPr>
              <w:t>………………………………………………</w:t>
            </w:r>
            <w:r w:rsidRPr="00CD34F1">
              <w:rPr>
                <w:rFonts w:ascii="Arial" w:hAnsi="Arial" w:cs="Arial"/>
                <w:b/>
                <w:sz w:val="24"/>
                <w:szCs w:val="24"/>
              </w:rPr>
              <w:t>…………………..</w:t>
            </w:r>
          </w:p>
          <w:p w14:paraId="76DFEF67" w14:textId="77777777" w:rsidR="007E3CD3" w:rsidRPr="00CD34F1" w:rsidRDefault="007E3CD3" w:rsidP="007E3CD3">
            <w:pPr>
              <w:rPr>
                <w:rFonts w:ascii="Arial" w:hAnsi="Arial" w:cs="Arial"/>
                <w:b/>
                <w:sz w:val="24"/>
                <w:szCs w:val="24"/>
              </w:rPr>
            </w:pPr>
          </w:p>
        </w:tc>
        <w:tc>
          <w:tcPr>
            <w:tcW w:w="617" w:type="dxa"/>
            <w:tcBorders>
              <w:top w:val="nil"/>
              <w:left w:val="nil"/>
              <w:bottom w:val="nil"/>
              <w:right w:val="nil"/>
            </w:tcBorders>
          </w:tcPr>
          <w:p w14:paraId="07F03A75" w14:textId="0C5BC722" w:rsidR="007E3CD3" w:rsidRPr="00CD34F1" w:rsidRDefault="00F21BE1" w:rsidP="00F21BE1">
            <w:pPr>
              <w:jc w:val="right"/>
              <w:rPr>
                <w:rFonts w:ascii="Arial" w:hAnsi="Arial" w:cs="Arial"/>
                <w:sz w:val="24"/>
                <w:szCs w:val="24"/>
              </w:rPr>
            </w:pPr>
            <w:r w:rsidRPr="00CD34F1">
              <w:rPr>
                <w:rFonts w:ascii="Arial" w:hAnsi="Arial" w:cs="Arial"/>
                <w:sz w:val="24"/>
                <w:szCs w:val="24"/>
              </w:rPr>
              <w:t>122</w:t>
            </w:r>
          </w:p>
        </w:tc>
      </w:tr>
      <w:tr w:rsidR="00CD34F1" w:rsidRPr="00CD34F1" w14:paraId="4533544E" w14:textId="77777777" w:rsidTr="00203147">
        <w:tc>
          <w:tcPr>
            <w:tcW w:w="576" w:type="dxa"/>
            <w:tcBorders>
              <w:top w:val="nil"/>
              <w:left w:val="nil"/>
              <w:bottom w:val="nil"/>
              <w:right w:val="nil"/>
            </w:tcBorders>
          </w:tcPr>
          <w:p w14:paraId="4E53E85F" w14:textId="77777777" w:rsidR="007E3CD3" w:rsidRPr="00CD34F1" w:rsidRDefault="007E3CD3" w:rsidP="007E3CD3">
            <w:pPr>
              <w:rPr>
                <w:rFonts w:ascii="Arial" w:hAnsi="Arial" w:cs="Arial"/>
                <w:sz w:val="24"/>
                <w:szCs w:val="24"/>
              </w:rPr>
            </w:pPr>
          </w:p>
        </w:tc>
        <w:tc>
          <w:tcPr>
            <w:tcW w:w="786" w:type="dxa"/>
            <w:tcBorders>
              <w:top w:val="nil"/>
              <w:left w:val="nil"/>
              <w:bottom w:val="nil"/>
              <w:right w:val="nil"/>
            </w:tcBorders>
          </w:tcPr>
          <w:p w14:paraId="04066E64" w14:textId="77777777" w:rsidR="007E3CD3" w:rsidRPr="00CD34F1" w:rsidRDefault="007E3CD3" w:rsidP="007E3CD3">
            <w:pPr>
              <w:rPr>
                <w:rFonts w:ascii="Arial" w:hAnsi="Arial" w:cs="Arial"/>
                <w:sz w:val="24"/>
                <w:szCs w:val="24"/>
              </w:rPr>
            </w:pPr>
          </w:p>
        </w:tc>
        <w:tc>
          <w:tcPr>
            <w:tcW w:w="1060" w:type="dxa"/>
            <w:tcBorders>
              <w:top w:val="nil"/>
              <w:left w:val="nil"/>
              <w:bottom w:val="nil"/>
              <w:right w:val="nil"/>
            </w:tcBorders>
            <w:hideMark/>
          </w:tcPr>
          <w:p w14:paraId="05C598B2" w14:textId="77777777" w:rsidR="007E3CD3" w:rsidRPr="00CD34F1" w:rsidRDefault="007E3CD3" w:rsidP="007E3CD3">
            <w:pPr>
              <w:rPr>
                <w:rFonts w:ascii="Arial" w:hAnsi="Arial" w:cs="Arial"/>
              </w:rPr>
            </w:pPr>
            <w:r w:rsidRPr="00CD34F1">
              <w:rPr>
                <w:rFonts w:ascii="Arial" w:hAnsi="Arial" w:cs="Arial"/>
              </w:rPr>
              <w:t>4.2.2.3</w:t>
            </w:r>
          </w:p>
        </w:tc>
        <w:tc>
          <w:tcPr>
            <w:tcW w:w="6228" w:type="dxa"/>
            <w:tcBorders>
              <w:top w:val="nil"/>
              <w:left w:val="nil"/>
              <w:bottom w:val="nil"/>
              <w:right w:val="nil"/>
            </w:tcBorders>
          </w:tcPr>
          <w:p w14:paraId="087F9825" w14:textId="77777777" w:rsidR="007E3CD3" w:rsidRPr="00CD34F1" w:rsidRDefault="007E3CD3" w:rsidP="007E3CD3">
            <w:pPr>
              <w:rPr>
                <w:rFonts w:ascii="Arial" w:hAnsi="Arial" w:cs="Arial"/>
                <w:b/>
                <w:sz w:val="24"/>
                <w:szCs w:val="24"/>
              </w:rPr>
            </w:pPr>
            <w:r w:rsidRPr="00CD34F1">
              <w:rPr>
                <w:rFonts w:ascii="Arial" w:hAnsi="Arial" w:cs="Arial"/>
                <w:b/>
              </w:rPr>
              <w:t>Proceso 3: Ingresar perfil transaccional de clientes</w:t>
            </w:r>
            <w:r w:rsidRPr="00CD34F1">
              <w:rPr>
                <w:rFonts w:ascii="Arial" w:hAnsi="Arial" w:cs="Arial"/>
                <w:b/>
                <w:sz w:val="24"/>
                <w:szCs w:val="24"/>
              </w:rPr>
              <w:t>……</w:t>
            </w:r>
          </w:p>
          <w:p w14:paraId="21FC6EC1" w14:textId="77777777" w:rsidR="007E3CD3" w:rsidRPr="00CD34F1" w:rsidRDefault="007E3CD3" w:rsidP="007E3CD3">
            <w:pPr>
              <w:rPr>
                <w:rFonts w:ascii="Arial" w:hAnsi="Arial" w:cs="Arial"/>
                <w:b/>
                <w:sz w:val="24"/>
                <w:szCs w:val="24"/>
              </w:rPr>
            </w:pPr>
          </w:p>
        </w:tc>
        <w:tc>
          <w:tcPr>
            <w:tcW w:w="617" w:type="dxa"/>
            <w:tcBorders>
              <w:top w:val="nil"/>
              <w:left w:val="nil"/>
              <w:bottom w:val="nil"/>
              <w:right w:val="nil"/>
            </w:tcBorders>
          </w:tcPr>
          <w:p w14:paraId="6C319523" w14:textId="37633A97" w:rsidR="007E3CD3" w:rsidRPr="00CD34F1" w:rsidRDefault="00F21BE1" w:rsidP="00F21BE1">
            <w:pPr>
              <w:jc w:val="right"/>
              <w:rPr>
                <w:rFonts w:ascii="Arial" w:hAnsi="Arial" w:cs="Arial"/>
                <w:sz w:val="24"/>
                <w:szCs w:val="24"/>
              </w:rPr>
            </w:pPr>
            <w:r w:rsidRPr="00CD34F1">
              <w:rPr>
                <w:rFonts w:ascii="Arial" w:hAnsi="Arial" w:cs="Arial"/>
                <w:sz w:val="24"/>
                <w:szCs w:val="24"/>
              </w:rPr>
              <w:t>132</w:t>
            </w:r>
          </w:p>
        </w:tc>
      </w:tr>
      <w:tr w:rsidR="00CD34F1" w:rsidRPr="00CD34F1" w14:paraId="669A23C2" w14:textId="77777777" w:rsidTr="00203147">
        <w:tc>
          <w:tcPr>
            <w:tcW w:w="8650" w:type="dxa"/>
            <w:gridSpan w:val="4"/>
            <w:tcBorders>
              <w:top w:val="nil"/>
              <w:left w:val="nil"/>
              <w:bottom w:val="nil"/>
              <w:right w:val="nil"/>
            </w:tcBorders>
            <w:hideMark/>
          </w:tcPr>
          <w:p w14:paraId="5D360016"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CONCLUSIONES……………………………………………………………….</w:t>
            </w:r>
          </w:p>
        </w:tc>
        <w:tc>
          <w:tcPr>
            <w:tcW w:w="617" w:type="dxa"/>
            <w:tcBorders>
              <w:top w:val="nil"/>
              <w:left w:val="nil"/>
              <w:bottom w:val="nil"/>
              <w:right w:val="nil"/>
            </w:tcBorders>
          </w:tcPr>
          <w:p w14:paraId="7BAE3E54" w14:textId="6F15535E"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142</w:t>
            </w:r>
          </w:p>
        </w:tc>
      </w:tr>
      <w:tr w:rsidR="00CD34F1" w:rsidRPr="00CD34F1" w14:paraId="2D936825" w14:textId="77777777" w:rsidTr="00203147">
        <w:tc>
          <w:tcPr>
            <w:tcW w:w="8650" w:type="dxa"/>
            <w:gridSpan w:val="4"/>
            <w:tcBorders>
              <w:top w:val="nil"/>
              <w:left w:val="nil"/>
              <w:bottom w:val="nil"/>
              <w:right w:val="nil"/>
            </w:tcBorders>
            <w:hideMark/>
          </w:tcPr>
          <w:p w14:paraId="425AC46F"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RECOMENDACIONES…………………………………………………………</w:t>
            </w:r>
          </w:p>
        </w:tc>
        <w:tc>
          <w:tcPr>
            <w:tcW w:w="617" w:type="dxa"/>
            <w:tcBorders>
              <w:top w:val="nil"/>
              <w:left w:val="nil"/>
              <w:bottom w:val="nil"/>
              <w:right w:val="nil"/>
            </w:tcBorders>
          </w:tcPr>
          <w:p w14:paraId="2F2EB2F0" w14:textId="202C254D"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145</w:t>
            </w:r>
          </w:p>
        </w:tc>
      </w:tr>
      <w:tr w:rsidR="00CD34F1" w:rsidRPr="00CD34F1" w14:paraId="6DD227A3" w14:textId="77777777" w:rsidTr="00203147">
        <w:tc>
          <w:tcPr>
            <w:tcW w:w="8650" w:type="dxa"/>
            <w:gridSpan w:val="4"/>
            <w:tcBorders>
              <w:top w:val="nil"/>
              <w:left w:val="nil"/>
              <w:bottom w:val="nil"/>
              <w:right w:val="nil"/>
            </w:tcBorders>
            <w:hideMark/>
          </w:tcPr>
          <w:p w14:paraId="0B0F2DCF"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REFERENCIAS BIBLIOGRÁFICAS…………………………………………..</w:t>
            </w:r>
          </w:p>
        </w:tc>
        <w:tc>
          <w:tcPr>
            <w:tcW w:w="617" w:type="dxa"/>
            <w:tcBorders>
              <w:top w:val="nil"/>
              <w:left w:val="nil"/>
              <w:bottom w:val="nil"/>
              <w:right w:val="nil"/>
            </w:tcBorders>
          </w:tcPr>
          <w:p w14:paraId="605D13EC" w14:textId="589FC108" w:rsidR="007E3CD3" w:rsidRPr="00CD34F1" w:rsidRDefault="00F21BE1" w:rsidP="00F21BE1">
            <w:pPr>
              <w:spacing w:line="360" w:lineRule="auto"/>
              <w:jc w:val="right"/>
              <w:rPr>
                <w:rFonts w:ascii="Arial" w:hAnsi="Arial" w:cs="Arial"/>
                <w:sz w:val="24"/>
                <w:szCs w:val="24"/>
              </w:rPr>
            </w:pPr>
            <w:r w:rsidRPr="00CD34F1">
              <w:rPr>
                <w:rFonts w:ascii="Arial" w:hAnsi="Arial" w:cs="Arial"/>
                <w:sz w:val="24"/>
                <w:szCs w:val="24"/>
              </w:rPr>
              <w:t>148</w:t>
            </w:r>
          </w:p>
        </w:tc>
      </w:tr>
      <w:tr w:rsidR="007E3CD3" w:rsidRPr="00CD34F1" w14:paraId="496874E0" w14:textId="77777777" w:rsidTr="00203147">
        <w:tc>
          <w:tcPr>
            <w:tcW w:w="8650" w:type="dxa"/>
            <w:gridSpan w:val="4"/>
            <w:tcBorders>
              <w:top w:val="nil"/>
              <w:left w:val="nil"/>
              <w:bottom w:val="nil"/>
              <w:right w:val="nil"/>
            </w:tcBorders>
            <w:hideMark/>
          </w:tcPr>
          <w:p w14:paraId="32478F6D" w14:textId="77777777" w:rsidR="007E3CD3" w:rsidRPr="00CD34F1" w:rsidRDefault="007E3CD3">
            <w:pPr>
              <w:spacing w:line="360" w:lineRule="auto"/>
              <w:rPr>
                <w:rFonts w:ascii="Arial" w:hAnsi="Arial" w:cs="Arial"/>
                <w:sz w:val="24"/>
                <w:szCs w:val="24"/>
              </w:rPr>
            </w:pPr>
            <w:r w:rsidRPr="00CD34F1">
              <w:rPr>
                <w:rFonts w:ascii="Arial" w:hAnsi="Arial" w:cs="Arial"/>
                <w:sz w:val="24"/>
                <w:szCs w:val="24"/>
              </w:rPr>
              <w:t>ANEXOS</w:t>
            </w:r>
          </w:p>
        </w:tc>
        <w:tc>
          <w:tcPr>
            <w:tcW w:w="617" w:type="dxa"/>
            <w:tcBorders>
              <w:top w:val="nil"/>
              <w:left w:val="nil"/>
              <w:bottom w:val="nil"/>
              <w:right w:val="nil"/>
            </w:tcBorders>
          </w:tcPr>
          <w:p w14:paraId="7E562222" w14:textId="77777777" w:rsidR="007E3CD3" w:rsidRPr="00CD34F1" w:rsidRDefault="007E3CD3">
            <w:pPr>
              <w:spacing w:line="360" w:lineRule="auto"/>
              <w:rPr>
                <w:rFonts w:ascii="Arial" w:hAnsi="Arial" w:cs="Arial"/>
                <w:sz w:val="24"/>
                <w:szCs w:val="24"/>
              </w:rPr>
            </w:pPr>
          </w:p>
        </w:tc>
      </w:tr>
    </w:tbl>
    <w:p w14:paraId="47589F66" w14:textId="77777777" w:rsidR="007E3CD3" w:rsidRPr="00CD34F1" w:rsidRDefault="007E3CD3" w:rsidP="007E3CD3">
      <w:pPr>
        <w:rPr>
          <w:rFonts w:ascii="Arial" w:hAnsi="Arial" w:cs="Arial"/>
          <w:sz w:val="24"/>
          <w:szCs w:val="24"/>
        </w:rPr>
      </w:pPr>
    </w:p>
    <w:p w14:paraId="2DE7E6B8" w14:textId="77777777" w:rsidR="007E3CD3" w:rsidRPr="00CD34F1" w:rsidRDefault="007E3CD3" w:rsidP="007E3CD3"/>
    <w:p w14:paraId="33471A9E" w14:textId="77777777" w:rsidR="007E3CD3" w:rsidRPr="00CD34F1" w:rsidRDefault="007E3CD3" w:rsidP="0002082D">
      <w:pPr>
        <w:rPr>
          <w:rFonts w:ascii="Arial" w:hAnsi="Arial" w:cs="Arial"/>
          <w:sz w:val="24"/>
          <w:szCs w:val="24"/>
          <w:lang w:val="es-MX"/>
        </w:rPr>
      </w:pPr>
    </w:p>
    <w:p w14:paraId="49D4EFF2" w14:textId="77777777" w:rsidR="007E3CD3" w:rsidRPr="00CD34F1" w:rsidRDefault="007E3CD3" w:rsidP="0002082D">
      <w:pPr>
        <w:rPr>
          <w:rFonts w:ascii="Arial" w:hAnsi="Arial" w:cs="Arial"/>
          <w:sz w:val="24"/>
          <w:szCs w:val="24"/>
          <w:lang w:val="es-MX"/>
        </w:rPr>
      </w:pPr>
    </w:p>
    <w:p w14:paraId="28F5CBAE" w14:textId="77777777" w:rsidR="00203147" w:rsidRPr="00CD34F1" w:rsidRDefault="00203147" w:rsidP="0002082D">
      <w:pPr>
        <w:rPr>
          <w:rFonts w:ascii="Arial" w:hAnsi="Arial" w:cs="Arial"/>
          <w:sz w:val="24"/>
          <w:szCs w:val="24"/>
          <w:lang w:val="es-MX"/>
        </w:rPr>
      </w:pPr>
    </w:p>
    <w:p w14:paraId="57830EA3" w14:textId="77777777" w:rsidR="00203147" w:rsidRPr="00CD34F1" w:rsidRDefault="00203147" w:rsidP="0002082D">
      <w:pPr>
        <w:rPr>
          <w:rFonts w:ascii="Arial" w:hAnsi="Arial" w:cs="Arial"/>
          <w:sz w:val="24"/>
          <w:szCs w:val="24"/>
          <w:lang w:val="es-MX"/>
        </w:rPr>
      </w:pPr>
    </w:p>
    <w:p w14:paraId="5039C21C" w14:textId="77777777" w:rsidR="00681692" w:rsidRPr="00CD34F1" w:rsidRDefault="00681692" w:rsidP="0002082D">
      <w:pPr>
        <w:rPr>
          <w:rFonts w:ascii="Arial" w:hAnsi="Arial" w:cs="Arial"/>
          <w:sz w:val="24"/>
          <w:szCs w:val="24"/>
          <w:lang w:val="es-MX"/>
        </w:rPr>
      </w:pPr>
    </w:p>
    <w:p w14:paraId="3FDEA7B8" w14:textId="18736A79" w:rsidR="00835F10" w:rsidRPr="00CD34F1" w:rsidRDefault="000D1633" w:rsidP="00C45E1D">
      <w:pPr>
        <w:pStyle w:val="Ttulo1"/>
        <w:jc w:val="center"/>
      </w:pPr>
      <w:bookmarkStart w:id="3" w:name="_Toc172579417"/>
      <w:bookmarkEnd w:id="0"/>
      <w:r w:rsidRPr="00CD34F1">
        <w:lastRenderedPageBreak/>
        <w:t>ÍNDICE DE TABLAS</w:t>
      </w:r>
      <w:bookmarkEnd w:id="3"/>
    </w:p>
    <w:p w14:paraId="13FEC757" w14:textId="30320BFB" w:rsidR="00957426" w:rsidRPr="00CD34F1" w:rsidRDefault="00957426" w:rsidP="00957426"/>
    <w:tbl>
      <w:tblPr>
        <w:tblStyle w:val="Tablaconcuadrculaclar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1"/>
        <w:gridCol w:w="7109"/>
        <w:gridCol w:w="938"/>
      </w:tblGrid>
      <w:tr w:rsidR="00CD34F1" w:rsidRPr="00CD34F1" w14:paraId="35259340" w14:textId="77777777" w:rsidTr="00203147">
        <w:tc>
          <w:tcPr>
            <w:tcW w:w="704" w:type="dxa"/>
          </w:tcPr>
          <w:p w14:paraId="37F63041" w14:textId="6240BFFA" w:rsidR="00957426" w:rsidRPr="00CD34F1" w:rsidRDefault="00957426" w:rsidP="00657882">
            <w:pPr>
              <w:spacing w:line="360" w:lineRule="auto"/>
              <w:jc w:val="center"/>
              <w:rPr>
                <w:rFonts w:ascii="Arial" w:hAnsi="Arial" w:cs="Arial"/>
                <w:b/>
              </w:rPr>
            </w:pPr>
            <w:r w:rsidRPr="00CD34F1">
              <w:rPr>
                <w:rFonts w:ascii="Arial" w:hAnsi="Arial" w:cs="Arial"/>
                <w:b/>
              </w:rPr>
              <w:t>Tabla N.°</w:t>
            </w:r>
          </w:p>
        </w:tc>
        <w:tc>
          <w:tcPr>
            <w:tcW w:w="7317" w:type="dxa"/>
          </w:tcPr>
          <w:p w14:paraId="7AA5EFFF" w14:textId="642DBF6F" w:rsidR="00957426" w:rsidRPr="00CD34F1" w:rsidRDefault="000D1633" w:rsidP="00657882">
            <w:pPr>
              <w:spacing w:line="360" w:lineRule="auto"/>
              <w:jc w:val="center"/>
              <w:rPr>
                <w:rFonts w:ascii="Arial" w:hAnsi="Arial" w:cs="Arial"/>
                <w:b/>
              </w:rPr>
            </w:pPr>
            <w:r w:rsidRPr="00CD34F1">
              <w:rPr>
                <w:rFonts w:ascii="Arial" w:hAnsi="Arial" w:cs="Arial"/>
                <w:b/>
              </w:rPr>
              <w:t>Título de la tabla</w:t>
            </w:r>
          </w:p>
        </w:tc>
        <w:tc>
          <w:tcPr>
            <w:tcW w:w="807" w:type="dxa"/>
          </w:tcPr>
          <w:p w14:paraId="4AF5074B" w14:textId="6956E936" w:rsidR="00957426" w:rsidRPr="00CD34F1" w:rsidRDefault="00957426" w:rsidP="00657882">
            <w:pPr>
              <w:spacing w:line="360" w:lineRule="auto"/>
              <w:rPr>
                <w:rFonts w:ascii="Arial" w:hAnsi="Arial" w:cs="Arial"/>
                <w:b/>
              </w:rPr>
            </w:pPr>
            <w:r w:rsidRPr="00CD34F1">
              <w:rPr>
                <w:rFonts w:ascii="Arial" w:hAnsi="Arial" w:cs="Arial"/>
                <w:b/>
              </w:rPr>
              <w:t>Página</w:t>
            </w:r>
          </w:p>
        </w:tc>
      </w:tr>
      <w:tr w:rsidR="00CD34F1" w:rsidRPr="00CD34F1" w14:paraId="65A0C98B" w14:textId="77777777" w:rsidTr="00203147">
        <w:tc>
          <w:tcPr>
            <w:tcW w:w="704" w:type="dxa"/>
          </w:tcPr>
          <w:p w14:paraId="7D8ED144" w14:textId="4DF1966D" w:rsidR="00957426" w:rsidRPr="00CD34F1" w:rsidRDefault="00957426" w:rsidP="00657882">
            <w:pPr>
              <w:spacing w:line="360" w:lineRule="auto"/>
              <w:jc w:val="center"/>
              <w:rPr>
                <w:rFonts w:ascii="Arial" w:hAnsi="Arial" w:cs="Arial"/>
              </w:rPr>
            </w:pPr>
            <w:r w:rsidRPr="00CD34F1">
              <w:rPr>
                <w:rFonts w:ascii="Arial" w:hAnsi="Arial" w:cs="Arial"/>
              </w:rPr>
              <w:t>1</w:t>
            </w:r>
          </w:p>
        </w:tc>
        <w:tc>
          <w:tcPr>
            <w:tcW w:w="7317" w:type="dxa"/>
          </w:tcPr>
          <w:p w14:paraId="6AFF27CB" w14:textId="3CD6B7A3" w:rsidR="00957426" w:rsidRPr="00CD34F1" w:rsidRDefault="00B26499" w:rsidP="00022896">
            <w:pPr>
              <w:spacing w:line="360" w:lineRule="auto"/>
              <w:rPr>
                <w:rFonts w:ascii="Arial" w:hAnsi="Arial" w:cs="Arial"/>
              </w:rPr>
            </w:pPr>
            <w:r w:rsidRPr="00CD34F1">
              <w:rPr>
                <w:rFonts w:ascii="Arial" w:hAnsi="Arial" w:cs="Arial"/>
              </w:rPr>
              <w:t>Cantidad de implementaciones por año en Bancolombia Panamá</w:t>
            </w:r>
            <w:r w:rsidR="00022896" w:rsidRPr="00CD34F1">
              <w:rPr>
                <w:rFonts w:ascii="Arial" w:hAnsi="Arial" w:cs="Arial"/>
              </w:rPr>
              <w:t>…….</w:t>
            </w:r>
            <w:r w:rsidRPr="00CD34F1">
              <w:rPr>
                <w:rFonts w:ascii="Arial" w:hAnsi="Arial" w:cs="Arial"/>
              </w:rPr>
              <w:t xml:space="preserve"> </w:t>
            </w:r>
          </w:p>
        </w:tc>
        <w:tc>
          <w:tcPr>
            <w:tcW w:w="807" w:type="dxa"/>
          </w:tcPr>
          <w:p w14:paraId="59A68DF5" w14:textId="4F306B84" w:rsidR="00957426" w:rsidRPr="00CD34F1" w:rsidRDefault="00B26499" w:rsidP="00657882">
            <w:pPr>
              <w:spacing w:line="360" w:lineRule="auto"/>
              <w:jc w:val="right"/>
              <w:rPr>
                <w:rFonts w:ascii="Arial" w:hAnsi="Arial" w:cs="Arial"/>
              </w:rPr>
            </w:pPr>
            <w:r w:rsidRPr="00CD34F1">
              <w:rPr>
                <w:rFonts w:ascii="Arial" w:hAnsi="Arial" w:cs="Arial"/>
              </w:rPr>
              <w:t>21</w:t>
            </w:r>
          </w:p>
        </w:tc>
      </w:tr>
      <w:tr w:rsidR="00CD34F1" w:rsidRPr="00CD34F1" w14:paraId="164BA292" w14:textId="77777777" w:rsidTr="00203147">
        <w:tc>
          <w:tcPr>
            <w:tcW w:w="704" w:type="dxa"/>
          </w:tcPr>
          <w:p w14:paraId="6460B5A8" w14:textId="1363B699" w:rsidR="00957426" w:rsidRPr="00CD34F1" w:rsidRDefault="00957426" w:rsidP="00657882">
            <w:pPr>
              <w:spacing w:line="360" w:lineRule="auto"/>
              <w:jc w:val="center"/>
              <w:rPr>
                <w:rFonts w:ascii="Arial" w:hAnsi="Arial" w:cs="Arial"/>
              </w:rPr>
            </w:pPr>
            <w:r w:rsidRPr="00CD34F1">
              <w:rPr>
                <w:rFonts w:ascii="Arial" w:hAnsi="Arial" w:cs="Arial"/>
              </w:rPr>
              <w:t>2</w:t>
            </w:r>
          </w:p>
        </w:tc>
        <w:tc>
          <w:tcPr>
            <w:tcW w:w="7317" w:type="dxa"/>
          </w:tcPr>
          <w:p w14:paraId="6D25D7E7" w14:textId="6B2A05A7" w:rsidR="00957426" w:rsidRPr="00CD34F1" w:rsidRDefault="00B26499" w:rsidP="00022896">
            <w:pPr>
              <w:spacing w:line="360" w:lineRule="auto"/>
              <w:rPr>
                <w:rFonts w:ascii="Arial" w:hAnsi="Arial" w:cs="Arial"/>
              </w:rPr>
            </w:pPr>
            <w:r w:rsidRPr="00CD34F1">
              <w:rPr>
                <w:rFonts w:ascii="Arial" w:hAnsi="Arial" w:cs="Arial"/>
              </w:rPr>
              <w:t xml:space="preserve">Listado de procesos por áreas, automatizados a través de RPA en Bancolombia Panamá S.A. </w:t>
            </w:r>
            <w:r w:rsidR="00022896" w:rsidRPr="00CD34F1">
              <w:rPr>
                <w:rFonts w:ascii="Arial" w:hAnsi="Arial" w:cs="Arial"/>
              </w:rPr>
              <w:t>………………………………………………..</w:t>
            </w:r>
          </w:p>
        </w:tc>
        <w:tc>
          <w:tcPr>
            <w:tcW w:w="807" w:type="dxa"/>
          </w:tcPr>
          <w:p w14:paraId="5FD8AC02" w14:textId="12759B53" w:rsidR="00957426" w:rsidRPr="00CD34F1" w:rsidRDefault="00B26499" w:rsidP="00657882">
            <w:pPr>
              <w:spacing w:line="360" w:lineRule="auto"/>
              <w:jc w:val="right"/>
              <w:rPr>
                <w:rFonts w:ascii="Arial" w:hAnsi="Arial" w:cs="Arial"/>
              </w:rPr>
            </w:pPr>
            <w:r w:rsidRPr="00CD34F1">
              <w:rPr>
                <w:rFonts w:ascii="Arial" w:hAnsi="Arial" w:cs="Arial"/>
              </w:rPr>
              <w:t>56</w:t>
            </w:r>
          </w:p>
        </w:tc>
      </w:tr>
      <w:tr w:rsidR="00CD34F1" w:rsidRPr="00CD34F1" w14:paraId="751F3DF2" w14:textId="77777777" w:rsidTr="00203147">
        <w:tc>
          <w:tcPr>
            <w:tcW w:w="704" w:type="dxa"/>
          </w:tcPr>
          <w:p w14:paraId="6EA86658" w14:textId="523022C6" w:rsidR="00957426" w:rsidRPr="00CD34F1" w:rsidRDefault="004D5F1A" w:rsidP="00657882">
            <w:pPr>
              <w:spacing w:line="360" w:lineRule="auto"/>
              <w:jc w:val="center"/>
              <w:rPr>
                <w:rFonts w:ascii="Arial" w:hAnsi="Arial" w:cs="Arial"/>
              </w:rPr>
            </w:pPr>
            <w:r w:rsidRPr="00CD34F1">
              <w:rPr>
                <w:rFonts w:ascii="Arial" w:hAnsi="Arial" w:cs="Arial"/>
              </w:rPr>
              <w:t>3</w:t>
            </w:r>
          </w:p>
        </w:tc>
        <w:tc>
          <w:tcPr>
            <w:tcW w:w="7317" w:type="dxa"/>
          </w:tcPr>
          <w:p w14:paraId="4D6B3DB9" w14:textId="680B1142" w:rsidR="00957426" w:rsidRPr="00CD34F1" w:rsidRDefault="00B26499" w:rsidP="00022896">
            <w:pPr>
              <w:spacing w:line="360" w:lineRule="auto"/>
              <w:rPr>
                <w:rFonts w:ascii="Arial" w:hAnsi="Arial" w:cs="Arial"/>
              </w:rPr>
            </w:pPr>
            <w:r w:rsidRPr="00CD34F1">
              <w:rPr>
                <w:rFonts w:ascii="Arial" w:hAnsi="Arial" w:cs="Arial"/>
              </w:rPr>
              <w:t xml:space="preserve">Tiempo promedio utilizado para el proceso Ordenar Extractos de Bancos Corresponsales </w:t>
            </w:r>
            <w:r w:rsidR="00022896" w:rsidRPr="00CD34F1">
              <w:rPr>
                <w:rFonts w:ascii="Arial" w:hAnsi="Arial" w:cs="Arial"/>
              </w:rPr>
              <w:t>…………………………………………………..</w:t>
            </w:r>
          </w:p>
        </w:tc>
        <w:tc>
          <w:tcPr>
            <w:tcW w:w="807" w:type="dxa"/>
          </w:tcPr>
          <w:p w14:paraId="262BB082" w14:textId="58F05A5F" w:rsidR="00957426" w:rsidRPr="00CD34F1" w:rsidRDefault="00B26499" w:rsidP="00657882">
            <w:pPr>
              <w:spacing w:line="360" w:lineRule="auto"/>
              <w:jc w:val="right"/>
              <w:rPr>
                <w:rFonts w:ascii="Arial" w:hAnsi="Arial" w:cs="Arial"/>
              </w:rPr>
            </w:pPr>
            <w:r w:rsidRPr="00CD34F1">
              <w:rPr>
                <w:rFonts w:ascii="Arial" w:hAnsi="Arial" w:cs="Arial"/>
              </w:rPr>
              <w:t>60</w:t>
            </w:r>
          </w:p>
        </w:tc>
      </w:tr>
      <w:tr w:rsidR="00CD34F1" w:rsidRPr="00CD34F1" w14:paraId="0EDC066B" w14:textId="77777777" w:rsidTr="00203147">
        <w:tc>
          <w:tcPr>
            <w:tcW w:w="704" w:type="dxa"/>
          </w:tcPr>
          <w:p w14:paraId="4A985B22" w14:textId="32692195" w:rsidR="00957426" w:rsidRPr="00CD34F1" w:rsidRDefault="004D5F1A" w:rsidP="00657882">
            <w:pPr>
              <w:spacing w:line="360" w:lineRule="auto"/>
              <w:jc w:val="center"/>
              <w:rPr>
                <w:rFonts w:ascii="Arial" w:hAnsi="Arial" w:cs="Arial"/>
              </w:rPr>
            </w:pPr>
            <w:r w:rsidRPr="00CD34F1">
              <w:rPr>
                <w:rFonts w:ascii="Arial" w:hAnsi="Arial" w:cs="Arial"/>
              </w:rPr>
              <w:t>4</w:t>
            </w:r>
          </w:p>
        </w:tc>
        <w:tc>
          <w:tcPr>
            <w:tcW w:w="7317" w:type="dxa"/>
          </w:tcPr>
          <w:p w14:paraId="51ED08AF" w14:textId="33B1ABE0" w:rsidR="00957426" w:rsidRPr="00CD34F1" w:rsidRDefault="00B26499" w:rsidP="00022896">
            <w:pPr>
              <w:spacing w:line="360" w:lineRule="auto"/>
              <w:rPr>
                <w:rFonts w:ascii="Arial" w:hAnsi="Arial" w:cs="Arial"/>
              </w:rPr>
            </w:pPr>
            <w:r w:rsidRPr="00CD34F1">
              <w:rPr>
                <w:rFonts w:ascii="Arial" w:hAnsi="Arial" w:cs="Arial"/>
              </w:rPr>
              <w:t xml:space="preserve">Horarios de ejecución del Robot </w:t>
            </w:r>
            <w:r w:rsidR="00022896" w:rsidRPr="00CD34F1">
              <w:rPr>
                <w:rFonts w:ascii="Arial" w:hAnsi="Arial" w:cs="Arial"/>
              </w:rPr>
              <w:t>…………………………………………</w:t>
            </w:r>
          </w:p>
        </w:tc>
        <w:tc>
          <w:tcPr>
            <w:tcW w:w="807" w:type="dxa"/>
          </w:tcPr>
          <w:p w14:paraId="0D72F98B" w14:textId="03A1B238" w:rsidR="00957426" w:rsidRPr="00CD34F1" w:rsidRDefault="00B26499" w:rsidP="00657882">
            <w:pPr>
              <w:spacing w:line="360" w:lineRule="auto"/>
              <w:jc w:val="right"/>
              <w:rPr>
                <w:rFonts w:ascii="Arial" w:hAnsi="Arial" w:cs="Arial"/>
              </w:rPr>
            </w:pPr>
            <w:r w:rsidRPr="00CD34F1">
              <w:rPr>
                <w:rFonts w:ascii="Arial" w:hAnsi="Arial" w:cs="Arial"/>
              </w:rPr>
              <w:t>61</w:t>
            </w:r>
          </w:p>
        </w:tc>
      </w:tr>
      <w:tr w:rsidR="00CD34F1" w:rsidRPr="00CD34F1" w14:paraId="7B800579" w14:textId="77777777" w:rsidTr="00203147">
        <w:tc>
          <w:tcPr>
            <w:tcW w:w="704" w:type="dxa"/>
          </w:tcPr>
          <w:p w14:paraId="29EEDDD6" w14:textId="063A261A" w:rsidR="00957426" w:rsidRPr="00CD34F1" w:rsidRDefault="004D5F1A" w:rsidP="00657882">
            <w:pPr>
              <w:spacing w:line="360" w:lineRule="auto"/>
              <w:jc w:val="center"/>
              <w:rPr>
                <w:rFonts w:ascii="Arial" w:hAnsi="Arial" w:cs="Arial"/>
              </w:rPr>
            </w:pPr>
            <w:r w:rsidRPr="00CD34F1">
              <w:rPr>
                <w:rFonts w:ascii="Arial" w:hAnsi="Arial" w:cs="Arial"/>
              </w:rPr>
              <w:t>5</w:t>
            </w:r>
          </w:p>
        </w:tc>
        <w:tc>
          <w:tcPr>
            <w:tcW w:w="7317" w:type="dxa"/>
          </w:tcPr>
          <w:p w14:paraId="4BC11F9A" w14:textId="04E70AFC" w:rsidR="00957426" w:rsidRPr="00CD34F1" w:rsidRDefault="00B26499" w:rsidP="00022896">
            <w:pPr>
              <w:spacing w:line="360" w:lineRule="auto"/>
              <w:rPr>
                <w:rFonts w:ascii="Arial" w:hAnsi="Arial" w:cs="Arial"/>
              </w:rPr>
            </w:pPr>
            <w:r w:rsidRPr="00CD34F1">
              <w:rPr>
                <w:rFonts w:ascii="Arial" w:hAnsi="Arial" w:cs="Arial"/>
              </w:rPr>
              <w:t xml:space="preserve">Tiempo promedio utilizado para el proceso Grabación y aprobación de tasas de tesorería  </w:t>
            </w:r>
            <w:r w:rsidR="00657882" w:rsidRPr="00CD34F1">
              <w:rPr>
                <w:rFonts w:ascii="Arial" w:hAnsi="Arial" w:cs="Arial"/>
              </w:rPr>
              <w:t>…………………………………</w:t>
            </w:r>
            <w:r w:rsidR="00022896" w:rsidRPr="00CD34F1">
              <w:rPr>
                <w:rFonts w:ascii="Arial" w:hAnsi="Arial" w:cs="Arial"/>
              </w:rPr>
              <w:t>……………………….</w:t>
            </w:r>
          </w:p>
        </w:tc>
        <w:tc>
          <w:tcPr>
            <w:tcW w:w="807" w:type="dxa"/>
          </w:tcPr>
          <w:p w14:paraId="4AE62E03" w14:textId="32B7EA9C" w:rsidR="00957426" w:rsidRPr="00CD34F1" w:rsidRDefault="00B26499" w:rsidP="00657882">
            <w:pPr>
              <w:spacing w:line="360" w:lineRule="auto"/>
              <w:jc w:val="right"/>
              <w:rPr>
                <w:rFonts w:ascii="Arial" w:hAnsi="Arial" w:cs="Arial"/>
              </w:rPr>
            </w:pPr>
            <w:r w:rsidRPr="00CD34F1">
              <w:rPr>
                <w:rFonts w:ascii="Arial" w:hAnsi="Arial" w:cs="Arial"/>
              </w:rPr>
              <w:t>63</w:t>
            </w:r>
          </w:p>
        </w:tc>
      </w:tr>
      <w:tr w:rsidR="00CD34F1" w:rsidRPr="00CD34F1" w14:paraId="7B23EF6A" w14:textId="77777777" w:rsidTr="00203147">
        <w:tc>
          <w:tcPr>
            <w:tcW w:w="704" w:type="dxa"/>
          </w:tcPr>
          <w:p w14:paraId="795EF1BC" w14:textId="7FD4662B" w:rsidR="00957426" w:rsidRPr="00CD34F1" w:rsidRDefault="004D5F1A" w:rsidP="00657882">
            <w:pPr>
              <w:spacing w:line="360" w:lineRule="auto"/>
              <w:jc w:val="center"/>
              <w:rPr>
                <w:rFonts w:ascii="Arial" w:hAnsi="Arial" w:cs="Arial"/>
              </w:rPr>
            </w:pPr>
            <w:r w:rsidRPr="00CD34F1">
              <w:rPr>
                <w:rFonts w:ascii="Arial" w:hAnsi="Arial" w:cs="Arial"/>
              </w:rPr>
              <w:t>6</w:t>
            </w:r>
          </w:p>
        </w:tc>
        <w:tc>
          <w:tcPr>
            <w:tcW w:w="7317" w:type="dxa"/>
          </w:tcPr>
          <w:p w14:paraId="4A6CA006" w14:textId="0469F60E" w:rsidR="00957426" w:rsidRPr="00CD34F1" w:rsidRDefault="00B26499" w:rsidP="00022896">
            <w:pPr>
              <w:spacing w:line="360" w:lineRule="auto"/>
              <w:rPr>
                <w:rFonts w:ascii="Arial" w:hAnsi="Arial" w:cs="Arial"/>
              </w:rPr>
            </w:pPr>
            <w:r w:rsidRPr="00CD34F1">
              <w:rPr>
                <w:rFonts w:ascii="Arial" w:hAnsi="Arial" w:cs="Arial"/>
              </w:rPr>
              <w:t>Horarios de ejecución del Robo</w:t>
            </w:r>
            <w:r w:rsidR="000D1633" w:rsidRPr="00CD34F1">
              <w:rPr>
                <w:rFonts w:ascii="Arial" w:hAnsi="Arial" w:cs="Arial"/>
              </w:rPr>
              <w:t>t</w:t>
            </w:r>
            <w:r w:rsidRPr="00CD34F1">
              <w:rPr>
                <w:rFonts w:ascii="Arial" w:hAnsi="Arial" w:cs="Arial"/>
              </w:rPr>
              <w:t xml:space="preserve"> Grabación y aprobación de tasas de tesorería </w:t>
            </w:r>
            <w:r w:rsidR="00657882" w:rsidRPr="00CD34F1">
              <w:rPr>
                <w:rFonts w:ascii="Arial" w:hAnsi="Arial" w:cs="Arial"/>
              </w:rPr>
              <w:t>……………………………………………</w:t>
            </w:r>
            <w:r w:rsidR="00022896" w:rsidRPr="00CD34F1">
              <w:rPr>
                <w:rFonts w:ascii="Arial" w:hAnsi="Arial" w:cs="Arial"/>
              </w:rPr>
              <w:t>……………………….</w:t>
            </w:r>
          </w:p>
        </w:tc>
        <w:tc>
          <w:tcPr>
            <w:tcW w:w="807" w:type="dxa"/>
          </w:tcPr>
          <w:p w14:paraId="4443E138" w14:textId="64DF77F6" w:rsidR="00957426" w:rsidRPr="00CD34F1" w:rsidRDefault="00B26499" w:rsidP="00657882">
            <w:pPr>
              <w:spacing w:line="360" w:lineRule="auto"/>
              <w:jc w:val="right"/>
              <w:rPr>
                <w:rFonts w:ascii="Arial" w:hAnsi="Arial" w:cs="Arial"/>
              </w:rPr>
            </w:pPr>
            <w:r w:rsidRPr="00CD34F1">
              <w:rPr>
                <w:rFonts w:ascii="Arial" w:hAnsi="Arial" w:cs="Arial"/>
              </w:rPr>
              <w:t>64</w:t>
            </w:r>
          </w:p>
        </w:tc>
      </w:tr>
      <w:tr w:rsidR="00CD34F1" w:rsidRPr="00CD34F1" w14:paraId="65C69E06" w14:textId="77777777" w:rsidTr="00203147">
        <w:tc>
          <w:tcPr>
            <w:tcW w:w="704" w:type="dxa"/>
          </w:tcPr>
          <w:p w14:paraId="2CA4C00D" w14:textId="12607EB4" w:rsidR="00957426" w:rsidRPr="00CD34F1" w:rsidRDefault="004D5F1A" w:rsidP="00657882">
            <w:pPr>
              <w:spacing w:line="360" w:lineRule="auto"/>
              <w:jc w:val="center"/>
              <w:rPr>
                <w:rFonts w:ascii="Arial" w:hAnsi="Arial" w:cs="Arial"/>
              </w:rPr>
            </w:pPr>
            <w:r w:rsidRPr="00CD34F1">
              <w:rPr>
                <w:rFonts w:ascii="Arial" w:hAnsi="Arial" w:cs="Arial"/>
              </w:rPr>
              <w:t>7</w:t>
            </w:r>
          </w:p>
        </w:tc>
        <w:tc>
          <w:tcPr>
            <w:tcW w:w="7317" w:type="dxa"/>
          </w:tcPr>
          <w:p w14:paraId="47688704" w14:textId="3D551741" w:rsidR="00957426" w:rsidRPr="00CD34F1" w:rsidRDefault="00B26499" w:rsidP="00022896">
            <w:pPr>
              <w:spacing w:line="360" w:lineRule="auto"/>
              <w:rPr>
                <w:rFonts w:ascii="Arial" w:hAnsi="Arial" w:cs="Arial"/>
              </w:rPr>
            </w:pPr>
            <w:r w:rsidRPr="00CD34F1">
              <w:rPr>
                <w:rFonts w:ascii="Arial" w:hAnsi="Arial" w:cs="Arial"/>
              </w:rPr>
              <w:t xml:space="preserve">Tiempo promedio utilizado para el proceso Ingresar perfil transaccional </w:t>
            </w:r>
            <w:r w:rsidR="00657882" w:rsidRPr="00CD34F1">
              <w:rPr>
                <w:rFonts w:ascii="Arial" w:hAnsi="Arial" w:cs="Arial"/>
              </w:rPr>
              <w:t>………………………………………</w:t>
            </w:r>
            <w:r w:rsidR="00022896" w:rsidRPr="00CD34F1">
              <w:rPr>
                <w:rFonts w:ascii="Arial" w:hAnsi="Arial" w:cs="Arial"/>
              </w:rPr>
              <w:t>………………………..</w:t>
            </w:r>
          </w:p>
        </w:tc>
        <w:tc>
          <w:tcPr>
            <w:tcW w:w="807" w:type="dxa"/>
          </w:tcPr>
          <w:p w14:paraId="10108B8F" w14:textId="2A233805" w:rsidR="00957426" w:rsidRPr="00CD34F1" w:rsidRDefault="00B26499" w:rsidP="00657882">
            <w:pPr>
              <w:spacing w:line="360" w:lineRule="auto"/>
              <w:jc w:val="right"/>
              <w:rPr>
                <w:rFonts w:ascii="Arial" w:hAnsi="Arial" w:cs="Arial"/>
              </w:rPr>
            </w:pPr>
            <w:r w:rsidRPr="00CD34F1">
              <w:rPr>
                <w:rFonts w:ascii="Arial" w:hAnsi="Arial" w:cs="Arial"/>
              </w:rPr>
              <w:t>67</w:t>
            </w:r>
          </w:p>
        </w:tc>
      </w:tr>
      <w:tr w:rsidR="00CD34F1" w:rsidRPr="00CD34F1" w14:paraId="71E1A504" w14:textId="77777777" w:rsidTr="00203147">
        <w:tc>
          <w:tcPr>
            <w:tcW w:w="704" w:type="dxa"/>
          </w:tcPr>
          <w:p w14:paraId="3CFDF06D" w14:textId="7C113B7A" w:rsidR="004D5F1A" w:rsidRPr="00CD34F1" w:rsidRDefault="004D5F1A" w:rsidP="00657882">
            <w:pPr>
              <w:spacing w:line="360" w:lineRule="auto"/>
              <w:jc w:val="center"/>
              <w:rPr>
                <w:rFonts w:ascii="Arial" w:hAnsi="Arial" w:cs="Arial"/>
              </w:rPr>
            </w:pPr>
            <w:r w:rsidRPr="00CD34F1">
              <w:rPr>
                <w:rFonts w:ascii="Arial" w:hAnsi="Arial" w:cs="Arial"/>
              </w:rPr>
              <w:t>8</w:t>
            </w:r>
          </w:p>
        </w:tc>
        <w:tc>
          <w:tcPr>
            <w:tcW w:w="7317" w:type="dxa"/>
          </w:tcPr>
          <w:p w14:paraId="74FD53BF" w14:textId="01C98FCD" w:rsidR="004D5F1A" w:rsidRPr="00CD34F1" w:rsidRDefault="00B26499" w:rsidP="00022896">
            <w:pPr>
              <w:spacing w:line="360" w:lineRule="auto"/>
              <w:rPr>
                <w:rFonts w:ascii="Arial" w:hAnsi="Arial" w:cs="Arial"/>
              </w:rPr>
            </w:pPr>
            <w:r w:rsidRPr="00CD34F1">
              <w:rPr>
                <w:rFonts w:ascii="Arial" w:hAnsi="Arial" w:cs="Arial"/>
              </w:rPr>
              <w:t xml:space="preserve">Horarios de ejecución del Robot Ingresar perfil transaccional - </w:t>
            </w:r>
            <w:r w:rsidR="00657882" w:rsidRPr="00CD34F1">
              <w:rPr>
                <w:rFonts w:ascii="Arial" w:hAnsi="Arial" w:cs="Arial"/>
              </w:rPr>
              <w:t>……</w:t>
            </w:r>
            <w:r w:rsidR="00022896" w:rsidRPr="00CD34F1">
              <w:rPr>
                <w:rFonts w:ascii="Arial" w:hAnsi="Arial" w:cs="Arial"/>
              </w:rPr>
              <w:t>….</w:t>
            </w:r>
          </w:p>
        </w:tc>
        <w:tc>
          <w:tcPr>
            <w:tcW w:w="807" w:type="dxa"/>
          </w:tcPr>
          <w:p w14:paraId="3582B189" w14:textId="2EB178E8" w:rsidR="004D5F1A" w:rsidRPr="00CD34F1" w:rsidRDefault="00B26499" w:rsidP="00657882">
            <w:pPr>
              <w:spacing w:line="360" w:lineRule="auto"/>
              <w:jc w:val="right"/>
              <w:rPr>
                <w:rFonts w:ascii="Arial" w:hAnsi="Arial" w:cs="Arial"/>
              </w:rPr>
            </w:pPr>
            <w:r w:rsidRPr="00CD34F1">
              <w:rPr>
                <w:rFonts w:ascii="Arial" w:hAnsi="Arial" w:cs="Arial"/>
              </w:rPr>
              <w:t>67</w:t>
            </w:r>
          </w:p>
        </w:tc>
      </w:tr>
      <w:tr w:rsidR="00CD34F1" w:rsidRPr="00CD34F1" w14:paraId="2961D875" w14:textId="77777777" w:rsidTr="00203147">
        <w:tc>
          <w:tcPr>
            <w:tcW w:w="704" w:type="dxa"/>
          </w:tcPr>
          <w:p w14:paraId="0E228429" w14:textId="3C23B8CC" w:rsidR="004D5F1A" w:rsidRPr="00CD34F1" w:rsidRDefault="004D5F1A" w:rsidP="00657882">
            <w:pPr>
              <w:spacing w:line="360" w:lineRule="auto"/>
              <w:jc w:val="center"/>
              <w:rPr>
                <w:rFonts w:ascii="Arial" w:hAnsi="Arial" w:cs="Arial"/>
              </w:rPr>
            </w:pPr>
            <w:r w:rsidRPr="00CD34F1">
              <w:rPr>
                <w:rFonts w:ascii="Arial" w:hAnsi="Arial" w:cs="Arial"/>
              </w:rPr>
              <w:t>9</w:t>
            </w:r>
          </w:p>
        </w:tc>
        <w:tc>
          <w:tcPr>
            <w:tcW w:w="7317" w:type="dxa"/>
          </w:tcPr>
          <w:p w14:paraId="5D34DA15" w14:textId="7011179A" w:rsidR="004D5F1A" w:rsidRPr="00CD34F1" w:rsidRDefault="00B26499" w:rsidP="00022896">
            <w:pPr>
              <w:spacing w:line="360" w:lineRule="auto"/>
              <w:rPr>
                <w:rFonts w:ascii="Arial" w:hAnsi="Arial" w:cs="Arial"/>
              </w:rPr>
            </w:pPr>
            <w:r w:rsidRPr="00CD34F1">
              <w:rPr>
                <w:rFonts w:ascii="Arial" w:hAnsi="Arial" w:cs="Arial"/>
              </w:rPr>
              <w:t xml:space="preserve">Comparación de los tiempos de ejecución </w:t>
            </w:r>
            <w:r w:rsidR="00022896" w:rsidRPr="00CD34F1">
              <w:rPr>
                <w:rFonts w:ascii="Arial" w:hAnsi="Arial" w:cs="Arial"/>
              </w:rPr>
              <w:t>...........................................</w:t>
            </w:r>
          </w:p>
        </w:tc>
        <w:tc>
          <w:tcPr>
            <w:tcW w:w="807" w:type="dxa"/>
          </w:tcPr>
          <w:p w14:paraId="4F9F3284" w14:textId="359284F5" w:rsidR="004D5F1A" w:rsidRPr="00CD34F1" w:rsidRDefault="00B26499" w:rsidP="00657882">
            <w:pPr>
              <w:spacing w:line="360" w:lineRule="auto"/>
              <w:jc w:val="right"/>
              <w:rPr>
                <w:rFonts w:ascii="Arial" w:hAnsi="Arial" w:cs="Arial"/>
              </w:rPr>
            </w:pPr>
            <w:r w:rsidRPr="00CD34F1">
              <w:rPr>
                <w:rFonts w:ascii="Arial" w:hAnsi="Arial" w:cs="Arial"/>
              </w:rPr>
              <w:t>69</w:t>
            </w:r>
          </w:p>
        </w:tc>
      </w:tr>
      <w:tr w:rsidR="00CD34F1" w:rsidRPr="00CD34F1" w14:paraId="360F17CF" w14:textId="77777777" w:rsidTr="00203147">
        <w:tc>
          <w:tcPr>
            <w:tcW w:w="704" w:type="dxa"/>
          </w:tcPr>
          <w:p w14:paraId="0013944F" w14:textId="5D6B96F5" w:rsidR="004D5F1A" w:rsidRPr="00CD34F1" w:rsidRDefault="004D5F1A" w:rsidP="00657882">
            <w:pPr>
              <w:spacing w:line="360" w:lineRule="auto"/>
              <w:jc w:val="center"/>
              <w:rPr>
                <w:rFonts w:ascii="Arial" w:hAnsi="Arial" w:cs="Arial"/>
              </w:rPr>
            </w:pPr>
            <w:r w:rsidRPr="00CD34F1">
              <w:rPr>
                <w:rFonts w:ascii="Arial" w:hAnsi="Arial" w:cs="Arial"/>
              </w:rPr>
              <w:t>10</w:t>
            </w:r>
          </w:p>
        </w:tc>
        <w:tc>
          <w:tcPr>
            <w:tcW w:w="7317" w:type="dxa"/>
          </w:tcPr>
          <w:p w14:paraId="0A2D4291" w14:textId="62D681CD" w:rsidR="004D5F1A" w:rsidRPr="00CD34F1" w:rsidRDefault="00B26499" w:rsidP="00022896">
            <w:pPr>
              <w:spacing w:line="360" w:lineRule="auto"/>
              <w:rPr>
                <w:rFonts w:ascii="Arial" w:hAnsi="Arial" w:cs="Arial"/>
              </w:rPr>
            </w:pPr>
            <w:r w:rsidRPr="00CD34F1">
              <w:rPr>
                <w:rFonts w:ascii="Arial" w:hAnsi="Arial" w:cs="Arial"/>
              </w:rPr>
              <w:t xml:space="preserve">Comparativo de tiempos de ejecución </w:t>
            </w:r>
            <w:r w:rsidR="00022896" w:rsidRPr="00CD34F1">
              <w:rPr>
                <w:rFonts w:ascii="Arial" w:hAnsi="Arial" w:cs="Arial"/>
              </w:rPr>
              <w:t>…………………………………..</w:t>
            </w:r>
          </w:p>
        </w:tc>
        <w:tc>
          <w:tcPr>
            <w:tcW w:w="807" w:type="dxa"/>
          </w:tcPr>
          <w:p w14:paraId="055F5A12" w14:textId="72CF2484" w:rsidR="004D5F1A" w:rsidRPr="00CD34F1" w:rsidRDefault="00B26499" w:rsidP="00657882">
            <w:pPr>
              <w:spacing w:line="360" w:lineRule="auto"/>
              <w:jc w:val="right"/>
              <w:rPr>
                <w:rFonts w:ascii="Arial" w:hAnsi="Arial" w:cs="Arial"/>
              </w:rPr>
            </w:pPr>
            <w:r w:rsidRPr="00CD34F1">
              <w:rPr>
                <w:rFonts w:ascii="Arial" w:hAnsi="Arial" w:cs="Arial"/>
              </w:rPr>
              <w:t>71</w:t>
            </w:r>
          </w:p>
        </w:tc>
      </w:tr>
      <w:tr w:rsidR="00CD34F1" w:rsidRPr="00CD34F1" w14:paraId="7B828F6C" w14:textId="77777777" w:rsidTr="00203147">
        <w:tc>
          <w:tcPr>
            <w:tcW w:w="704" w:type="dxa"/>
          </w:tcPr>
          <w:p w14:paraId="3B2C5776" w14:textId="4BB18E76" w:rsidR="004D5F1A" w:rsidRPr="00CD34F1" w:rsidRDefault="00B26499" w:rsidP="00657882">
            <w:pPr>
              <w:spacing w:line="360" w:lineRule="auto"/>
              <w:jc w:val="center"/>
              <w:rPr>
                <w:rFonts w:ascii="Arial" w:hAnsi="Arial" w:cs="Arial"/>
              </w:rPr>
            </w:pPr>
            <w:r w:rsidRPr="00CD34F1">
              <w:rPr>
                <w:rFonts w:ascii="Arial" w:hAnsi="Arial" w:cs="Arial"/>
              </w:rPr>
              <w:t>11</w:t>
            </w:r>
          </w:p>
        </w:tc>
        <w:tc>
          <w:tcPr>
            <w:tcW w:w="7317" w:type="dxa"/>
          </w:tcPr>
          <w:p w14:paraId="2F242368" w14:textId="74B1F39A" w:rsidR="004D5F1A" w:rsidRPr="00CD34F1" w:rsidRDefault="00B26499" w:rsidP="00022896">
            <w:pPr>
              <w:spacing w:line="360" w:lineRule="auto"/>
              <w:rPr>
                <w:rFonts w:ascii="Arial" w:hAnsi="Arial" w:cs="Arial"/>
              </w:rPr>
            </w:pPr>
            <w:r w:rsidRPr="00CD34F1">
              <w:rPr>
                <w:rFonts w:ascii="Arial" w:hAnsi="Arial" w:cs="Arial"/>
              </w:rPr>
              <w:t xml:space="preserve">Comparativo de tiempos de ejecución </w:t>
            </w:r>
            <w:r w:rsidR="00022896" w:rsidRPr="00CD34F1">
              <w:rPr>
                <w:rFonts w:ascii="Arial" w:hAnsi="Arial" w:cs="Arial"/>
              </w:rPr>
              <w:t>………………………………….</w:t>
            </w:r>
          </w:p>
        </w:tc>
        <w:tc>
          <w:tcPr>
            <w:tcW w:w="807" w:type="dxa"/>
          </w:tcPr>
          <w:p w14:paraId="186F28F2" w14:textId="21820BD6" w:rsidR="004D5F1A" w:rsidRPr="00CD34F1" w:rsidRDefault="00B26499" w:rsidP="00657882">
            <w:pPr>
              <w:spacing w:line="360" w:lineRule="auto"/>
              <w:jc w:val="right"/>
              <w:rPr>
                <w:rFonts w:ascii="Arial" w:hAnsi="Arial" w:cs="Arial"/>
              </w:rPr>
            </w:pPr>
            <w:r w:rsidRPr="00CD34F1">
              <w:rPr>
                <w:rFonts w:ascii="Arial" w:hAnsi="Arial" w:cs="Arial"/>
              </w:rPr>
              <w:t>73</w:t>
            </w:r>
          </w:p>
        </w:tc>
      </w:tr>
      <w:tr w:rsidR="00CD34F1" w:rsidRPr="00CD34F1" w14:paraId="12440C87" w14:textId="77777777" w:rsidTr="00203147">
        <w:tc>
          <w:tcPr>
            <w:tcW w:w="704" w:type="dxa"/>
          </w:tcPr>
          <w:p w14:paraId="673E372B" w14:textId="76E9B22D" w:rsidR="004D5F1A" w:rsidRPr="00CD34F1" w:rsidRDefault="00B26499" w:rsidP="00657882">
            <w:pPr>
              <w:spacing w:line="360" w:lineRule="auto"/>
              <w:jc w:val="center"/>
              <w:rPr>
                <w:rFonts w:ascii="Arial" w:hAnsi="Arial" w:cs="Arial"/>
              </w:rPr>
            </w:pPr>
            <w:r w:rsidRPr="00CD34F1">
              <w:rPr>
                <w:rFonts w:ascii="Arial" w:hAnsi="Arial" w:cs="Arial"/>
              </w:rPr>
              <w:t>12</w:t>
            </w:r>
          </w:p>
        </w:tc>
        <w:tc>
          <w:tcPr>
            <w:tcW w:w="7317" w:type="dxa"/>
          </w:tcPr>
          <w:p w14:paraId="58D76C26" w14:textId="20185714" w:rsidR="004D5F1A" w:rsidRPr="00CD34F1" w:rsidRDefault="00B26499" w:rsidP="00022896">
            <w:pPr>
              <w:spacing w:line="360" w:lineRule="auto"/>
              <w:rPr>
                <w:rFonts w:ascii="Arial" w:hAnsi="Arial" w:cs="Arial"/>
              </w:rPr>
            </w:pPr>
            <w:r w:rsidRPr="00CD34F1">
              <w:rPr>
                <w:rFonts w:ascii="Arial" w:hAnsi="Arial" w:cs="Arial"/>
              </w:rPr>
              <w:t xml:space="preserve">Aplicación del indicador de disminución de FTE </w:t>
            </w:r>
            <w:r w:rsidR="00022896" w:rsidRPr="00CD34F1">
              <w:rPr>
                <w:rFonts w:ascii="Arial" w:hAnsi="Arial" w:cs="Arial"/>
              </w:rPr>
              <w:t>................................</w:t>
            </w:r>
          </w:p>
        </w:tc>
        <w:tc>
          <w:tcPr>
            <w:tcW w:w="807" w:type="dxa"/>
          </w:tcPr>
          <w:p w14:paraId="5B5CCD7D" w14:textId="31038C04" w:rsidR="004D5F1A" w:rsidRPr="00CD34F1" w:rsidRDefault="00B26499" w:rsidP="00657882">
            <w:pPr>
              <w:spacing w:line="360" w:lineRule="auto"/>
              <w:jc w:val="right"/>
              <w:rPr>
                <w:rFonts w:ascii="Arial" w:hAnsi="Arial" w:cs="Arial"/>
              </w:rPr>
            </w:pPr>
            <w:r w:rsidRPr="00CD34F1">
              <w:rPr>
                <w:rFonts w:ascii="Arial" w:hAnsi="Arial" w:cs="Arial"/>
              </w:rPr>
              <w:t>76</w:t>
            </w:r>
          </w:p>
        </w:tc>
      </w:tr>
      <w:tr w:rsidR="00CD34F1" w:rsidRPr="00CD34F1" w14:paraId="6017EC11" w14:textId="77777777" w:rsidTr="00203147">
        <w:tc>
          <w:tcPr>
            <w:tcW w:w="704" w:type="dxa"/>
          </w:tcPr>
          <w:p w14:paraId="5FCDF449" w14:textId="13B9375A" w:rsidR="004D5F1A" w:rsidRPr="00CD34F1" w:rsidRDefault="00B26499" w:rsidP="00657882">
            <w:pPr>
              <w:spacing w:line="360" w:lineRule="auto"/>
              <w:jc w:val="center"/>
              <w:rPr>
                <w:rFonts w:ascii="Arial" w:hAnsi="Arial" w:cs="Arial"/>
              </w:rPr>
            </w:pPr>
            <w:r w:rsidRPr="00CD34F1">
              <w:rPr>
                <w:rFonts w:ascii="Arial" w:hAnsi="Arial" w:cs="Arial"/>
              </w:rPr>
              <w:t>13</w:t>
            </w:r>
          </w:p>
        </w:tc>
        <w:tc>
          <w:tcPr>
            <w:tcW w:w="7317" w:type="dxa"/>
          </w:tcPr>
          <w:p w14:paraId="7B216B0F" w14:textId="743C48D2" w:rsidR="004D5F1A" w:rsidRPr="00CD34F1" w:rsidRDefault="00B26499" w:rsidP="00657882">
            <w:pPr>
              <w:spacing w:line="360" w:lineRule="auto"/>
              <w:rPr>
                <w:rFonts w:ascii="Arial" w:hAnsi="Arial" w:cs="Arial"/>
              </w:rPr>
            </w:pPr>
            <w:r w:rsidRPr="00CD34F1">
              <w:rPr>
                <w:rFonts w:ascii="Arial" w:hAnsi="Arial" w:cs="Arial"/>
              </w:rPr>
              <w:t>Aumento o disminución del tiempo en horas y minutos</w:t>
            </w:r>
            <w:r w:rsidR="00022896" w:rsidRPr="00CD34F1">
              <w:rPr>
                <w:rFonts w:ascii="Arial" w:hAnsi="Arial" w:cs="Arial"/>
              </w:rPr>
              <w:t>…………………</w:t>
            </w:r>
          </w:p>
        </w:tc>
        <w:tc>
          <w:tcPr>
            <w:tcW w:w="807" w:type="dxa"/>
          </w:tcPr>
          <w:p w14:paraId="4C1516C9" w14:textId="0FFC2BF3" w:rsidR="004D5F1A" w:rsidRPr="00CD34F1" w:rsidRDefault="00B26499" w:rsidP="00657882">
            <w:pPr>
              <w:spacing w:line="360" w:lineRule="auto"/>
              <w:jc w:val="right"/>
              <w:rPr>
                <w:rFonts w:ascii="Arial" w:hAnsi="Arial" w:cs="Arial"/>
              </w:rPr>
            </w:pPr>
            <w:r w:rsidRPr="00CD34F1">
              <w:rPr>
                <w:rFonts w:ascii="Arial" w:hAnsi="Arial" w:cs="Arial"/>
              </w:rPr>
              <w:t>78</w:t>
            </w:r>
          </w:p>
        </w:tc>
      </w:tr>
      <w:tr w:rsidR="00CD34F1" w:rsidRPr="00CD34F1" w14:paraId="04D9CE25" w14:textId="77777777" w:rsidTr="00203147">
        <w:tc>
          <w:tcPr>
            <w:tcW w:w="704" w:type="dxa"/>
          </w:tcPr>
          <w:p w14:paraId="1828E788" w14:textId="1AAF7DCC" w:rsidR="004D5F1A" w:rsidRPr="00CD34F1" w:rsidRDefault="00B26499" w:rsidP="00657882">
            <w:pPr>
              <w:spacing w:line="360" w:lineRule="auto"/>
              <w:jc w:val="center"/>
              <w:rPr>
                <w:rFonts w:ascii="Arial" w:hAnsi="Arial" w:cs="Arial"/>
              </w:rPr>
            </w:pPr>
            <w:r w:rsidRPr="00CD34F1">
              <w:rPr>
                <w:rFonts w:ascii="Arial" w:hAnsi="Arial" w:cs="Arial"/>
              </w:rPr>
              <w:t>14</w:t>
            </w:r>
          </w:p>
        </w:tc>
        <w:tc>
          <w:tcPr>
            <w:tcW w:w="7317" w:type="dxa"/>
          </w:tcPr>
          <w:p w14:paraId="74471AC7" w14:textId="554EF602" w:rsidR="004D5F1A" w:rsidRPr="00CD34F1" w:rsidRDefault="00B26499" w:rsidP="00657882">
            <w:pPr>
              <w:spacing w:line="360" w:lineRule="auto"/>
              <w:rPr>
                <w:rFonts w:ascii="Arial" w:hAnsi="Arial" w:cs="Arial"/>
              </w:rPr>
            </w:pPr>
            <w:r w:rsidRPr="00CD34F1">
              <w:rPr>
                <w:rFonts w:ascii="Arial" w:hAnsi="Arial" w:cs="Arial"/>
              </w:rPr>
              <w:t>Aumento o disminución del tiempo en porcentaje</w:t>
            </w:r>
            <w:r w:rsidR="00022896" w:rsidRPr="00CD34F1">
              <w:rPr>
                <w:rFonts w:ascii="Arial" w:hAnsi="Arial" w:cs="Arial"/>
              </w:rPr>
              <w:t>………………………..</w:t>
            </w:r>
          </w:p>
        </w:tc>
        <w:tc>
          <w:tcPr>
            <w:tcW w:w="807" w:type="dxa"/>
          </w:tcPr>
          <w:p w14:paraId="66DB4458" w14:textId="2C1205A3" w:rsidR="004D5F1A" w:rsidRPr="00CD34F1" w:rsidRDefault="00B26499" w:rsidP="00657882">
            <w:pPr>
              <w:spacing w:line="360" w:lineRule="auto"/>
              <w:jc w:val="right"/>
              <w:rPr>
                <w:rFonts w:ascii="Arial" w:hAnsi="Arial" w:cs="Arial"/>
              </w:rPr>
            </w:pPr>
            <w:r w:rsidRPr="00CD34F1">
              <w:rPr>
                <w:rFonts w:ascii="Arial" w:hAnsi="Arial" w:cs="Arial"/>
              </w:rPr>
              <w:t>78</w:t>
            </w:r>
          </w:p>
        </w:tc>
      </w:tr>
      <w:tr w:rsidR="00CD34F1" w:rsidRPr="00CD34F1" w14:paraId="65ADB9F5" w14:textId="77777777" w:rsidTr="00203147">
        <w:tc>
          <w:tcPr>
            <w:tcW w:w="704" w:type="dxa"/>
          </w:tcPr>
          <w:p w14:paraId="34A16BA8" w14:textId="2BF7C47E" w:rsidR="004D5F1A" w:rsidRPr="00CD34F1" w:rsidRDefault="00B26499" w:rsidP="00657882">
            <w:pPr>
              <w:spacing w:line="360" w:lineRule="auto"/>
              <w:jc w:val="center"/>
              <w:rPr>
                <w:rFonts w:ascii="Arial" w:hAnsi="Arial" w:cs="Arial"/>
              </w:rPr>
            </w:pPr>
            <w:r w:rsidRPr="00CD34F1">
              <w:rPr>
                <w:rFonts w:ascii="Arial" w:hAnsi="Arial" w:cs="Arial"/>
              </w:rPr>
              <w:t>15</w:t>
            </w:r>
          </w:p>
        </w:tc>
        <w:tc>
          <w:tcPr>
            <w:tcW w:w="7317" w:type="dxa"/>
          </w:tcPr>
          <w:p w14:paraId="2FABDC48" w14:textId="7C263B34" w:rsidR="004D5F1A" w:rsidRPr="00CD34F1" w:rsidRDefault="00B26499" w:rsidP="00657882">
            <w:pPr>
              <w:spacing w:line="360" w:lineRule="auto"/>
              <w:rPr>
                <w:rFonts w:ascii="Arial" w:hAnsi="Arial" w:cs="Arial"/>
              </w:rPr>
            </w:pPr>
            <w:r w:rsidRPr="00CD34F1">
              <w:rPr>
                <w:rFonts w:ascii="Arial" w:hAnsi="Arial" w:cs="Arial"/>
              </w:rPr>
              <w:t>Cumplimiento de acuerdo de servicios</w:t>
            </w:r>
            <w:r w:rsidR="00022896" w:rsidRPr="00CD34F1">
              <w:rPr>
                <w:rFonts w:ascii="Arial" w:hAnsi="Arial" w:cs="Arial"/>
              </w:rPr>
              <w:t>…………………………………….</w:t>
            </w:r>
          </w:p>
        </w:tc>
        <w:tc>
          <w:tcPr>
            <w:tcW w:w="807" w:type="dxa"/>
          </w:tcPr>
          <w:p w14:paraId="6F2E7E3C" w14:textId="594340E6" w:rsidR="004D5F1A" w:rsidRPr="00CD34F1" w:rsidRDefault="00B26499" w:rsidP="00657882">
            <w:pPr>
              <w:spacing w:line="360" w:lineRule="auto"/>
              <w:jc w:val="right"/>
              <w:rPr>
                <w:rFonts w:ascii="Arial" w:hAnsi="Arial" w:cs="Arial"/>
              </w:rPr>
            </w:pPr>
            <w:r w:rsidRPr="00CD34F1">
              <w:rPr>
                <w:rFonts w:ascii="Arial" w:hAnsi="Arial" w:cs="Arial"/>
              </w:rPr>
              <w:t>78</w:t>
            </w:r>
          </w:p>
        </w:tc>
      </w:tr>
      <w:tr w:rsidR="00CD34F1" w:rsidRPr="00CD34F1" w14:paraId="3D67EE6F" w14:textId="77777777" w:rsidTr="00203147">
        <w:tc>
          <w:tcPr>
            <w:tcW w:w="704" w:type="dxa"/>
          </w:tcPr>
          <w:p w14:paraId="77EE8927" w14:textId="598435F5" w:rsidR="00B26499" w:rsidRPr="00CD34F1" w:rsidRDefault="00B26499" w:rsidP="00657882">
            <w:pPr>
              <w:spacing w:line="360" w:lineRule="auto"/>
              <w:jc w:val="center"/>
              <w:rPr>
                <w:rFonts w:ascii="Arial" w:hAnsi="Arial" w:cs="Arial"/>
              </w:rPr>
            </w:pPr>
            <w:r w:rsidRPr="00CD34F1">
              <w:rPr>
                <w:rFonts w:ascii="Arial" w:hAnsi="Arial" w:cs="Arial"/>
              </w:rPr>
              <w:t>16</w:t>
            </w:r>
          </w:p>
        </w:tc>
        <w:tc>
          <w:tcPr>
            <w:tcW w:w="7317" w:type="dxa"/>
          </w:tcPr>
          <w:p w14:paraId="1510A637" w14:textId="30936608" w:rsidR="00B26499" w:rsidRPr="00CD34F1" w:rsidRDefault="00B26499" w:rsidP="00657882">
            <w:pPr>
              <w:spacing w:line="360" w:lineRule="auto"/>
              <w:rPr>
                <w:rFonts w:ascii="Arial" w:hAnsi="Arial" w:cs="Arial"/>
              </w:rPr>
            </w:pPr>
            <w:r w:rsidRPr="00CD34F1">
              <w:rPr>
                <w:rFonts w:ascii="Arial" w:hAnsi="Arial" w:cs="Arial"/>
              </w:rPr>
              <w:t>Aplicación del indicador de productividad</w:t>
            </w:r>
            <w:r w:rsidR="00022896" w:rsidRPr="00CD34F1">
              <w:rPr>
                <w:rFonts w:ascii="Arial" w:hAnsi="Arial" w:cs="Arial"/>
              </w:rPr>
              <w:t>…………………………………</w:t>
            </w:r>
          </w:p>
        </w:tc>
        <w:tc>
          <w:tcPr>
            <w:tcW w:w="807" w:type="dxa"/>
          </w:tcPr>
          <w:p w14:paraId="3AC54800" w14:textId="270234A2" w:rsidR="00B26499" w:rsidRPr="00CD34F1" w:rsidRDefault="00B26499" w:rsidP="00657882">
            <w:pPr>
              <w:spacing w:line="360" w:lineRule="auto"/>
              <w:jc w:val="right"/>
              <w:rPr>
                <w:rFonts w:ascii="Arial" w:hAnsi="Arial" w:cs="Arial"/>
              </w:rPr>
            </w:pPr>
            <w:r w:rsidRPr="00CD34F1">
              <w:rPr>
                <w:rFonts w:ascii="Arial" w:hAnsi="Arial" w:cs="Arial"/>
              </w:rPr>
              <w:t>80</w:t>
            </w:r>
          </w:p>
        </w:tc>
      </w:tr>
      <w:tr w:rsidR="00CD34F1" w:rsidRPr="00CD34F1" w14:paraId="217CABF2" w14:textId="77777777" w:rsidTr="00203147">
        <w:tc>
          <w:tcPr>
            <w:tcW w:w="704" w:type="dxa"/>
          </w:tcPr>
          <w:p w14:paraId="44CCCF40" w14:textId="37FC098F" w:rsidR="00B26499" w:rsidRPr="00CD34F1" w:rsidRDefault="00B26499" w:rsidP="00657882">
            <w:pPr>
              <w:spacing w:line="360" w:lineRule="auto"/>
              <w:jc w:val="center"/>
              <w:rPr>
                <w:rFonts w:ascii="Arial" w:hAnsi="Arial" w:cs="Arial"/>
              </w:rPr>
            </w:pPr>
            <w:r w:rsidRPr="00CD34F1">
              <w:rPr>
                <w:rFonts w:ascii="Arial" w:hAnsi="Arial" w:cs="Arial"/>
              </w:rPr>
              <w:t>17</w:t>
            </w:r>
          </w:p>
        </w:tc>
        <w:tc>
          <w:tcPr>
            <w:tcW w:w="7317" w:type="dxa"/>
          </w:tcPr>
          <w:p w14:paraId="00379662" w14:textId="5CC2F1B8" w:rsidR="00B26499" w:rsidRPr="00CD34F1" w:rsidRDefault="00B26499" w:rsidP="00657882">
            <w:pPr>
              <w:spacing w:line="360" w:lineRule="auto"/>
              <w:rPr>
                <w:rFonts w:ascii="Arial" w:hAnsi="Arial" w:cs="Arial"/>
              </w:rPr>
            </w:pPr>
            <w:r w:rsidRPr="00CD34F1">
              <w:rPr>
                <w:rFonts w:ascii="Arial" w:hAnsi="Arial" w:cs="Arial"/>
              </w:rPr>
              <w:t>Aplicación del indicador de FTE</w:t>
            </w:r>
            <w:r w:rsidR="00022896" w:rsidRPr="00CD34F1">
              <w:rPr>
                <w:rFonts w:ascii="Arial" w:hAnsi="Arial" w:cs="Arial"/>
              </w:rPr>
              <w:t>……………………………………………</w:t>
            </w:r>
          </w:p>
        </w:tc>
        <w:tc>
          <w:tcPr>
            <w:tcW w:w="807" w:type="dxa"/>
          </w:tcPr>
          <w:p w14:paraId="6F90CFB1" w14:textId="022A8989" w:rsidR="00B26499" w:rsidRPr="00CD34F1" w:rsidRDefault="00B26499" w:rsidP="00657882">
            <w:pPr>
              <w:spacing w:line="360" w:lineRule="auto"/>
              <w:jc w:val="right"/>
              <w:rPr>
                <w:rFonts w:ascii="Arial" w:hAnsi="Arial" w:cs="Arial"/>
              </w:rPr>
            </w:pPr>
            <w:r w:rsidRPr="00CD34F1">
              <w:rPr>
                <w:rFonts w:ascii="Arial" w:hAnsi="Arial" w:cs="Arial"/>
              </w:rPr>
              <w:t>83</w:t>
            </w:r>
          </w:p>
        </w:tc>
      </w:tr>
      <w:tr w:rsidR="00CD34F1" w:rsidRPr="00CD34F1" w14:paraId="03653B4F" w14:textId="77777777" w:rsidTr="00203147">
        <w:tc>
          <w:tcPr>
            <w:tcW w:w="704" w:type="dxa"/>
          </w:tcPr>
          <w:p w14:paraId="43F64FAD" w14:textId="47B1A118" w:rsidR="00B26499" w:rsidRPr="00CD34F1" w:rsidRDefault="00B26499" w:rsidP="00657882">
            <w:pPr>
              <w:spacing w:line="360" w:lineRule="auto"/>
              <w:jc w:val="center"/>
              <w:rPr>
                <w:rFonts w:ascii="Arial" w:hAnsi="Arial" w:cs="Arial"/>
              </w:rPr>
            </w:pPr>
            <w:r w:rsidRPr="00CD34F1">
              <w:rPr>
                <w:rFonts w:ascii="Arial" w:hAnsi="Arial" w:cs="Arial"/>
              </w:rPr>
              <w:t>18</w:t>
            </w:r>
          </w:p>
        </w:tc>
        <w:tc>
          <w:tcPr>
            <w:tcW w:w="7317" w:type="dxa"/>
          </w:tcPr>
          <w:p w14:paraId="5B5B6C7F" w14:textId="7D1571F8" w:rsidR="00B26499" w:rsidRPr="00CD34F1" w:rsidRDefault="00B26499" w:rsidP="00657882">
            <w:pPr>
              <w:spacing w:line="360" w:lineRule="auto"/>
              <w:rPr>
                <w:rFonts w:ascii="Arial" w:hAnsi="Arial" w:cs="Arial"/>
              </w:rPr>
            </w:pPr>
            <w:r w:rsidRPr="00CD34F1">
              <w:rPr>
                <w:rFonts w:ascii="Arial" w:hAnsi="Arial" w:cs="Arial"/>
              </w:rPr>
              <w:t>Aplicación de aumento o disminución del tiempo en horas y minutos para el indicador de oportunidad</w:t>
            </w:r>
            <w:r w:rsidR="00022896" w:rsidRPr="00CD34F1">
              <w:rPr>
                <w:rFonts w:ascii="Arial" w:hAnsi="Arial" w:cs="Arial"/>
              </w:rPr>
              <w:t>…………………………………………</w:t>
            </w:r>
          </w:p>
        </w:tc>
        <w:tc>
          <w:tcPr>
            <w:tcW w:w="807" w:type="dxa"/>
          </w:tcPr>
          <w:p w14:paraId="5D5E3D5F" w14:textId="37277A8B" w:rsidR="00B26499" w:rsidRPr="00CD34F1" w:rsidRDefault="00B26499" w:rsidP="00657882">
            <w:pPr>
              <w:spacing w:line="360" w:lineRule="auto"/>
              <w:jc w:val="right"/>
              <w:rPr>
                <w:rFonts w:ascii="Arial" w:hAnsi="Arial" w:cs="Arial"/>
              </w:rPr>
            </w:pPr>
            <w:r w:rsidRPr="00CD34F1">
              <w:rPr>
                <w:rFonts w:ascii="Arial" w:hAnsi="Arial" w:cs="Arial"/>
              </w:rPr>
              <w:t>85</w:t>
            </w:r>
          </w:p>
        </w:tc>
      </w:tr>
      <w:tr w:rsidR="00CD34F1" w:rsidRPr="00CD34F1" w14:paraId="61C3D8C7" w14:textId="77777777" w:rsidTr="00203147">
        <w:tc>
          <w:tcPr>
            <w:tcW w:w="704" w:type="dxa"/>
          </w:tcPr>
          <w:p w14:paraId="09F13A83" w14:textId="6FAF435C" w:rsidR="004D5F1A" w:rsidRPr="00CD34F1" w:rsidRDefault="00B26499" w:rsidP="00657882">
            <w:pPr>
              <w:spacing w:line="360" w:lineRule="auto"/>
              <w:jc w:val="center"/>
              <w:rPr>
                <w:rFonts w:ascii="Arial" w:hAnsi="Arial" w:cs="Arial"/>
              </w:rPr>
            </w:pPr>
            <w:r w:rsidRPr="00CD34F1">
              <w:rPr>
                <w:rFonts w:ascii="Arial" w:hAnsi="Arial" w:cs="Arial"/>
              </w:rPr>
              <w:t>19</w:t>
            </w:r>
          </w:p>
        </w:tc>
        <w:tc>
          <w:tcPr>
            <w:tcW w:w="7317" w:type="dxa"/>
          </w:tcPr>
          <w:p w14:paraId="065E79E0" w14:textId="6D15C25E" w:rsidR="004D5F1A" w:rsidRPr="00CD34F1" w:rsidRDefault="000D1633" w:rsidP="00657882">
            <w:pPr>
              <w:spacing w:line="360" w:lineRule="auto"/>
              <w:rPr>
                <w:rFonts w:ascii="Arial" w:hAnsi="Arial" w:cs="Arial"/>
              </w:rPr>
            </w:pPr>
            <w:r w:rsidRPr="00CD34F1">
              <w:rPr>
                <w:rFonts w:ascii="Arial" w:hAnsi="Arial" w:cs="Arial"/>
              </w:rPr>
              <w:t>Aplicación de aumento o disminución del tiempo en porcentaje para el indicador de oportunidad</w:t>
            </w:r>
            <w:r w:rsidR="00022896" w:rsidRPr="00CD34F1">
              <w:rPr>
                <w:rFonts w:ascii="Arial" w:hAnsi="Arial" w:cs="Arial"/>
              </w:rPr>
              <w:t>…………………………………………………</w:t>
            </w:r>
          </w:p>
        </w:tc>
        <w:tc>
          <w:tcPr>
            <w:tcW w:w="807" w:type="dxa"/>
          </w:tcPr>
          <w:p w14:paraId="71764862" w14:textId="75C14F21" w:rsidR="004D5F1A" w:rsidRPr="00CD34F1" w:rsidRDefault="000D1633" w:rsidP="00657882">
            <w:pPr>
              <w:spacing w:line="360" w:lineRule="auto"/>
              <w:jc w:val="right"/>
              <w:rPr>
                <w:rFonts w:ascii="Arial" w:hAnsi="Arial" w:cs="Arial"/>
              </w:rPr>
            </w:pPr>
            <w:r w:rsidRPr="00CD34F1">
              <w:rPr>
                <w:rFonts w:ascii="Arial" w:hAnsi="Arial" w:cs="Arial"/>
              </w:rPr>
              <w:t>85</w:t>
            </w:r>
          </w:p>
        </w:tc>
      </w:tr>
      <w:tr w:rsidR="00CD34F1" w:rsidRPr="00CD34F1" w14:paraId="72EF42AA" w14:textId="77777777" w:rsidTr="00203147">
        <w:tc>
          <w:tcPr>
            <w:tcW w:w="704" w:type="dxa"/>
          </w:tcPr>
          <w:p w14:paraId="25ECCC33" w14:textId="7BD49964" w:rsidR="004D5F1A" w:rsidRPr="00CD34F1" w:rsidRDefault="00B26499" w:rsidP="00657882">
            <w:pPr>
              <w:spacing w:line="360" w:lineRule="auto"/>
              <w:jc w:val="center"/>
              <w:rPr>
                <w:rFonts w:ascii="Arial" w:hAnsi="Arial" w:cs="Arial"/>
              </w:rPr>
            </w:pPr>
            <w:r w:rsidRPr="00CD34F1">
              <w:rPr>
                <w:rFonts w:ascii="Arial" w:hAnsi="Arial" w:cs="Arial"/>
              </w:rPr>
              <w:t>20</w:t>
            </w:r>
          </w:p>
        </w:tc>
        <w:tc>
          <w:tcPr>
            <w:tcW w:w="7317" w:type="dxa"/>
          </w:tcPr>
          <w:p w14:paraId="08628730" w14:textId="30C95B23" w:rsidR="004D5F1A" w:rsidRPr="00CD34F1" w:rsidRDefault="000D1633" w:rsidP="00657882">
            <w:pPr>
              <w:spacing w:line="360" w:lineRule="auto"/>
              <w:rPr>
                <w:rFonts w:ascii="Arial" w:hAnsi="Arial" w:cs="Arial"/>
              </w:rPr>
            </w:pPr>
            <w:r w:rsidRPr="00CD34F1">
              <w:rPr>
                <w:rFonts w:ascii="Arial" w:hAnsi="Arial" w:cs="Arial"/>
              </w:rPr>
              <w:t>Aplicación de cumplimiento de acuerdo de servicios para el indicador de oportunidad</w:t>
            </w:r>
            <w:r w:rsidR="00022896" w:rsidRPr="00CD34F1">
              <w:rPr>
                <w:rFonts w:ascii="Arial" w:hAnsi="Arial" w:cs="Arial"/>
              </w:rPr>
              <w:t>…………………………………………………………….</w:t>
            </w:r>
          </w:p>
        </w:tc>
        <w:tc>
          <w:tcPr>
            <w:tcW w:w="807" w:type="dxa"/>
          </w:tcPr>
          <w:p w14:paraId="46E8FAED" w14:textId="7F612EFC" w:rsidR="004D5F1A" w:rsidRPr="00CD34F1" w:rsidRDefault="000D1633" w:rsidP="00657882">
            <w:pPr>
              <w:spacing w:line="360" w:lineRule="auto"/>
              <w:jc w:val="right"/>
              <w:rPr>
                <w:rFonts w:ascii="Arial" w:hAnsi="Arial" w:cs="Arial"/>
              </w:rPr>
            </w:pPr>
            <w:r w:rsidRPr="00CD34F1">
              <w:rPr>
                <w:rFonts w:ascii="Arial" w:hAnsi="Arial" w:cs="Arial"/>
              </w:rPr>
              <w:t>86</w:t>
            </w:r>
          </w:p>
        </w:tc>
      </w:tr>
      <w:tr w:rsidR="00CD34F1" w:rsidRPr="00CD34F1" w14:paraId="3AEF74C3" w14:textId="77777777" w:rsidTr="00203147">
        <w:tc>
          <w:tcPr>
            <w:tcW w:w="704" w:type="dxa"/>
          </w:tcPr>
          <w:p w14:paraId="20F653E3" w14:textId="717B0164" w:rsidR="004D5F1A" w:rsidRPr="00CD34F1" w:rsidRDefault="00B26499" w:rsidP="00657882">
            <w:pPr>
              <w:spacing w:line="360" w:lineRule="auto"/>
              <w:jc w:val="center"/>
              <w:rPr>
                <w:rFonts w:ascii="Arial" w:hAnsi="Arial" w:cs="Arial"/>
              </w:rPr>
            </w:pPr>
            <w:r w:rsidRPr="00CD34F1">
              <w:rPr>
                <w:rFonts w:ascii="Arial" w:hAnsi="Arial" w:cs="Arial"/>
              </w:rPr>
              <w:t>21</w:t>
            </w:r>
          </w:p>
        </w:tc>
        <w:tc>
          <w:tcPr>
            <w:tcW w:w="7317" w:type="dxa"/>
          </w:tcPr>
          <w:p w14:paraId="24FCECE1" w14:textId="6BC83184" w:rsidR="004D5F1A" w:rsidRPr="00CD34F1" w:rsidRDefault="000D1633" w:rsidP="00657882">
            <w:pPr>
              <w:spacing w:line="360" w:lineRule="auto"/>
              <w:rPr>
                <w:rFonts w:ascii="Arial" w:hAnsi="Arial" w:cs="Arial"/>
              </w:rPr>
            </w:pPr>
            <w:r w:rsidRPr="00CD34F1">
              <w:rPr>
                <w:rFonts w:ascii="Arial" w:hAnsi="Arial" w:cs="Arial"/>
              </w:rPr>
              <w:t>Aplicación del indicador de productividad</w:t>
            </w:r>
            <w:r w:rsidR="00022896" w:rsidRPr="00CD34F1">
              <w:rPr>
                <w:rFonts w:ascii="Arial" w:hAnsi="Arial" w:cs="Arial"/>
              </w:rPr>
              <w:t>………………………………</w:t>
            </w:r>
          </w:p>
        </w:tc>
        <w:tc>
          <w:tcPr>
            <w:tcW w:w="807" w:type="dxa"/>
          </w:tcPr>
          <w:p w14:paraId="16183D2C" w14:textId="4E57B215" w:rsidR="004D5F1A" w:rsidRPr="00CD34F1" w:rsidRDefault="000D1633" w:rsidP="00657882">
            <w:pPr>
              <w:spacing w:line="360" w:lineRule="auto"/>
              <w:jc w:val="right"/>
              <w:rPr>
                <w:rFonts w:ascii="Arial" w:hAnsi="Arial" w:cs="Arial"/>
              </w:rPr>
            </w:pPr>
            <w:r w:rsidRPr="00CD34F1">
              <w:rPr>
                <w:rFonts w:ascii="Arial" w:hAnsi="Arial" w:cs="Arial"/>
              </w:rPr>
              <w:t>87</w:t>
            </w:r>
          </w:p>
        </w:tc>
      </w:tr>
      <w:tr w:rsidR="00CD34F1" w:rsidRPr="00CD34F1" w14:paraId="32C18FBE" w14:textId="77777777" w:rsidTr="00203147">
        <w:tc>
          <w:tcPr>
            <w:tcW w:w="704" w:type="dxa"/>
          </w:tcPr>
          <w:p w14:paraId="76577E72" w14:textId="4019555D" w:rsidR="004D5F1A" w:rsidRPr="00CD34F1" w:rsidRDefault="00B26499" w:rsidP="00657882">
            <w:pPr>
              <w:spacing w:line="360" w:lineRule="auto"/>
              <w:jc w:val="center"/>
              <w:rPr>
                <w:rFonts w:ascii="Arial" w:hAnsi="Arial" w:cs="Arial"/>
              </w:rPr>
            </w:pPr>
            <w:r w:rsidRPr="00CD34F1">
              <w:rPr>
                <w:rFonts w:ascii="Arial" w:hAnsi="Arial" w:cs="Arial"/>
              </w:rPr>
              <w:t>22</w:t>
            </w:r>
          </w:p>
        </w:tc>
        <w:tc>
          <w:tcPr>
            <w:tcW w:w="7317" w:type="dxa"/>
          </w:tcPr>
          <w:p w14:paraId="159AE283" w14:textId="17F46543" w:rsidR="004D5F1A" w:rsidRPr="00CD34F1" w:rsidRDefault="000D1633" w:rsidP="00657882">
            <w:pPr>
              <w:spacing w:line="360" w:lineRule="auto"/>
              <w:rPr>
                <w:rFonts w:ascii="Arial" w:hAnsi="Arial" w:cs="Arial"/>
              </w:rPr>
            </w:pPr>
            <w:r w:rsidRPr="00CD34F1">
              <w:rPr>
                <w:rFonts w:ascii="Arial" w:hAnsi="Arial" w:cs="Arial"/>
              </w:rPr>
              <w:t>Aplicación del indicador de pérdidas operacionales</w:t>
            </w:r>
            <w:r w:rsidR="00022896" w:rsidRPr="00CD34F1">
              <w:rPr>
                <w:rFonts w:ascii="Arial" w:hAnsi="Arial" w:cs="Arial"/>
              </w:rPr>
              <w:t>…………………….</w:t>
            </w:r>
          </w:p>
        </w:tc>
        <w:tc>
          <w:tcPr>
            <w:tcW w:w="807" w:type="dxa"/>
          </w:tcPr>
          <w:p w14:paraId="71F0823F" w14:textId="63732AFE" w:rsidR="004D5F1A" w:rsidRPr="00CD34F1" w:rsidRDefault="000D1633" w:rsidP="00657882">
            <w:pPr>
              <w:spacing w:line="360" w:lineRule="auto"/>
              <w:jc w:val="right"/>
              <w:rPr>
                <w:rFonts w:ascii="Arial" w:hAnsi="Arial" w:cs="Arial"/>
              </w:rPr>
            </w:pPr>
            <w:r w:rsidRPr="00CD34F1">
              <w:rPr>
                <w:rFonts w:ascii="Arial" w:hAnsi="Arial" w:cs="Arial"/>
              </w:rPr>
              <w:t>89</w:t>
            </w:r>
          </w:p>
        </w:tc>
      </w:tr>
      <w:tr w:rsidR="00CD34F1" w:rsidRPr="00CD34F1" w14:paraId="4DAF73C0" w14:textId="77777777" w:rsidTr="00203147">
        <w:tc>
          <w:tcPr>
            <w:tcW w:w="704" w:type="dxa"/>
          </w:tcPr>
          <w:p w14:paraId="036E7742" w14:textId="5F71B845" w:rsidR="004D5F1A" w:rsidRPr="00CD34F1" w:rsidRDefault="00B26499" w:rsidP="00657882">
            <w:pPr>
              <w:spacing w:line="360" w:lineRule="auto"/>
              <w:jc w:val="center"/>
              <w:rPr>
                <w:rFonts w:ascii="Arial" w:hAnsi="Arial" w:cs="Arial"/>
              </w:rPr>
            </w:pPr>
            <w:r w:rsidRPr="00CD34F1">
              <w:rPr>
                <w:rFonts w:ascii="Arial" w:hAnsi="Arial" w:cs="Arial"/>
              </w:rPr>
              <w:lastRenderedPageBreak/>
              <w:t>23</w:t>
            </w:r>
          </w:p>
        </w:tc>
        <w:tc>
          <w:tcPr>
            <w:tcW w:w="7317" w:type="dxa"/>
          </w:tcPr>
          <w:p w14:paraId="3FE1D812" w14:textId="527E44BA" w:rsidR="004D5F1A" w:rsidRPr="00CD34F1" w:rsidRDefault="000D1633" w:rsidP="00657882">
            <w:pPr>
              <w:spacing w:line="360" w:lineRule="auto"/>
              <w:rPr>
                <w:rFonts w:ascii="Arial" w:hAnsi="Arial" w:cs="Arial"/>
              </w:rPr>
            </w:pPr>
            <w:r w:rsidRPr="00CD34F1">
              <w:rPr>
                <w:rFonts w:ascii="Arial" w:hAnsi="Arial" w:cs="Arial"/>
              </w:rPr>
              <w:t>Aplicación del indicador de FTE</w:t>
            </w:r>
            <w:r w:rsidR="00022896" w:rsidRPr="00CD34F1">
              <w:rPr>
                <w:rFonts w:ascii="Arial" w:hAnsi="Arial" w:cs="Arial"/>
              </w:rPr>
              <w:t>……………………………………………</w:t>
            </w:r>
          </w:p>
        </w:tc>
        <w:tc>
          <w:tcPr>
            <w:tcW w:w="807" w:type="dxa"/>
          </w:tcPr>
          <w:p w14:paraId="562B141D" w14:textId="778080C1" w:rsidR="004D5F1A" w:rsidRPr="00CD34F1" w:rsidRDefault="000D1633" w:rsidP="00657882">
            <w:pPr>
              <w:spacing w:line="360" w:lineRule="auto"/>
              <w:jc w:val="right"/>
              <w:rPr>
                <w:rFonts w:ascii="Arial" w:hAnsi="Arial" w:cs="Arial"/>
              </w:rPr>
            </w:pPr>
            <w:r w:rsidRPr="00CD34F1">
              <w:rPr>
                <w:rFonts w:ascii="Arial" w:hAnsi="Arial" w:cs="Arial"/>
              </w:rPr>
              <w:t>90</w:t>
            </w:r>
          </w:p>
        </w:tc>
      </w:tr>
      <w:tr w:rsidR="00CD34F1" w:rsidRPr="00CD34F1" w14:paraId="2F042F2D" w14:textId="77777777" w:rsidTr="00203147">
        <w:tc>
          <w:tcPr>
            <w:tcW w:w="704" w:type="dxa"/>
          </w:tcPr>
          <w:p w14:paraId="3937213C" w14:textId="14D4304E" w:rsidR="004D5F1A" w:rsidRPr="00CD34F1" w:rsidRDefault="00B26499" w:rsidP="00657882">
            <w:pPr>
              <w:spacing w:line="360" w:lineRule="auto"/>
              <w:jc w:val="center"/>
              <w:rPr>
                <w:rFonts w:ascii="Arial" w:hAnsi="Arial" w:cs="Arial"/>
              </w:rPr>
            </w:pPr>
            <w:r w:rsidRPr="00CD34F1">
              <w:rPr>
                <w:rFonts w:ascii="Arial" w:hAnsi="Arial" w:cs="Arial"/>
              </w:rPr>
              <w:t>24</w:t>
            </w:r>
          </w:p>
        </w:tc>
        <w:tc>
          <w:tcPr>
            <w:tcW w:w="7317" w:type="dxa"/>
          </w:tcPr>
          <w:p w14:paraId="1302C607" w14:textId="2D5D5BB5" w:rsidR="004D5F1A" w:rsidRPr="00CD34F1" w:rsidRDefault="000D1633" w:rsidP="00657882">
            <w:pPr>
              <w:spacing w:line="360" w:lineRule="auto"/>
              <w:rPr>
                <w:rFonts w:ascii="Arial" w:hAnsi="Arial" w:cs="Arial"/>
              </w:rPr>
            </w:pPr>
            <w:r w:rsidRPr="00CD34F1">
              <w:rPr>
                <w:rFonts w:ascii="Arial" w:hAnsi="Arial" w:cs="Arial"/>
              </w:rPr>
              <w:t>Aplicación del indicador de oportunidad para aumento o disminución del tiempo en horas y minutos</w:t>
            </w:r>
            <w:r w:rsidR="00022896" w:rsidRPr="00CD34F1">
              <w:rPr>
                <w:rFonts w:ascii="Arial" w:hAnsi="Arial" w:cs="Arial"/>
              </w:rPr>
              <w:t>……………………………………………..</w:t>
            </w:r>
          </w:p>
        </w:tc>
        <w:tc>
          <w:tcPr>
            <w:tcW w:w="807" w:type="dxa"/>
          </w:tcPr>
          <w:p w14:paraId="6C73BC1A" w14:textId="11643D19" w:rsidR="004D5F1A" w:rsidRPr="00CD34F1" w:rsidRDefault="000D1633" w:rsidP="00657882">
            <w:pPr>
              <w:spacing w:line="360" w:lineRule="auto"/>
              <w:jc w:val="right"/>
              <w:rPr>
                <w:rFonts w:ascii="Arial" w:hAnsi="Arial" w:cs="Arial"/>
              </w:rPr>
            </w:pPr>
            <w:r w:rsidRPr="00CD34F1">
              <w:rPr>
                <w:rFonts w:ascii="Arial" w:hAnsi="Arial" w:cs="Arial"/>
              </w:rPr>
              <w:t>92</w:t>
            </w:r>
          </w:p>
        </w:tc>
      </w:tr>
      <w:tr w:rsidR="00CD34F1" w:rsidRPr="00CD34F1" w14:paraId="62B2B210" w14:textId="77777777" w:rsidTr="00203147">
        <w:tc>
          <w:tcPr>
            <w:tcW w:w="704" w:type="dxa"/>
          </w:tcPr>
          <w:p w14:paraId="093889CB" w14:textId="64283FB5" w:rsidR="004D5F1A" w:rsidRPr="00CD34F1" w:rsidRDefault="00B26499" w:rsidP="00657882">
            <w:pPr>
              <w:spacing w:line="360" w:lineRule="auto"/>
              <w:jc w:val="center"/>
              <w:rPr>
                <w:rFonts w:ascii="Arial" w:hAnsi="Arial" w:cs="Arial"/>
              </w:rPr>
            </w:pPr>
            <w:r w:rsidRPr="00CD34F1">
              <w:rPr>
                <w:rFonts w:ascii="Arial" w:hAnsi="Arial" w:cs="Arial"/>
              </w:rPr>
              <w:t>25</w:t>
            </w:r>
          </w:p>
        </w:tc>
        <w:tc>
          <w:tcPr>
            <w:tcW w:w="7317" w:type="dxa"/>
          </w:tcPr>
          <w:p w14:paraId="590ADF20" w14:textId="5F330D5C" w:rsidR="004D5F1A" w:rsidRPr="00CD34F1" w:rsidRDefault="000D1633" w:rsidP="00657882">
            <w:pPr>
              <w:spacing w:line="360" w:lineRule="auto"/>
              <w:rPr>
                <w:rFonts w:ascii="Arial" w:hAnsi="Arial" w:cs="Arial"/>
              </w:rPr>
            </w:pPr>
            <w:r w:rsidRPr="00CD34F1">
              <w:rPr>
                <w:rFonts w:ascii="Arial" w:hAnsi="Arial" w:cs="Arial"/>
              </w:rPr>
              <w:t>Aplicación de aumento o disminución del tiempo en porcentaje del indicador de oportunidad</w:t>
            </w:r>
            <w:r w:rsidR="00022896" w:rsidRPr="00CD34F1">
              <w:rPr>
                <w:rFonts w:ascii="Arial" w:hAnsi="Arial" w:cs="Arial"/>
              </w:rPr>
              <w:t>…………………………………………………..</w:t>
            </w:r>
          </w:p>
        </w:tc>
        <w:tc>
          <w:tcPr>
            <w:tcW w:w="807" w:type="dxa"/>
          </w:tcPr>
          <w:p w14:paraId="111EB92D" w14:textId="2958727C" w:rsidR="004D5F1A" w:rsidRPr="00CD34F1" w:rsidRDefault="000D1633" w:rsidP="00657882">
            <w:pPr>
              <w:spacing w:line="360" w:lineRule="auto"/>
              <w:jc w:val="right"/>
              <w:rPr>
                <w:rFonts w:ascii="Arial" w:hAnsi="Arial" w:cs="Arial"/>
              </w:rPr>
            </w:pPr>
            <w:r w:rsidRPr="00CD34F1">
              <w:rPr>
                <w:rFonts w:ascii="Arial" w:hAnsi="Arial" w:cs="Arial"/>
              </w:rPr>
              <w:t>92</w:t>
            </w:r>
          </w:p>
        </w:tc>
      </w:tr>
      <w:tr w:rsidR="00CD34F1" w:rsidRPr="00CD34F1" w14:paraId="517BA2C0" w14:textId="77777777" w:rsidTr="00203147">
        <w:trPr>
          <w:trHeight w:val="70"/>
        </w:trPr>
        <w:tc>
          <w:tcPr>
            <w:tcW w:w="704" w:type="dxa"/>
          </w:tcPr>
          <w:p w14:paraId="12123A59" w14:textId="440BD5C2" w:rsidR="004D5F1A" w:rsidRPr="00CD34F1" w:rsidRDefault="00B26499" w:rsidP="00657882">
            <w:pPr>
              <w:spacing w:line="360" w:lineRule="auto"/>
              <w:jc w:val="center"/>
              <w:rPr>
                <w:rFonts w:ascii="Arial" w:hAnsi="Arial" w:cs="Arial"/>
              </w:rPr>
            </w:pPr>
            <w:r w:rsidRPr="00CD34F1">
              <w:rPr>
                <w:rFonts w:ascii="Arial" w:hAnsi="Arial" w:cs="Arial"/>
              </w:rPr>
              <w:t>26</w:t>
            </w:r>
          </w:p>
        </w:tc>
        <w:tc>
          <w:tcPr>
            <w:tcW w:w="7317" w:type="dxa"/>
          </w:tcPr>
          <w:p w14:paraId="605525D9" w14:textId="20480143" w:rsidR="004D5F1A" w:rsidRPr="00CD34F1" w:rsidRDefault="000D1633" w:rsidP="00657882">
            <w:pPr>
              <w:spacing w:line="360" w:lineRule="auto"/>
              <w:rPr>
                <w:rFonts w:ascii="Arial" w:hAnsi="Arial" w:cs="Arial"/>
              </w:rPr>
            </w:pPr>
            <w:r w:rsidRPr="00CD34F1">
              <w:rPr>
                <w:rFonts w:ascii="Arial" w:hAnsi="Arial" w:cs="Arial"/>
              </w:rPr>
              <w:t>Aplicación del indicador de cumplimiento de acuerdo de servicios del indicador de oportunidad</w:t>
            </w:r>
            <w:r w:rsidR="00022896" w:rsidRPr="00CD34F1">
              <w:rPr>
                <w:rFonts w:ascii="Arial" w:hAnsi="Arial" w:cs="Arial"/>
              </w:rPr>
              <w:t>………………………………………………….</w:t>
            </w:r>
          </w:p>
        </w:tc>
        <w:tc>
          <w:tcPr>
            <w:tcW w:w="807" w:type="dxa"/>
          </w:tcPr>
          <w:p w14:paraId="3D99D48B" w14:textId="40F3FDA4" w:rsidR="004D5F1A" w:rsidRPr="00CD34F1" w:rsidRDefault="000D1633" w:rsidP="00657882">
            <w:pPr>
              <w:spacing w:line="360" w:lineRule="auto"/>
              <w:jc w:val="right"/>
              <w:rPr>
                <w:rFonts w:ascii="Arial" w:hAnsi="Arial" w:cs="Arial"/>
              </w:rPr>
            </w:pPr>
            <w:r w:rsidRPr="00CD34F1">
              <w:rPr>
                <w:rFonts w:ascii="Arial" w:hAnsi="Arial" w:cs="Arial"/>
              </w:rPr>
              <w:t>93</w:t>
            </w:r>
          </w:p>
        </w:tc>
      </w:tr>
      <w:tr w:rsidR="004D5F1A" w:rsidRPr="00CD34F1" w14:paraId="0C795F03" w14:textId="77777777" w:rsidTr="00203147">
        <w:tc>
          <w:tcPr>
            <w:tcW w:w="704" w:type="dxa"/>
          </w:tcPr>
          <w:p w14:paraId="3478A47B" w14:textId="4953D22A" w:rsidR="004D5F1A" w:rsidRPr="00CD34F1" w:rsidRDefault="00B26499" w:rsidP="00657882">
            <w:pPr>
              <w:spacing w:line="360" w:lineRule="auto"/>
              <w:jc w:val="center"/>
              <w:rPr>
                <w:rFonts w:ascii="Arial" w:hAnsi="Arial" w:cs="Arial"/>
              </w:rPr>
            </w:pPr>
            <w:r w:rsidRPr="00CD34F1">
              <w:rPr>
                <w:rFonts w:ascii="Arial" w:hAnsi="Arial" w:cs="Arial"/>
              </w:rPr>
              <w:t>27</w:t>
            </w:r>
          </w:p>
        </w:tc>
        <w:tc>
          <w:tcPr>
            <w:tcW w:w="7317" w:type="dxa"/>
          </w:tcPr>
          <w:p w14:paraId="134AC1DA" w14:textId="4189FCE1" w:rsidR="004D5F1A" w:rsidRPr="00CD34F1" w:rsidRDefault="000D1633" w:rsidP="00657882">
            <w:pPr>
              <w:spacing w:line="360" w:lineRule="auto"/>
              <w:rPr>
                <w:rFonts w:ascii="Arial" w:hAnsi="Arial" w:cs="Arial"/>
              </w:rPr>
            </w:pPr>
            <w:r w:rsidRPr="00CD34F1">
              <w:rPr>
                <w:rFonts w:ascii="Arial" w:hAnsi="Arial" w:cs="Arial"/>
              </w:rPr>
              <w:t>Aplicación del indicador de pérdidas operacionales</w:t>
            </w:r>
            <w:r w:rsidR="00022896" w:rsidRPr="00CD34F1">
              <w:rPr>
                <w:rFonts w:ascii="Arial" w:hAnsi="Arial" w:cs="Arial"/>
              </w:rPr>
              <w:t>…………………..</w:t>
            </w:r>
          </w:p>
        </w:tc>
        <w:tc>
          <w:tcPr>
            <w:tcW w:w="807" w:type="dxa"/>
          </w:tcPr>
          <w:p w14:paraId="35FB8064" w14:textId="4660975C" w:rsidR="004D5F1A" w:rsidRPr="00CD34F1" w:rsidRDefault="000D1633" w:rsidP="00657882">
            <w:pPr>
              <w:spacing w:line="360" w:lineRule="auto"/>
              <w:jc w:val="right"/>
              <w:rPr>
                <w:rFonts w:ascii="Arial" w:hAnsi="Arial" w:cs="Arial"/>
              </w:rPr>
            </w:pPr>
            <w:r w:rsidRPr="00CD34F1">
              <w:rPr>
                <w:rFonts w:ascii="Arial" w:hAnsi="Arial" w:cs="Arial"/>
              </w:rPr>
              <w:t>96</w:t>
            </w:r>
          </w:p>
        </w:tc>
      </w:tr>
    </w:tbl>
    <w:p w14:paraId="0B025894" w14:textId="77777777" w:rsidR="00957426" w:rsidRPr="00CD34F1" w:rsidRDefault="00957426" w:rsidP="00657882">
      <w:pPr>
        <w:spacing w:line="360" w:lineRule="auto"/>
        <w:rPr>
          <w:rFonts w:ascii="Arial" w:hAnsi="Arial" w:cs="Arial"/>
        </w:rPr>
      </w:pPr>
    </w:p>
    <w:p w14:paraId="06844A80" w14:textId="77777777" w:rsidR="00022896" w:rsidRPr="00CD34F1" w:rsidRDefault="00022896" w:rsidP="00657882">
      <w:pPr>
        <w:spacing w:line="360" w:lineRule="auto"/>
        <w:rPr>
          <w:rFonts w:ascii="Arial" w:hAnsi="Arial" w:cs="Arial"/>
        </w:rPr>
      </w:pPr>
    </w:p>
    <w:p w14:paraId="18B84939" w14:textId="65B71509" w:rsidR="00835F10" w:rsidRPr="00CD34F1" w:rsidRDefault="00835F10" w:rsidP="00A30E09">
      <w:pPr>
        <w:pStyle w:val="Tabladeilustraciones"/>
        <w:tabs>
          <w:tab w:val="right" w:leader="dot" w:pos="8828"/>
        </w:tabs>
        <w:jc w:val="center"/>
        <w:rPr>
          <w:sz w:val="18"/>
          <w:szCs w:val="18"/>
        </w:rPr>
      </w:pPr>
    </w:p>
    <w:p w14:paraId="3BAED72E" w14:textId="77777777" w:rsidR="00022896" w:rsidRPr="00CD34F1" w:rsidRDefault="00022896" w:rsidP="00022896"/>
    <w:p w14:paraId="3D81E28B" w14:textId="77777777" w:rsidR="00022896" w:rsidRPr="00CD34F1" w:rsidRDefault="00022896" w:rsidP="00022896"/>
    <w:p w14:paraId="3ADCB860" w14:textId="77777777" w:rsidR="00022896" w:rsidRPr="00CD34F1" w:rsidRDefault="00022896" w:rsidP="00022896"/>
    <w:p w14:paraId="409A1876" w14:textId="77777777" w:rsidR="00022896" w:rsidRPr="00CD34F1" w:rsidRDefault="00022896" w:rsidP="00022896"/>
    <w:p w14:paraId="72A93BAF" w14:textId="77777777" w:rsidR="00022896" w:rsidRPr="00CD34F1" w:rsidRDefault="00022896" w:rsidP="00022896"/>
    <w:p w14:paraId="61639A17" w14:textId="77777777" w:rsidR="00022896" w:rsidRPr="00CD34F1" w:rsidRDefault="00022896" w:rsidP="00022896"/>
    <w:p w14:paraId="451B4563" w14:textId="77777777" w:rsidR="00022896" w:rsidRPr="00CD34F1" w:rsidRDefault="00022896" w:rsidP="00022896"/>
    <w:p w14:paraId="4241C96C" w14:textId="77777777" w:rsidR="00022896" w:rsidRPr="00CD34F1" w:rsidRDefault="00022896" w:rsidP="00022896"/>
    <w:p w14:paraId="70D901A2" w14:textId="77777777" w:rsidR="00022896" w:rsidRPr="00CD34F1" w:rsidRDefault="00022896" w:rsidP="00022896"/>
    <w:p w14:paraId="5020960B" w14:textId="77777777" w:rsidR="00022896" w:rsidRPr="00CD34F1" w:rsidRDefault="00022896" w:rsidP="00022896"/>
    <w:p w14:paraId="0D28F6F2" w14:textId="77777777" w:rsidR="00022896" w:rsidRPr="00CD34F1" w:rsidRDefault="00022896" w:rsidP="00022896"/>
    <w:p w14:paraId="7796584F" w14:textId="77777777" w:rsidR="00022896" w:rsidRPr="00CD34F1" w:rsidRDefault="00022896" w:rsidP="00022896"/>
    <w:p w14:paraId="5DC6C9F4" w14:textId="77777777" w:rsidR="00022896" w:rsidRPr="00CD34F1" w:rsidRDefault="00022896" w:rsidP="00022896"/>
    <w:p w14:paraId="2E3E8E34" w14:textId="77777777" w:rsidR="00022896" w:rsidRPr="00CD34F1" w:rsidRDefault="00022896" w:rsidP="00022896"/>
    <w:p w14:paraId="30E21E55" w14:textId="77777777" w:rsidR="00022896" w:rsidRPr="00CD34F1" w:rsidRDefault="00022896" w:rsidP="00022896"/>
    <w:p w14:paraId="6DB27A9E" w14:textId="77777777" w:rsidR="00022896" w:rsidRPr="00CD34F1" w:rsidRDefault="00022896" w:rsidP="00022896"/>
    <w:p w14:paraId="7316F422" w14:textId="77777777" w:rsidR="00022896" w:rsidRPr="00CD34F1" w:rsidRDefault="00022896" w:rsidP="00022896"/>
    <w:p w14:paraId="52A0BC8E" w14:textId="77777777" w:rsidR="00022896" w:rsidRPr="00CD34F1" w:rsidRDefault="00022896" w:rsidP="00022896"/>
    <w:p w14:paraId="57FAA048" w14:textId="77777777" w:rsidR="00681692" w:rsidRPr="00CD34F1" w:rsidRDefault="00681692" w:rsidP="00022896"/>
    <w:p w14:paraId="733BA447" w14:textId="77777777" w:rsidR="00681692" w:rsidRPr="00CD34F1" w:rsidRDefault="00681692" w:rsidP="00022896"/>
    <w:p w14:paraId="7B6E6554" w14:textId="55324E3C" w:rsidR="00022896" w:rsidRPr="00CD34F1" w:rsidRDefault="00022896" w:rsidP="00203147">
      <w:pPr>
        <w:jc w:val="center"/>
        <w:rPr>
          <w:rFonts w:ascii="Arial" w:hAnsi="Arial" w:cs="Arial"/>
          <w:b/>
          <w:sz w:val="24"/>
          <w:szCs w:val="24"/>
        </w:rPr>
      </w:pPr>
      <w:r w:rsidRPr="00CD34F1">
        <w:rPr>
          <w:rFonts w:ascii="Arial" w:hAnsi="Arial" w:cs="Arial"/>
          <w:b/>
          <w:sz w:val="24"/>
          <w:szCs w:val="24"/>
        </w:rPr>
        <w:t>ÍNDICE DE ILUSTRACIONES</w:t>
      </w:r>
    </w:p>
    <w:tbl>
      <w:tblPr>
        <w:tblStyle w:val="Tablaconcuadrculaclar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3"/>
        <w:gridCol w:w="6608"/>
        <w:gridCol w:w="807"/>
      </w:tblGrid>
      <w:tr w:rsidR="00CD34F1" w:rsidRPr="00CD34F1" w14:paraId="03E65020" w14:textId="77777777" w:rsidTr="00203147">
        <w:tc>
          <w:tcPr>
            <w:tcW w:w="1413" w:type="dxa"/>
          </w:tcPr>
          <w:p w14:paraId="1D47A242" w14:textId="77777777" w:rsidR="000D1633" w:rsidRPr="00CD34F1" w:rsidRDefault="000D1633" w:rsidP="00203147">
            <w:pPr>
              <w:jc w:val="center"/>
              <w:rPr>
                <w:rFonts w:ascii="Arial" w:hAnsi="Arial" w:cs="Arial"/>
                <w:b/>
              </w:rPr>
            </w:pPr>
            <w:r w:rsidRPr="00CD34F1">
              <w:rPr>
                <w:rFonts w:ascii="Arial" w:hAnsi="Arial" w:cs="Arial"/>
                <w:b/>
              </w:rPr>
              <w:t>Ilustración N.°</w:t>
            </w:r>
          </w:p>
          <w:p w14:paraId="129FE607" w14:textId="5EAA30F8" w:rsidR="00C123D7" w:rsidRPr="00CD34F1" w:rsidRDefault="00C123D7" w:rsidP="00203147">
            <w:pPr>
              <w:jc w:val="center"/>
              <w:rPr>
                <w:rFonts w:ascii="Arial" w:hAnsi="Arial" w:cs="Arial"/>
                <w:b/>
              </w:rPr>
            </w:pPr>
          </w:p>
        </w:tc>
        <w:tc>
          <w:tcPr>
            <w:tcW w:w="6608" w:type="dxa"/>
          </w:tcPr>
          <w:p w14:paraId="1B484435" w14:textId="4A4A2AB3" w:rsidR="000D1633" w:rsidRPr="00CD34F1" w:rsidRDefault="000D1633" w:rsidP="00203147">
            <w:pPr>
              <w:jc w:val="center"/>
              <w:rPr>
                <w:rFonts w:ascii="Arial" w:hAnsi="Arial" w:cs="Arial"/>
                <w:b/>
              </w:rPr>
            </w:pPr>
            <w:r w:rsidRPr="00CD34F1">
              <w:rPr>
                <w:rFonts w:ascii="Arial" w:hAnsi="Arial" w:cs="Arial"/>
                <w:b/>
              </w:rPr>
              <w:t>Título de la ilustración</w:t>
            </w:r>
          </w:p>
        </w:tc>
        <w:tc>
          <w:tcPr>
            <w:tcW w:w="807" w:type="dxa"/>
          </w:tcPr>
          <w:p w14:paraId="3E6D586E" w14:textId="77777777" w:rsidR="000D1633" w:rsidRPr="00CD34F1" w:rsidRDefault="000D1633" w:rsidP="00203147">
            <w:pPr>
              <w:rPr>
                <w:rFonts w:ascii="Arial" w:hAnsi="Arial" w:cs="Arial"/>
                <w:b/>
                <w:sz w:val="18"/>
                <w:szCs w:val="18"/>
              </w:rPr>
            </w:pPr>
            <w:r w:rsidRPr="00CD34F1">
              <w:rPr>
                <w:rFonts w:ascii="Arial" w:hAnsi="Arial" w:cs="Arial"/>
                <w:b/>
                <w:sz w:val="18"/>
                <w:szCs w:val="18"/>
              </w:rPr>
              <w:t>Página</w:t>
            </w:r>
          </w:p>
        </w:tc>
      </w:tr>
      <w:tr w:rsidR="00CD34F1" w:rsidRPr="00CD34F1" w14:paraId="1E416281" w14:textId="77777777" w:rsidTr="00203147">
        <w:tc>
          <w:tcPr>
            <w:tcW w:w="1413" w:type="dxa"/>
          </w:tcPr>
          <w:p w14:paraId="359C9F23" w14:textId="77777777" w:rsidR="000D1633" w:rsidRPr="00CD34F1" w:rsidRDefault="000D1633" w:rsidP="00203147">
            <w:pPr>
              <w:jc w:val="center"/>
              <w:rPr>
                <w:rFonts w:ascii="Arial" w:hAnsi="Arial" w:cs="Arial"/>
              </w:rPr>
            </w:pPr>
            <w:r w:rsidRPr="00CD34F1">
              <w:rPr>
                <w:rFonts w:ascii="Arial" w:hAnsi="Arial" w:cs="Arial"/>
              </w:rPr>
              <w:t>1</w:t>
            </w:r>
          </w:p>
        </w:tc>
        <w:tc>
          <w:tcPr>
            <w:tcW w:w="6608" w:type="dxa"/>
          </w:tcPr>
          <w:p w14:paraId="5491CE71" w14:textId="1E0B721E" w:rsidR="000D1633" w:rsidRPr="00CD34F1" w:rsidRDefault="000D1633" w:rsidP="00203147">
            <w:pPr>
              <w:spacing w:line="360" w:lineRule="auto"/>
              <w:rPr>
                <w:rFonts w:ascii="Arial" w:hAnsi="Arial" w:cs="Arial"/>
              </w:rPr>
            </w:pPr>
            <w:r w:rsidRPr="00CD34F1">
              <w:rPr>
                <w:rFonts w:ascii="Arial" w:hAnsi="Arial" w:cs="Arial"/>
              </w:rPr>
              <w:t>Diagrama de Ishikawa del problema de la investigación</w:t>
            </w:r>
            <w:r w:rsidR="00022896" w:rsidRPr="00CD34F1">
              <w:rPr>
                <w:rFonts w:ascii="Arial" w:hAnsi="Arial" w:cs="Arial"/>
              </w:rPr>
              <w:t>………….</w:t>
            </w:r>
          </w:p>
        </w:tc>
        <w:tc>
          <w:tcPr>
            <w:tcW w:w="807" w:type="dxa"/>
          </w:tcPr>
          <w:p w14:paraId="78A99EE3" w14:textId="4413BF48" w:rsidR="000D1633" w:rsidRPr="00CD34F1" w:rsidRDefault="000D1633" w:rsidP="00203147">
            <w:pPr>
              <w:jc w:val="right"/>
            </w:pPr>
            <w:r w:rsidRPr="00CD34F1">
              <w:t>18</w:t>
            </w:r>
          </w:p>
        </w:tc>
      </w:tr>
      <w:tr w:rsidR="00CD34F1" w:rsidRPr="00CD34F1" w14:paraId="0CA41E7E" w14:textId="77777777" w:rsidTr="00203147">
        <w:tc>
          <w:tcPr>
            <w:tcW w:w="1413" w:type="dxa"/>
          </w:tcPr>
          <w:p w14:paraId="4D6CA20A" w14:textId="77777777" w:rsidR="000D1633" w:rsidRPr="00CD34F1" w:rsidRDefault="000D1633" w:rsidP="00203147">
            <w:pPr>
              <w:jc w:val="center"/>
              <w:rPr>
                <w:rFonts w:ascii="Arial" w:hAnsi="Arial" w:cs="Arial"/>
              </w:rPr>
            </w:pPr>
            <w:r w:rsidRPr="00CD34F1">
              <w:rPr>
                <w:rFonts w:ascii="Arial" w:hAnsi="Arial" w:cs="Arial"/>
              </w:rPr>
              <w:t>2</w:t>
            </w:r>
          </w:p>
        </w:tc>
        <w:tc>
          <w:tcPr>
            <w:tcW w:w="6608" w:type="dxa"/>
          </w:tcPr>
          <w:p w14:paraId="5B9135CB" w14:textId="1D5083F1" w:rsidR="000D1633" w:rsidRPr="00CD34F1" w:rsidRDefault="000D1633" w:rsidP="00203147">
            <w:pPr>
              <w:spacing w:line="360" w:lineRule="auto"/>
              <w:rPr>
                <w:rFonts w:ascii="Arial" w:hAnsi="Arial" w:cs="Arial"/>
              </w:rPr>
            </w:pPr>
            <w:r w:rsidRPr="00CD34F1">
              <w:rPr>
                <w:rFonts w:ascii="Arial" w:hAnsi="Arial" w:cs="Arial"/>
              </w:rPr>
              <w:t>Características de los procesos candidatos a automatizar (Ciavaldini, 2019)</w:t>
            </w:r>
            <w:r w:rsidR="00022896" w:rsidRPr="00CD34F1">
              <w:rPr>
                <w:rFonts w:ascii="Arial" w:hAnsi="Arial" w:cs="Arial"/>
              </w:rPr>
              <w:t>………………………………………………………</w:t>
            </w:r>
          </w:p>
        </w:tc>
        <w:tc>
          <w:tcPr>
            <w:tcW w:w="807" w:type="dxa"/>
          </w:tcPr>
          <w:p w14:paraId="6CC9969E" w14:textId="36216D4E" w:rsidR="000D1633" w:rsidRPr="00CD34F1" w:rsidRDefault="000D1633" w:rsidP="00203147">
            <w:pPr>
              <w:jc w:val="right"/>
            </w:pPr>
            <w:r w:rsidRPr="00CD34F1">
              <w:t>26</w:t>
            </w:r>
          </w:p>
        </w:tc>
      </w:tr>
      <w:tr w:rsidR="00CD34F1" w:rsidRPr="00CD34F1" w14:paraId="2833A3DA" w14:textId="77777777" w:rsidTr="00203147">
        <w:tc>
          <w:tcPr>
            <w:tcW w:w="1413" w:type="dxa"/>
          </w:tcPr>
          <w:p w14:paraId="0F327B41" w14:textId="77777777" w:rsidR="000D1633" w:rsidRPr="00CD34F1" w:rsidRDefault="000D1633" w:rsidP="00203147">
            <w:pPr>
              <w:jc w:val="center"/>
              <w:rPr>
                <w:rFonts w:ascii="Arial" w:hAnsi="Arial" w:cs="Arial"/>
              </w:rPr>
            </w:pPr>
            <w:r w:rsidRPr="00CD34F1">
              <w:rPr>
                <w:rFonts w:ascii="Arial" w:hAnsi="Arial" w:cs="Arial"/>
              </w:rPr>
              <w:t>3</w:t>
            </w:r>
          </w:p>
        </w:tc>
        <w:tc>
          <w:tcPr>
            <w:tcW w:w="6608" w:type="dxa"/>
          </w:tcPr>
          <w:p w14:paraId="1EAF17ED" w14:textId="7DFA92EC" w:rsidR="000D1633" w:rsidRPr="00CD34F1" w:rsidRDefault="000D1633" w:rsidP="00203147">
            <w:pPr>
              <w:spacing w:line="360" w:lineRule="auto"/>
              <w:rPr>
                <w:rFonts w:ascii="Arial" w:hAnsi="Arial" w:cs="Arial"/>
              </w:rPr>
            </w:pPr>
            <w:r w:rsidRPr="00CD34F1">
              <w:rPr>
                <w:rFonts w:ascii="Arial" w:hAnsi="Arial" w:cs="Arial"/>
              </w:rPr>
              <w:t>Evaluación de los beneficios de la im</w:t>
            </w:r>
            <w:r w:rsidR="00871B47" w:rsidRPr="00CD34F1">
              <w:rPr>
                <w:rFonts w:ascii="Arial" w:hAnsi="Arial" w:cs="Arial"/>
              </w:rPr>
              <w:t>pleme</w:t>
            </w:r>
            <w:r w:rsidRPr="00CD34F1">
              <w:rPr>
                <w:rFonts w:ascii="Arial" w:hAnsi="Arial" w:cs="Arial"/>
              </w:rPr>
              <w:t>ntación RPA (Ciavaldini, 2019)</w:t>
            </w:r>
            <w:r w:rsidR="00022896" w:rsidRPr="00CD34F1">
              <w:rPr>
                <w:rFonts w:ascii="Arial" w:hAnsi="Arial" w:cs="Arial"/>
              </w:rPr>
              <w:t>……………………………………………………..</w:t>
            </w:r>
          </w:p>
        </w:tc>
        <w:tc>
          <w:tcPr>
            <w:tcW w:w="807" w:type="dxa"/>
          </w:tcPr>
          <w:p w14:paraId="3E359220" w14:textId="50CAF7B8" w:rsidR="000D1633" w:rsidRPr="00CD34F1" w:rsidRDefault="000D1633" w:rsidP="00203147">
            <w:pPr>
              <w:jc w:val="right"/>
            </w:pPr>
            <w:r w:rsidRPr="00CD34F1">
              <w:t>27</w:t>
            </w:r>
          </w:p>
        </w:tc>
      </w:tr>
      <w:tr w:rsidR="00CD34F1" w:rsidRPr="00CD34F1" w14:paraId="0D1D09A9" w14:textId="77777777" w:rsidTr="00203147">
        <w:tc>
          <w:tcPr>
            <w:tcW w:w="1413" w:type="dxa"/>
          </w:tcPr>
          <w:p w14:paraId="6021ADF2" w14:textId="77777777" w:rsidR="000D1633" w:rsidRPr="00CD34F1" w:rsidRDefault="000D1633" w:rsidP="00203147">
            <w:pPr>
              <w:jc w:val="center"/>
              <w:rPr>
                <w:rFonts w:ascii="Arial" w:hAnsi="Arial" w:cs="Arial"/>
              </w:rPr>
            </w:pPr>
            <w:r w:rsidRPr="00CD34F1">
              <w:rPr>
                <w:rFonts w:ascii="Arial" w:hAnsi="Arial" w:cs="Arial"/>
              </w:rPr>
              <w:t>4</w:t>
            </w:r>
          </w:p>
        </w:tc>
        <w:tc>
          <w:tcPr>
            <w:tcW w:w="6608" w:type="dxa"/>
          </w:tcPr>
          <w:p w14:paraId="071B0F42" w14:textId="2784BDD7" w:rsidR="000D1633" w:rsidRPr="00CD34F1" w:rsidRDefault="00871B47" w:rsidP="00203147">
            <w:pPr>
              <w:spacing w:line="360" w:lineRule="auto"/>
              <w:rPr>
                <w:rFonts w:ascii="Arial" w:hAnsi="Arial" w:cs="Arial"/>
              </w:rPr>
            </w:pPr>
            <w:r w:rsidRPr="00CD34F1">
              <w:rPr>
                <w:rFonts w:ascii="Arial" w:hAnsi="Arial" w:cs="Arial"/>
              </w:rPr>
              <w:t>Resultados de encuestas de implementación 2015-2017 (Deloitte, 2017)</w:t>
            </w:r>
            <w:r w:rsidR="00022896" w:rsidRPr="00CD34F1">
              <w:rPr>
                <w:rFonts w:ascii="Arial" w:hAnsi="Arial" w:cs="Arial"/>
              </w:rPr>
              <w:t>………………………………………………………</w:t>
            </w:r>
          </w:p>
        </w:tc>
        <w:tc>
          <w:tcPr>
            <w:tcW w:w="807" w:type="dxa"/>
          </w:tcPr>
          <w:p w14:paraId="3425117F" w14:textId="1CD3A73E" w:rsidR="000D1633" w:rsidRPr="00CD34F1" w:rsidRDefault="00871B47" w:rsidP="00203147">
            <w:pPr>
              <w:jc w:val="right"/>
            </w:pPr>
            <w:r w:rsidRPr="00CD34F1">
              <w:t>33</w:t>
            </w:r>
          </w:p>
        </w:tc>
      </w:tr>
      <w:tr w:rsidR="00CD34F1" w:rsidRPr="00CD34F1" w14:paraId="7BB86399" w14:textId="77777777" w:rsidTr="00203147">
        <w:tc>
          <w:tcPr>
            <w:tcW w:w="1413" w:type="dxa"/>
          </w:tcPr>
          <w:p w14:paraId="2E0847AD" w14:textId="77777777" w:rsidR="000D1633" w:rsidRPr="00CD34F1" w:rsidRDefault="000D1633" w:rsidP="00203147">
            <w:pPr>
              <w:jc w:val="center"/>
              <w:rPr>
                <w:rFonts w:ascii="Arial" w:hAnsi="Arial" w:cs="Arial"/>
              </w:rPr>
            </w:pPr>
            <w:r w:rsidRPr="00CD34F1">
              <w:rPr>
                <w:rFonts w:ascii="Arial" w:hAnsi="Arial" w:cs="Arial"/>
              </w:rPr>
              <w:t>5</w:t>
            </w:r>
          </w:p>
        </w:tc>
        <w:tc>
          <w:tcPr>
            <w:tcW w:w="6608" w:type="dxa"/>
          </w:tcPr>
          <w:p w14:paraId="0EB282EE" w14:textId="0365A263" w:rsidR="000D1633" w:rsidRPr="00CD34F1" w:rsidRDefault="00871B47" w:rsidP="00203147">
            <w:pPr>
              <w:spacing w:line="360" w:lineRule="auto"/>
              <w:rPr>
                <w:rFonts w:ascii="Arial" w:hAnsi="Arial" w:cs="Arial"/>
              </w:rPr>
            </w:pPr>
            <w:r w:rsidRPr="00CD34F1">
              <w:rPr>
                <w:rFonts w:ascii="Arial" w:hAnsi="Arial" w:cs="Arial"/>
              </w:rPr>
              <w:t>Funcionamiento de la inteligencia documental</w:t>
            </w:r>
            <w:r w:rsidR="00022896" w:rsidRPr="00CD34F1">
              <w:rPr>
                <w:rFonts w:ascii="Arial" w:hAnsi="Arial" w:cs="Arial"/>
              </w:rPr>
              <w:t>…………………….</w:t>
            </w:r>
          </w:p>
        </w:tc>
        <w:tc>
          <w:tcPr>
            <w:tcW w:w="807" w:type="dxa"/>
          </w:tcPr>
          <w:p w14:paraId="71559815" w14:textId="018450AB" w:rsidR="000D1633" w:rsidRPr="00CD34F1" w:rsidRDefault="00871B47" w:rsidP="00203147">
            <w:pPr>
              <w:jc w:val="right"/>
            </w:pPr>
            <w:r w:rsidRPr="00CD34F1">
              <w:t>34</w:t>
            </w:r>
          </w:p>
        </w:tc>
      </w:tr>
      <w:tr w:rsidR="00CD34F1" w:rsidRPr="00CD34F1" w14:paraId="5963ADD7" w14:textId="77777777" w:rsidTr="00203147">
        <w:tc>
          <w:tcPr>
            <w:tcW w:w="1413" w:type="dxa"/>
          </w:tcPr>
          <w:p w14:paraId="6BD1DC17" w14:textId="77777777" w:rsidR="000D1633" w:rsidRPr="00CD34F1" w:rsidRDefault="000D1633" w:rsidP="00203147">
            <w:pPr>
              <w:jc w:val="center"/>
              <w:rPr>
                <w:rFonts w:ascii="Arial" w:hAnsi="Arial" w:cs="Arial"/>
              </w:rPr>
            </w:pPr>
            <w:r w:rsidRPr="00CD34F1">
              <w:rPr>
                <w:rFonts w:ascii="Arial" w:hAnsi="Arial" w:cs="Arial"/>
              </w:rPr>
              <w:t>6</w:t>
            </w:r>
          </w:p>
        </w:tc>
        <w:tc>
          <w:tcPr>
            <w:tcW w:w="6608" w:type="dxa"/>
          </w:tcPr>
          <w:p w14:paraId="6CF553C4" w14:textId="557C0CCD" w:rsidR="000D1633" w:rsidRPr="00CD34F1" w:rsidRDefault="00871B47" w:rsidP="00203147">
            <w:pPr>
              <w:spacing w:line="360" w:lineRule="auto"/>
              <w:rPr>
                <w:rFonts w:ascii="Arial" w:hAnsi="Arial" w:cs="Arial"/>
              </w:rPr>
            </w:pPr>
            <w:r w:rsidRPr="00CD34F1">
              <w:rPr>
                <w:rFonts w:ascii="Arial" w:hAnsi="Arial" w:cs="Arial"/>
              </w:rPr>
              <w:t>Ejemplo de la tabla con los datos para mostrar el indicador (Jimeno, 2019)</w:t>
            </w:r>
            <w:r w:rsidR="00022896" w:rsidRPr="00CD34F1">
              <w:rPr>
                <w:rFonts w:ascii="Arial" w:hAnsi="Arial" w:cs="Arial"/>
              </w:rPr>
              <w:t>……………………………………………………….</w:t>
            </w:r>
          </w:p>
        </w:tc>
        <w:tc>
          <w:tcPr>
            <w:tcW w:w="807" w:type="dxa"/>
          </w:tcPr>
          <w:p w14:paraId="1A9B7852" w14:textId="24D210B0" w:rsidR="000D1633" w:rsidRPr="00CD34F1" w:rsidRDefault="00871B47" w:rsidP="00203147">
            <w:pPr>
              <w:jc w:val="right"/>
            </w:pPr>
            <w:r w:rsidRPr="00CD34F1">
              <w:t>51</w:t>
            </w:r>
          </w:p>
        </w:tc>
      </w:tr>
      <w:tr w:rsidR="00CD34F1" w:rsidRPr="00CD34F1" w14:paraId="5443783E" w14:textId="77777777" w:rsidTr="00203147">
        <w:tc>
          <w:tcPr>
            <w:tcW w:w="1413" w:type="dxa"/>
          </w:tcPr>
          <w:p w14:paraId="6010F8F4" w14:textId="77777777" w:rsidR="000D1633" w:rsidRPr="00CD34F1" w:rsidRDefault="000D1633" w:rsidP="00203147">
            <w:pPr>
              <w:jc w:val="center"/>
              <w:rPr>
                <w:rFonts w:ascii="Arial" w:hAnsi="Arial" w:cs="Arial"/>
              </w:rPr>
            </w:pPr>
            <w:r w:rsidRPr="00CD34F1">
              <w:rPr>
                <w:rFonts w:ascii="Arial" w:hAnsi="Arial" w:cs="Arial"/>
              </w:rPr>
              <w:t>7</w:t>
            </w:r>
          </w:p>
        </w:tc>
        <w:tc>
          <w:tcPr>
            <w:tcW w:w="6608" w:type="dxa"/>
          </w:tcPr>
          <w:p w14:paraId="062B9F68" w14:textId="624AD879" w:rsidR="000D1633" w:rsidRPr="00CD34F1" w:rsidRDefault="00871B47" w:rsidP="00203147">
            <w:pPr>
              <w:spacing w:line="360" w:lineRule="auto"/>
              <w:rPr>
                <w:rFonts w:ascii="Arial" w:hAnsi="Arial" w:cs="Arial"/>
              </w:rPr>
            </w:pPr>
            <w:r w:rsidRPr="00CD34F1">
              <w:rPr>
                <w:rFonts w:ascii="Arial" w:hAnsi="Arial" w:cs="Arial"/>
              </w:rPr>
              <w:t>Ejemplo de gráfica para mostrar los datos de la tabla anterior (Jimeno, 2019)</w:t>
            </w:r>
            <w:r w:rsidR="00022896" w:rsidRPr="00CD34F1">
              <w:rPr>
                <w:rFonts w:ascii="Arial" w:hAnsi="Arial" w:cs="Arial"/>
              </w:rPr>
              <w:t>…………………………………………………………</w:t>
            </w:r>
          </w:p>
        </w:tc>
        <w:tc>
          <w:tcPr>
            <w:tcW w:w="807" w:type="dxa"/>
          </w:tcPr>
          <w:p w14:paraId="528F086F" w14:textId="694988BB" w:rsidR="000D1633" w:rsidRPr="00CD34F1" w:rsidRDefault="00871B47" w:rsidP="00203147">
            <w:pPr>
              <w:jc w:val="right"/>
            </w:pPr>
            <w:r w:rsidRPr="00CD34F1">
              <w:t>52</w:t>
            </w:r>
          </w:p>
        </w:tc>
      </w:tr>
      <w:tr w:rsidR="00CD34F1" w:rsidRPr="00CD34F1" w14:paraId="034771E2" w14:textId="77777777" w:rsidTr="00203147">
        <w:tc>
          <w:tcPr>
            <w:tcW w:w="1413" w:type="dxa"/>
          </w:tcPr>
          <w:p w14:paraId="3B68CE45" w14:textId="77777777" w:rsidR="000D1633" w:rsidRPr="00CD34F1" w:rsidRDefault="000D1633" w:rsidP="00203147">
            <w:pPr>
              <w:jc w:val="center"/>
              <w:rPr>
                <w:rFonts w:ascii="Arial" w:hAnsi="Arial" w:cs="Arial"/>
              </w:rPr>
            </w:pPr>
            <w:r w:rsidRPr="00CD34F1">
              <w:rPr>
                <w:rFonts w:ascii="Arial" w:hAnsi="Arial" w:cs="Arial"/>
              </w:rPr>
              <w:t>8</w:t>
            </w:r>
          </w:p>
        </w:tc>
        <w:tc>
          <w:tcPr>
            <w:tcW w:w="6608" w:type="dxa"/>
          </w:tcPr>
          <w:p w14:paraId="3EBE0E8C" w14:textId="40994B17" w:rsidR="000D1633" w:rsidRPr="00CD34F1" w:rsidRDefault="00871B47" w:rsidP="00203147">
            <w:pPr>
              <w:spacing w:line="360" w:lineRule="auto"/>
              <w:rPr>
                <w:rFonts w:ascii="Arial" w:hAnsi="Arial" w:cs="Arial"/>
              </w:rPr>
            </w:pPr>
            <w:r w:rsidRPr="00CD34F1">
              <w:rPr>
                <w:rFonts w:ascii="Arial" w:hAnsi="Arial" w:cs="Arial"/>
              </w:rPr>
              <w:t xml:space="preserve">Diagrama del proceso actual </w:t>
            </w:r>
            <w:r w:rsidR="00022896" w:rsidRPr="00CD34F1">
              <w:rPr>
                <w:rFonts w:ascii="Arial" w:hAnsi="Arial" w:cs="Arial"/>
              </w:rPr>
              <w:t>…………………………………………</w:t>
            </w:r>
          </w:p>
        </w:tc>
        <w:tc>
          <w:tcPr>
            <w:tcW w:w="807" w:type="dxa"/>
          </w:tcPr>
          <w:p w14:paraId="1C40F6C4" w14:textId="24C167F8" w:rsidR="000D1633" w:rsidRPr="00CD34F1" w:rsidRDefault="00871B47" w:rsidP="00203147">
            <w:pPr>
              <w:jc w:val="right"/>
            </w:pPr>
            <w:r w:rsidRPr="00CD34F1">
              <w:t>58</w:t>
            </w:r>
          </w:p>
        </w:tc>
      </w:tr>
      <w:tr w:rsidR="00CD34F1" w:rsidRPr="00CD34F1" w14:paraId="363D3CF5" w14:textId="77777777" w:rsidTr="00203147">
        <w:tc>
          <w:tcPr>
            <w:tcW w:w="1413" w:type="dxa"/>
          </w:tcPr>
          <w:p w14:paraId="66E892D0" w14:textId="77777777" w:rsidR="000D1633" w:rsidRPr="00CD34F1" w:rsidRDefault="000D1633" w:rsidP="00203147">
            <w:pPr>
              <w:jc w:val="center"/>
              <w:rPr>
                <w:rFonts w:ascii="Arial" w:hAnsi="Arial" w:cs="Arial"/>
              </w:rPr>
            </w:pPr>
            <w:r w:rsidRPr="00CD34F1">
              <w:rPr>
                <w:rFonts w:ascii="Arial" w:hAnsi="Arial" w:cs="Arial"/>
              </w:rPr>
              <w:t>9</w:t>
            </w:r>
          </w:p>
        </w:tc>
        <w:tc>
          <w:tcPr>
            <w:tcW w:w="6608" w:type="dxa"/>
          </w:tcPr>
          <w:p w14:paraId="035519BF" w14:textId="69E54763" w:rsidR="000D1633" w:rsidRPr="00CD34F1" w:rsidRDefault="00871B47" w:rsidP="00203147">
            <w:pPr>
              <w:spacing w:line="360" w:lineRule="auto"/>
              <w:rPr>
                <w:rFonts w:ascii="Arial" w:hAnsi="Arial" w:cs="Arial"/>
              </w:rPr>
            </w:pPr>
            <w:r w:rsidRPr="00CD34F1">
              <w:rPr>
                <w:rFonts w:ascii="Arial" w:hAnsi="Arial" w:cs="Arial"/>
              </w:rPr>
              <w:t>Diagrama del proceso actual</w:t>
            </w:r>
            <w:r w:rsidR="00022896" w:rsidRPr="00CD34F1">
              <w:rPr>
                <w:rFonts w:ascii="Arial" w:hAnsi="Arial" w:cs="Arial"/>
              </w:rPr>
              <w:t>…………………………………………</w:t>
            </w:r>
          </w:p>
        </w:tc>
        <w:tc>
          <w:tcPr>
            <w:tcW w:w="807" w:type="dxa"/>
          </w:tcPr>
          <w:p w14:paraId="72C9793E" w14:textId="58896D0A" w:rsidR="000D1633" w:rsidRPr="00CD34F1" w:rsidRDefault="00871B47" w:rsidP="00203147">
            <w:pPr>
              <w:jc w:val="right"/>
            </w:pPr>
            <w:r w:rsidRPr="00CD34F1">
              <w:t>61</w:t>
            </w:r>
          </w:p>
        </w:tc>
      </w:tr>
      <w:tr w:rsidR="00CD34F1" w:rsidRPr="00CD34F1" w14:paraId="53CA8959" w14:textId="77777777" w:rsidTr="00203147">
        <w:tc>
          <w:tcPr>
            <w:tcW w:w="1413" w:type="dxa"/>
          </w:tcPr>
          <w:p w14:paraId="6658501A" w14:textId="77777777" w:rsidR="000D1633" w:rsidRPr="00CD34F1" w:rsidRDefault="000D1633" w:rsidP="00203147">
            <w:pPr>
              <w:jc w:val="center"/>
              <w:rPr>
                <w:rFonts w:ascii="Arial" w:hAnsi="Arial" w:cs="Arial"/>
              </w:rPr>
            </w:pPr>
            <w:r w:rsidRPr="00CD34F1">
              <w:rPr>
                <w:rFonts w:ascii="Arial" w:hAnsi="Arial" w:cs="Arial"/>
              </w:rPr>
              <w:t>10</w:t>
            </w:r>
          </w:p>
        </w:tc>
        <w:tc>
          <w:tcPr>
            <w:tcW w:w="6608" w:type="dxa"/>
          </w:tcPr>
          <w:p w14:paraId="6505F220" w14:textId="556DA30E" w:rsidR="000D1633" w:rsidRPr="00CD34F1" w:rsidRDefault="00871B47" w:rsidP="00203147">
            <w:pPr>
              <w:spacing w:line="360" w:lineRule="auto"/>
              <w:rPr>
                <w:rFonts w:ascii="Arial" w:hAnsi="Arial" w:cs="Arial"/>
              </w:rPr>
            </w:pPr>
            <w:r w:rsidRPr="00CD34F1">
              <w:rPr>
                <w:rFonts w:ascii="Arial" w:hAnsi="Arial" w:cs="Arial"/>
              </w:rPr>
              <w:t>Diagrama del proceso actual</w:t>
            </w:r>
            <w:r w:rsidR="00022896" w:rsidRPr="00CD34F1">
              <w:rPr>
                <w:rFonts w:ascii="Arial" w:hAnsi="Arial" w:cs="Arial"/>
              </w:rPr>
              <w:t>…………………………………………</w:t>
            </w:r>
          </w:p>
        </w:tc>
        <w:tc>
          <w:tcPr>
            <w:tcW w:w="807" w:type="dxa"/>
          </w:tcPr>
          <w:p w14:paraId="3026990E" w14:textId="2A6C8D2B" w:rsidR="000D1633" w:rsidRPr="00CD34F1" w:rsidRDefault="00871B47" w:rsidP="00203147">
            <w:pPr>
              <w:jc w:val="right"/>
            </w:pPr>
            <w:r w:rsidRPr="00CD34F1">
              <w:t>65</w:t>
            </w:r>
          </w:p>
        </w:tc>
      </w:tr>
      <w:tr w:rsidR="00CD34F1" w:rsidRPr="00CD34F1" w14:paraId="2F6D9E33" w14:textId="77777777" w:rsidTr="00203147">
        <w:tc>
          <w:tcPr>
            <w:tcW w:w="1413" w:type="dxa"/>
          </w:tcPr>
          <w:p w14:paraId="1C03FE51" w14:textId="77777777" w:rsidR="000D1633" w:rsidRPr="00CD34F1" w:rsidRDefault="000D1633" w:rsidP="00203147">
            <w:pPr>
              <w:jc w:val="center"/>
              <w:rPr>
                <w:rFonts w:ascii="Arial" w:hAnsi="Arial" w:cs="Arial"/>
              </w:rPr>
            </w:pPr>
            <w:r w:rsidRPr="00CD34F1">
              <w:rPr>
                <w:rFonts w:ascii="Arial" w:hAnsi="Arial" w:cs="Arial"/>
              </w:rPr>
              <w:t>11</w:t>
            </w:r>
          </w:p>
        </w:tc>
        <w:tc>
          <w:tcPr>
            <w:tcW w:w="6608" w:type="dxa"/>
          </w:tcPr>
          <w:p w14:paraId="60401AE0" w14:textId="23FD44B2" w:rsidR="000D1633" w:rsidRPr="00CD34F1" w:rsidRDefault="00871B47" w:rsidP="00203147">
            <w:pPr>
              <w:spacing w:line="360" w:lineRule="auto"/>
              <w:rPr>
                <w:rFonts w:ascii="Arial" w:hAnsi="Arial" w:cs="Arial"/>
              </w:rPr>
            </w:pPr>
            <w:r w:rsidRPr="00CD34F1">
              <w:rPr>
                <w:rFonts w:ascii="Arial" w:hAnsi="Arial" w:cs="Arial"/>
              </w:rPr>
              <w:t>Diagrama del proceso automatizado</w:t>
            </w:r>
            <w:r w:rsidR="00022896" w:rsidRPr="00CD34F1">
              <w:rPr>
                <w:rFonts w:ascii="Arial" w:hAnsi="Arial" w:cs="Arial"/>
              </w:rPr>
              <w:t>……………………………….</w:t>
            </w:r>
          </w:p>
        </w:tc>
        <w:tc>
          <w:tcPr>
            <w:tcW w:w="807" w:type="dxa"/>
          </w:tcPr>
          <w:p w14:paraId="1653FF16" w14:textId="3BD31DAC" w:rsidR="000D1633" w:rsidRPr="00CD34F1" w:rsidRDefault="00871B47" w:rsidP="00203147">
            <w:pPr>
              <w:jc w:val="right"/>
            </w:pPr>
            <w:r w:rsidRPr="00CD34F1">
              <w:t>67</w:t>
            </w:r>
          </w:p>
        </w:tc>
      </w:tr>
      <w:tr w:rsidR="00CD34F1" w:rsidRPr="00CD34F1" w14:paraId="466446A2" w14:textId="77777777" w:rsidTr="00203147">
        <w:tc>
          <w:tcPr>
            <w:tcW w:w="1413" w:type="dxa"/>
          </w:tcPr>
          <w:p w14:paraId="1B5ACEA4" w14:textId="77777777" w:rsidR="000D1633" w:rsidRPr="00CD34F1" w:rsidRDefault="000D1633" w:rsidP="00203147">
            <w:pPr>
              <w:jc w:val="center"/>
              <w:rPr>
                <w:rFonts w:ascii="Arial" w:hAnsi="Arial" w:cs="Arial"/>
              </w:rPr>
            </w:pPr>
            <w:r w:rsidRPr="00CD34F1">
              <w:rPr>
                <w:rFonts w:ascii="Arial" w:hAnsi="Arial" w:cs="Arial"/>
              </w:rPr>
              <w:t>12</w:t>
            </w:r>
          </w:p>
        </w:tc>
        <w:tc>
          <w:tcPr>
            <w:tcW w:w="6608" w:type="dxa"/>
          </w:tcPr>
          <w:p w14:paraId="05B62154" w14:textId="7021DE90" w:rsidR="000D1633" w:rsidRPr="00CD34F1" w:rsidRDefault="00871B47" w:rsidP="00203147">
            <w:pPr>
              <w:spacing w:line="360" w:lineRule="auto"/>
              <w:rPr>
                <w:rFonts w:ascii="Arial" w:hAnsi="Arial" w:cs="Arial"/>
              </w:rPr>
            </w:pPr>
            <w:r w:rsidRPr="00CD34F1">
              <w:rPr>
                <w:rFonts w:ascii="Arial" w:hAnsi="Arial" w:cs="Arial"/>
              </w:rPr>
              <w:t>Diagrama del proceso actual</w:t>
            </w:r>
            <w:r w:rsidR="00022896" w:rsidRPr="00CD34F1">
              <w:rPr>
                <w:rFonts w:ascii="Arial" w:hAnsi="Arial" w:cs="Arial"/>
              </w:rPr>
              <w:t>………………………………………….</w:t>
            </w:r>
          </w:p>
        </w:tc>
        <w:tc>
          <w:tcPr>
            <w:tcW w:w="807" w:type="dxa"/>
          </w:tcPr>
          <w:p w14:paraId="37294C63" w14:textId="2D759599" w:rsidR="000D1633" w:rsidRPr="00CD34F1" w:rsidRDefault="00871B47" w:rsidP="00203147">
            <w:pPr>
              <w:jc w:val="right"/>
            </w:pPr>
            <w:r w:rsidRPr="00CD34F1">
              <w:t>69</w:t>
            </w:r>
          </w:p>
        </w:tc>
      </w:tr>
      <w:tr w:rsidR="00CD34F1" w:rsidRPr="00CD34F1" w14:paraId="5A1C076B" w14:textId="77777777" w:rsidTr="00203147">
        <w:tc>
          <w:tcPr>
            <w:tcW w:w="1413" w:type="dxa"/>
          </w:tcPr>
          <w:p w14:paraId="0FF6986F" w14:textId="77777777" w:rsidR="000D1633" w:rsidRPr="00CD34F1" w:rsidRDefault="000D1633" w:rsidP="00203147">
            <w:pPr>
              <w:jc w:val="center"/>
              <w:rPr>
                <w:rFonts w:ascii="Arial" w:hAnsi="Arial" w:cs="Arial"/>
              </w:rPr>
            </w:pPr>
            <w:r w:rsidRPr="00CD34F1">
              <w:rPr>
                <w:rFonts w:ascii="Arial" w:hAnsi="Arial" w:cs="Arial"/>
              </w:rPr>
              <w:t>13</w:t>
            </w:r>
          </w:p>
        </w:tc>
        <w:tc>
          <w:tcPr>
            <w:tcW w:w="6608" w:type="dxa"/>
          </w:tcPr>
          <w:p w14:paraId="02429D2A" w14:textId="740022F9" w:rsidR="000D1633" w:rsidRPr="00CD34F1" w:rsidRDefault="00871B47" w:rsidP="00203147">
            <w:pPr>
              <w:spacing w:line="360" w:lineRule="auto"/>
              <w:rPr>
                <w:rFonts w:ascii="Arial" w:hAnsi="Arial" w:cs="Arial"/>
              </w:rPr>
            </w:pPr>
            <w:r w:rsidRPr="00CD34F1">
              <w:rPr>
                <w:rFonts w:ascii="Arial" w:hAnsi="Arial" w:cs="Arial"/>
              </w:rPr>
              <w:t>Diagrama del proceso actual</w:t>
            </w:r>
            <w:r w:rsidR="00022896" w:rsidRPr="00CD34F1">
              <w:rPr>
                <w:rFonts w:ascii="Arial" w:hAnsi="Arial" w:cs="Arial"/>
              </w:rPr>
              <w:t>………………………………………...</w:t>
            </w:r>
          </w:p>
        </w:tc>
        <w:tc>
          <w:tcPr>
            <w:tcW w:w="807" w:type="dxa"/>
          </w:tcPr>
          <w:p w14:paraId="509408A2" w14:textId="4DBDCEAA" w:rsidR="000D1633" w:rsidRPr="00CD34F1" w:rsidRDefault="00871B47" w:rsidP="00203147">
            <w:pPr>
              <w:jc w:val="right"/>
            </w:pPr>
            <w:r w:rsidRPr="00CD34F1">
              <w:t>71</w:t>
            </w:r>
          </w:p>
        </w:tc>
      </w:tr>
      <w:tr w:rsidR="00CD34F1" w:rsidRPr="00CD34F1" w14:paraId="032C8D92" w14:textId="77777777" w:rsidTr="00203147">
        <w:tc>
          <w:tcPr>
            <w:tcW w:w="1413" w:type="dxa"/>
          </w:tcPr>
          <w:p w14:paraId="0055792E" w14:textId="77777777" w:rsidR="000D1633" w:rsidRPr="00CD34F1" w:rsidRDefault="000D1633" w:rsidP="00203147">
            <w:pPr>
              <w:jc w:val="center"/>
              <w:rPr>
                <w:rFonts w:ascii="Arial" w:hAnsi="Arial" w:cs="Arial"/>
              </w:rPr>
            </w:pPr>
            <w:r w:rsidRPr="00CD34F1">
              <w:rPr>
                <w:rFonts w:ascii="Arial" w:hAnsi="Arial" w:cs="Arial"/>
              </w:rPr>
              <w:t>14</w:t>
            </w:r>
          </w:p>
        </w:tc>
        <w:tc>
          <w:tcPr>
            <w:tcW w:w="6608" w:type="dxa"/>
          </w:tcPr>
          <w:p w14:paraId="6A167D00" w14:textId="5ED62687" w:rsidR="000D1633" w:rsidRPr="00CD34F1" w:rsidRDefault="00871B47" w:rsidP="00203147">
            <w:pPr>
              <w:spacing w:line="360" w:lineRule="auto"/>
              <w:rPr>
                <w:rFonts w:ascii="Arial" w:hAnsi="Arial" w:cs="Arial"/>
              </w:rPr>
            </w:pPr>
            <w:r w:rsidRPr="00CD34F1">
              <w:rPr>
                <w:rFonts w:ascii="Arial" w:hAnsi="Arial" w:cs="Arial"/>
              </w:rPr>
              <w:t xml:space="preserve">Fórmula para las cifras del indicador de FTE </w:t>
            </w:r>
            <w:r w:rsidR="00022896" w:rsidRPr="00CD34F1">
              <w:rPr>
                <w:rFonts w:ascii="Arial" w:hAnsi="Arial" w:cs="Arial"/>
              </w:rPr>
              <w:t>……………………..</w:t>
            </w:r>
          </w:p>
        </w:tc>
        <w:tc>
          <w:tcPr>
            <w:tcW w:w="807" w:type="dxa"/>
          </w:tcPr>
          <w:p w14:paraId="7BC6580B" w14:textId="773AE011" w:rsidR="000D1633" w:rsidRPr="00CD34F1" w:rsidRDefault="00871B47" w:rsidP="00203147">
            <w:pPr>
              <w:jc w:val="right"/>
            </w:pPr>
            <w:r w:rsidRPr="00CD34F1">
              <w:t>74</w:t>
            </w:r>
          </w:p>
        </w:tc>
      </w:tr>
      <w:tr w:rsidR="00CD34F1" w:rsidRPr="00CD34F1" w14:paraId="1A8BFFEB" w14:textId="77777777" w:rsidTr="00203147">
        <w:tc>
          <w:tcPr>
            <w:tcW w:w="1413" w:type="dxa"/>
          </w:tcPr>
          <w:p w14:paraId="5F3FB8FC" w14:textId="77777777" w:rsidR="000D1633" w:rsidRPr="00CD34F1" w:rsidRDefault="000D1633" w:rsidP="00203147">
            <w:pPr>
              <w:jc w:val="center"/>
              <w:rPr>
                <w:rFonts w:ascii="Arial" w:hAnsi="Arial" w:cs="Arial"/>
              </w:rPr>
            </w:pPr>
            <w:r w:rsidRPr="00CD34F1">
              <w:rPr>
                <w:rFonts w:ascii="Arial" w:hAnsi="Arial" w:cs="Arial"/>
              </w:rPr>
              <w:t>15</w:t>
            </w:r>
          </w:p>
        </w:tc>
        <w:tc>
          <w:tcPr>
            <w:tcW w:w="6608" w:type="dxa"/>
          </w:tcPr>
          <w:p w14:paraId="2AA87610" w14:textId="5B4ABC8A" w:rsidR="000D1633" w:rsidRPr="00CD34F1" w:rsidRDefault="00871B47" w:rsidP="00203147">
            <w:pPr>
              <w:spacing w:line="360" w:lineRule="auto"/>
              <w:rPr>
                <w:rFonts w:ascii="Arial" w:hAnsi="Arial" w:cs="Arial"/>
              </w:rPr>
            </w:pPr>
            <w:r w:rsidRPr="00CD34F1">
              <w:rPr>
                <w:rFonts w:ascii="Arial" w:hAnsi="Arial" w:cs="Arial"/>
              </w:rPr>
              <w:t xml:space="preserve">Fórmula para las cifras del indicador de oportunidad </w:t>
            </w:r>
            <w:r w:rsidR="00022896" w:rsidRPr="00CD34F1">
              <w:rPr>
                <w:rFonts w:ascii="Arial" w:hAnsi="Arial" w:cs="Arial"/>
              </w:rPr>
              <w:t>…………….</w:t>
            </w:r>
          </w:p>
        </w:tc>
        <w:tc>
          <w:tcPr>
            <w:tcW w:w="807" w:type="dxa"/>
          </w:tcPr>
          <w:p w14:paraId="1BC61E7A" w14:textId="17BEA922" w:rsidR="000D1633" w:rsidRPr="00CD34F1" w:rsidRDefault="00871B47" w:rsidP="00203147">
            <w:pPr>
              <w:jc w:val="right"/>
            </w:pPr>
            <w:r w:rsidRPr="00CD34F1">
              <w:t>76</w:t>
            </w:r>
          </w:p>
        </w:tc>
      </w:tr>
      <w:tr w:rsidR="00CD34F1" w:rsidRPr="00CD34F1" w14:paraId="3C72EC95" w14:textId="77777777" w:rsidTr="00203147">
        <w:tc>
          <w:tcPr>
            <w:tcW w:w="1413" w:type="dxa"/>
          </w:tcPr>
          <w:p w14:paraId="07E5ACCC" w14:textId="77777777" w:rsidR="000D1633" w:rsidRPr="00CD34F1" w:rsidRDefault="000D1633" w:rsidP="00203147">
            <w:pPr>
              <w:jc w:val="center"/>
              <w:rPr>
                <w:rFonts w:ascii="Arial" w:hAnsi="Arial" w:cs="Arial"/>
              </w:rPr>
            </w:pPr>
            <w:r w:rsidRPr="00CD34F1">
              <w:rPr>
                <w:rFonts w:ascii="Arial" w:hAnsi="Arial" w:cs="Arial"/>
              </w:rPr>
              <w:t>16</w:t>
            </w:r>
          </w:p>
        </w:tc>
        <w:tc>
          <w:tcPr>
            <w:tcW w:w="6608" w:type="dxa"/>
          </w:tcPr>
          <w:p w14:paraId="1122BA18" w14:textId="380F9EBC" w:rsidR="000D1633" w:rsidRPr="00CD34F1" w:rsidRDefault="00871B47" w:rsidP="00203147">
            <w:pPr>
              <w:spacing w:line="360" w:lineRule="auto"/>
              <w:rPr>
                <w:rFonts w:ascii="Arial" w:hAnsi="Arial" w:cs="Arial"/>
              </w:rPr>
            </w:pPr>
            <w:r w:rsidRPr="00CD34F1">
              <w:rPr>
                <w:rFonts w:ascii="Arial" w:hAnsi="Arial" w:cs="Arial"/>
              </w:rPr>
              <w:t>Fórmula para las cifras de aumento o disminución del tiempo en porcentaje para el indicador de oportunidad</w:t>
            </w:r>
            <w:r w:rsidR="00022896" w:rsidRPr="00CD34F1">
              <w:rPr>
                <w:rFonts w:ascii="Arial" w:hAnsi="Arial" w:cs="Arial"/>
              </w:rPr>
              <w:t>………………………</w:t>
            </w:r>
          </w:p>
        </w:tc>
        <w:tc>
          <w:tcPr>
            <w:tcW w:w="807" w:type="dxa"/>
          </w:tcPr>
          <w:p w14:paraId="7C49F618" w14:textId="2E13E632" w:rsidR="000D1633" w:rsidRPr="00CD34F1" w:rsidRDefault="00871B47" w:rsidP="00203147">
            <w:pPr>
              <w:jc w:val="right"/>
            </w:pPr>
            <w:r w:rsidRPr="00CD34F1">
              <w:t>76</w:t>
            </w:r>
          </w:p>
        </w:tc>
      </w:tr>
      <w:tr w:rsidR="00CD34F1" w:rsidRPr="00CD34F1" w14:paraId="1FA110A7" w14:textId="77777777" w:rsidTr="00203147">
        <w:tc>
          <w:tcPr>
            <w:tcW w:w="1413" w:type="dxa"/>
          </w:tcPr>
          <w:p w14:paraId="1FEADF55" w14:textId="77777777" w:rsidR="000D1633" w:rsidRPr="00CD34F1" w:rsidRDefault="000D1633" w:rsidP="00203147">
            <w:pPr>
              <w:jc w:val="center"/>
              <w:rPr>
                <w:rFonts w:ascii="Arial" w:hAnsi="Arial" w:cs="Arial"/>
              </w:rPr>
            </w:pPr>
            <w:r w:rsidRPr="00CD34F1">
              <w:rPr>
                <w:rFonts w:ascii="Arial" w:hAnsi="Arial" w:cs="Arial"/>
              </w:rPr>
              <w:t>17</w:t>
            </w:r>
          </w:p>
        </w:tc>
        <w:tc>
          <w:tcPr>
            <w:tcW w:w="6608" w:type="dxa"/>
          </w:tcPr>
          <w:p w14:paraId="10867322" w14:textId="7722F292" w:rsidR="000D1633" w:rsidRPr="00CD34F1" w:rsidRDefault="00871B47" w:rsidP="00203147">
            <w:pPr>
              <w:spacing w:line="360" w:lineRule="auto"/>
              <w:rPr>
                <w:rFonts w:ascii="Arial" w:hAnsi="Arial" w:cs="Arial"/>
              </w:rPr>
            </w:pPr>
            <w:r w:rsidRPr="00CD34F1">
              <w:rPr>
                <w:rFonts w:ascii="Arial" w:hAnsi="Arial" w:cs="Arial"/>
              </w:rPr>
              <w:t>Fórmula para las cifras del cumplimiento de acuerdos de servicios para el indicador de oportunidad</w:t>
            </w:r>
            <w:r w:rsidR="00022896" w:rsidRPr="00CD34F1">
              <w:rPr>
                <w:rFonts w:ascii="Arial" w:hAnsi="Arial" w:cs="Arial"/>
              </w:rPr>
              <w:t>……………………………………</w:t>
            </w:r>
          </w:p>
        </w:tc>
        <w:tc>
          <w:tcPr>
            <w:tcW w:w="807" w:type="dxa"/>
          </w:tcPr>
          <w:p w14:paraId="10FB9C1F" w14:textId="121AD1C5" w:rsidR="000D1633" w:rsidRPr="00CD34F1" w:rsidRDefault="00871B47" w:rsidP="00203147">
            <w:pPr>
              <w:jc w:val="right"/>
            </w:pPr>
            <w:r w:rsidRPr="00CD34F1">
              <w:t>76</w:t>
            </w:r>
          </w:p>
        </w:tc>
      </w:tr>
      <w:tr w:rsidR="00CD34F1" w:rsidRPr="00CD34F1" w14:paraId="07B70723" w14:textId="77777777" w:rsidTr="00203147">
        <w:tc>
          <w:tcPr>
            <w:tcW w:w="1413" w:type="dxa"/>
          </w:tcPr>
          <w:p w14:paraId="0108A3C6" w14:textId="77777777" w:rsidR="000D1633" w:rsidRPr="00CD34F1" w:rsidRDefault="000D1633" w:rsidP="00203147">
            <w:pPr>
              <w:jc w:val="center"/>
              <w:rPr>
                <w:rFonts w:ascii="Arial" w:hAnsi="Arial" w:cs="Arial"/>
              </w:rPr>
            </w:pPr>
            <w:r w:rsidRPr="00CD34F1">
              <w:rPr>
                <w:rFonts w:ascii="Arial" w:hAnsi="Arial" w:cs="Arial"/>
              </w:rPr>
              <w:t>18</w:t>
            </w:r>
          </w:p>
        </w:tc>
        <w:tc>
          <w:tcPr>
            <w:tcW w:w="6608" w:type="dxa"/>
          </w:tcPr>
          <w:p w14:paraId="437F92E2" w14:textId="74810C75" w:rsidR="000D1633" w:rsidRPr="00CD34F1" w:rsidRDefault="00871B47" w:rsidP="00203147">
            <w:pPr>
              <w:spacing w:line="360" w:lineRule="auto"/>
              <w:rPr>
                <w:rFonts w:ascii="Arial" w:hAnsi="Arial" w:cs="Arial"/>
              </w:rPr>
            </w:pPr>
            <w:r w:rsidRPr="00CD34F1">
              <w:rPr>
                <w:rFonts w:ascii="Arial" w:hAnsi="Arial" w:cs="Arial"/>
              </w:rPr>
              <w:t>Fórmula para las cifras del indicador de productividad</w:t>
            </w:r>
            <w:r w:rsidR="00022896" w:rsidRPr="00CD34F1">
              <w:rPr>
                <w:rFonts w:ascii="Arial" w:hAnsi="Arial" w:cs="Arial"/>
              </w:rPr>
              <w:t>…………..</w:t>
            </w:r>
          </w:p>
        </w:tc>
        <w:tc>
          <w:tcPr>
            <w:tcW w:w="807" w:type="dxa"/>
          </w:tcPr>
          <w:p w14:paraId="1032CB89" w14:textId="72CE23EA" w:rsidR="000D1633" w:rsidRPr="00CD34F1" w:rsidRDefault="00871B47" w:rsidP="00203147">
            <w:pPr>
              <w:jc w:val="right"/>
            </w:pPr>
            <w:r w:rsidRPr="00CD34F1">
              <w:t>78</w:t>
            </w:r>
          </w:p>
        </w:tc>
      </w:tr>
      <w:tr w:rsidR="00CD34F1" w:rsidRPr="00CD34F1" w14:paraId="4ED6A89A" w14:textId="77777777" w:rsidTr="00203147">
        <w:tc>
          <w:tcPr>
            <w:tcW w:w="1413" w:type="dxa"/>
          </w:tcPr>
          <w:p w14:paraId="13997E51" w14:textId="77777777" w:rsidR="000D1633" w:rsidRPr="00CD34F1" w:rsidRDefault="000D1633" w:rsidP="00203147">
            <w:pPr>
              <w:jc w:val="center"/>
              <w:rPr>
                <w:rFonts w:ascii="Arial" w:hAnsi="Arial" w:cs="Arial"/>
              </w:rPr>
            </w:pPr>
            <w:r w:rsidRPr="00CD34F1">
              <w:rPr>
                <w:rFonts w:ascii="Arial" w:hAnsi="Arial" w:cs="Arial"/>
              </w:rPr>
              <w:t>19</w:t>
            </w:r>
          </w:p>
        </w:tc>
        <w:tc>
          <w:tcPr>
            <w:tcW w:w="6608" w:type="dxa"/>
          </w:tcPr>
          <w:p w14:paraId="028FB089" w14:textId="15C7E9BB" w:rsidR="000D1633" w:rsidRPr="00CD34F1" w:rsidRDefault="00871B47" w:rsidP="00203147">
            <w:pPr>
              <w:spacing w:line="360" w:lineRule="auto"/>
              <w:rPr>
                <w:rFonts w:ascii="Arial" w:hAnsi="Arial" w:cs="Arial"/>
              </w:rPr>
            </w:pPr>
            <w:r w:rsidRPr="00CD34F1">
              <w:rPr>
                <w:rFonts w:ascii="Arial" w:hAnsi="Arial" w:cs="Arial"/>
              </w:rPr>
              <w:t>Fórmula para las cifras del indicador de pérdidas operacionales</w:t>
            </w:r>
            <w:r w:rsidR="00022896" w:rsidRPr="00CD34F1">
              <w:rPr>
                <w:rFonts w:ascii="Arial" w:hAnsi="Arial" w:cs="Arial"/>
              </w:rPr>
              <w:t>..</w:t>
            </w:r>
          </w:p>
        </w:tc>
        <w:tc>
          <w:tcPr>
            <w:tcW w:w="807" w:type="dxa"/>
          </w:tcPr>
          <w:p w14:paraId="5D7439B4" w14:textId="17F71D70" w:rsidR="000D1633" w:rsidRPr="00CD34F1" w:rsidRDefault="00871B47" w:rsidP="00203147">
            <w:pPr>
              <w:jc w:val="right"/>
            </w:pPr>
            <w:r w:rsidRPr="00CD34F1">
              <w:t>80</w:t>
            </w:r>
          </w:p>
        </w:tc>
      </w:tr>
      <w:tr w:rsidR="00CD34F1" w:rsidRPr="00CD34F1" w14:paraId="1F18E186" w14:textId="77777777" w:rsidTr="00203147">
        <w:tc>
          <w:tcPr>
            <w:tcW w:w="1413" w:type="dxa"/>
          </w:tcPr>
          <w:p w14:paraId="1C0EF03E" w14:textId="77777777" w:rsidR="000D1633" w:rsidRPr="00CD34F1" w:rsidRDefault="000D1633" w:rsidP="00203147">
            <w:pPr>
              <w:jc w:val="center"/>
              <w:rPr>
                <w:rFonts w:ascii="Arial" w:hAnsi="Arial" w:cs="Arial"/>
              </w:rPr>
            </w:pPr>
            <w:r w:rsidRPr="00CD34F1">
              <w:rPr>
                <w:rFonts w:ascii="Arial" w:hAnsi="Arial" w:cs="Arial"/>
              </w:rPr>
              <w:t>20</w:t>
            </w:r>
          </w:p>
        </w:tc>
        <w:tc>
          <w:tcPr>
            <w:tcW w:w="6608" w:type="dxa"/>
          </w:tcPr>
          <w:p w14:paraId="04233B44" w14:textId="3E8475CD" w:rsidR="000D1633" w:rsidRPr="00CD34F1" w:rsidRDefault="00871B47" w:rsidP="00203147">
            <w:pPr>
              <w:spacing w:line="360" w:lineRule="auto"/>
              <w:rPr>
                <w:rFonts w:ascii="Arial" w:hAnsi="Arial" w:cs="Arial"/>
              </w:rPr>
            </w:pPr>
            <w:r w:rsidRPr="00CD34F1">
              <w:rPr>
                <w:rFonts w:ascii="Arial" w:hAnsi="Arial" w:cs="Arial"/>
              </w:rPr>
              <w:t>Fórmula para las cifras del indicador de pérdidas operacionales en comparativo</w:t>
            </w:r>
            <w:r w:rsidR="00022896" w:rsidRPr="00CD34F1">
              <w:rPr>
                <w:rFonts w:ascii="Arial" w:hAnsi="Arial" w:cs="Arial"/>
              </w:rPr>
              <w:t>…………………………………………………………</w:t>
            </w:r>
          </w:p>
        </w:tc>
        <w:tc>
          <w:tcPr>
            <w:tcW w:w="807" w:type="dxa"/>
          </w:tcPr>
          <w:p w14:paraId="56A550C8" w14:textId="14C41860" w:rsidR="000D1633" w:rsidRPr="00CD34F1" w:rsidRDefault="00871B47" w:rsidP="00203147">
            <w:pPr>
              <w:jc w:val="right"/>
            </w:pPr>
            <w:r w:rsidRPr="00CD34F1">
              <w:t>80</w:t>
            </w:r>
          </w:p>
        </w:tc>
      </w:tr>
      <w:tr w:rsidR="00CD34F1" w:rsidRPr="00CD34F1" w14:paraId="27FB61A9" w14:textId="77777777" w:rsidTr="00203147">
        <w:tc>
          <w:tcPr>
            <w:tcW w:w="1413" w:type="dxa"/>
          </w:tcPr>
          <w:p w14:paraId="1890957E" w14:textId="77777777" w:rsidR="000D1633" w:rsidRPr="00CD34F1" w:rsidRDefault="000D1633" w:rsidP="00203147">
            <w:pPr>
              <w:jc w:val="center"/>
              <w:rPr>
                <w:rFonts w:ascii="Arial" w:hAnsi="Arial" w:cs="Arial"/>
              </w:rPr>
            </w:pPr>
            <w:r w:rsidRPr="00CD34F1">
              <w:rPr>
                <w:rFonts w:ascii="Arial" w:hAnsi="Arial" w:cs="Arial"/>
              </w:rPr>
              <w:t>21</w:t>
            </w:r>
          </w:p>
        </w:tc>
        <w:tc>
          <w:tcPr>
            <w:tcW w:w="6608" w:type="dxa"/>
          </w:tcPr>
          <w:p w14:paraId="7DC3C502" w14:textId="0662672B" w:rsidR="000D1633" w:rsidRPr="00CD34F1" w:rsidRDefault="00871B47" w:rsidP="00203147">
            <w:pPr>
              <w:spacing w:line="360" w:lineRule="auto"/>
              <w:rPr>
                <w:rFonts w:ascii="Arial" w:hAnsi="Arial" w:cs="Arial"/>
              </w:rPr>
            </w:pPr>
            <w:r w:rsidRPr="00CD34F1">
              <w:rPr>
                <w:rFonts w:ascii="Arial" w:hAnsi="Arial" w:cs="Arial"/>
              </w:rPr>
              <w:t>Fórmula para las cifras del indicador de FTE</w:t>
            </w:r>
            <w:r w:rsidR="00022896" w:rsidRPr="00CD34F1">
              <w:rPr>
                <w:rFonts w:ascii="Arial" w:hAnsi="Arial" w:cs="Arial"/>
              </w:rPr>
              <w:t>……………………….</w:t>
            </w:r>
          </w:p>
        </w:tc>
        <w:tc>
          <w:tcPr>
            <w:tcW w:w="807" w:type="dxa"/>
          </w:tcPr>
          <w:p w14:paraId="5A69CD72" w14:textId="12A3AA0A" w:rsidR="000D1633" w:rsidRPr="00CD34F1" w:rsidRDefault="00871B47" w:rsidP="00203147">
            <w:pPr>
              <w:jc w:val="right"/>
            </w:pPr>
            <w:r w:rsidRPr="00CD34F1">
              <w:t>81</w:t>
            </w:r>
          </w:p>
        </w:tc>
      </w:tr>
      <w:tr w:rsidR="00CD34F1" w:rsidRPr="00CD34F1" w14:paraId="64DF6A3C" w14:textId="77777777" w:rsidTr="00203147">
        <w:tc>
          <w:tcPr>
            <w:tcW w:w="1413" w:type="dxa"/>
          </w:tcPr>
          <w:p w14:paraId="71DE62AA" w14:textId="77777777" w:rsidR="000D1633" w:rsidRPr="00CD34F1" w:rsidRDefault="000D1633" w:rsidP="00203147">
            <w:pPr>
              <w:jc w:val="center"/>
              <w:rPr>
                <w:rFonts w:ascii="Arial" w:hAnsi="Arial" w:cs="Arial"/>
              </w:rPr>
            </w:pPr>
            <w:r w:rsidRPr="00CD34F1">
              <w:rPr>
                <w:rFonts w:ascii="Arial" w:hAnsi="Arial" w:cs="Arial"/>
              </w:rPr>
              <w:t>22</w:t>
            </w:r>
          </w:p>
        </w:tc>
        <w:tc>
          <w:tcPr>
            <w:tcW w:w="6608" w:type="dxa"/>
          </w:tcPr>
          <w:p w14:paraId="7B7BFE87" w14:textId="01C5C0FF" w:rsidR="000D1633" w:rsidRPr="00CD34F1" w:rsidRDefault="00871B47" w:rsidP="00203147">
            <w:pPr>
              <w:spacing w:line="360" w:lineRule="auto"/>
              <w:rPr>
                <w:rFonts w:ascii="Arial" w:hAnsi="Arial" w:cs="Arial"/>
              </w:rPr>
            </w:pPr>
            <w:r w:rsidRPr="00CD34F1">
              <w:rPr>
                <w:rFonts w:ascii="Arial" w:hAnsi="Arial" w:cs="Arial"/>
              </w:rPr>
              <w:t>Fórmula para las cifras de aumento o disminución en horas y minutos del indicador de oportunidad</w:t>
            </w:r>
            <w:r w:rsidR="00022896" w:rsidRPr="00CD34F1">
              <w:rPr>
                <w:rFonts w:ascii="Arial" w:hAnsi="Arial" w:cs="Arial"/>
              </w:rPr>
              <w:t>……………………………….</w:t>
            </w:r>
          </w:p>
        </w:tc>
        <w:tc>
          <w:tcPr>
            <w:tcW w:w="807" w:type="dxa"/>
          </w:tcPr>
          <w:p w14:paraId="5EE07B19" w14:textId="1269A1DA" w:rsidR="000D1633" w:rsidRPr="00CD34F1" w:rsidRDefault="00871B47" w:rsidP="00203147">
            <w:pPr>
              <w:jc w:val="right"/>
            </w:pPr>
            <w:r w:rsidRPr="00CD34F1">
              <w:t>83</w:t>
            </w:r>
          </w:p>
        </w:tc>
      </w:tr>
      <w:tr w:rsidR="00CD34F1" w:rsidRPr="00CD34F1" w14:paraId="3FCF4985" w14:textId="77777777" w:rsidTr="00203147">
        <w:tc>
          <w:tcPr>
            <w:tcW w:w="1413" w:type="dxa"/>
          </w:tcPr>
          <w:p w14:paraId="69FB7F2C" w14:textId="77777777" w:rsidR="000D1633" w:rsidRPr="00CD34F1" w:rsidRDefault="000D1633" w:rsidP="00203147">
            <w:pPr>
              <w:jc w:val="center"/>
              <w:rPr>
                <w:rFonts w:ascii="Arial" w:hAnsi="Arial" w:cs="Arial"/>
              </w:rPr>
            </w:pPr>
            <w:r w:rsidRPr="00CD34F1">
              <w:rPr>
                <w:rFonts w:ascii="Arial" w:hAnsi="Arial" w:cs="Arial"/>
              </w:rPr>
              <w:t>23</w:t>
            </w:r>
          </w:p>
        </w:tc>
        <w:tc>
          <w:tcPr>
            <w:tcW w:w="6608" w:type="dxa"/>
          </w:tcPr>
          <w:p w14:paraId="704AB318" w14:textId="1BB134AF" w:rsidR="000D1633" w:rsidRPr="00CD34F1" w:rsidRDefault="00871B47" w:rsidP="00203147">
            <w:pPr>
              <w:spacing w:line="360" w:lineRule="auto"/>
              <w:rPr>
                <w:rFonts w:ascii="Arial" w:hAnsi="Arial" w:cs="Arial"/>
              </w:rPr>
            </w:pPr>
            <w:r w:rsidRPr="00CD34F1">
              <w:rPr>
                <w:rFonts w:ascii="Arial" w:hAnsi="Arial" w:cs="Arial"/>
              </w:rPr>
              <w:t>Fórmula para las cifras de aumento o disminución en porcentaje del indicador de oportunidad</w:t>
            </w:r>
            <w:r w:rsidR="00022896" w:rsidRPr="00CD34F1">
              <w:rPr>
                <w:rFonts w:ascii="Arial" w:hAnsi="Arial" w:cs="Arial"/>
              </w:rPr>
              <w:t>…………………………………………</w:t>
            </w:r>
          </w:p>
        </w:tc>
        <w:tc>
          <w:tcPr>
            <w:tcW w:w="807" w:type="dxa"/>
          </w:tcPr>
          <w:p w14:paraId="7CC58013" w14:textId="379B3B27" w:rsidR="000D1633" w:rsidRPr="00CD34F1" w:rsidRDefault="00871B47" w:rsidP="00203147">
            <w:pPr>
              <w:jc w:val="right"/>
            </w:pPr>
            <w:r w:rsidRPr="00CD34F1">
              <w:t>83</w:t>
            </w:r>
          </w:p>
        </w:tc>
      </w:tr>
      <w:tr w:rsidR="00CD34F1" w:rsidRPr="00CD34F1" w14:paraId="7EF33E44" w14:textId="77777777" w:rsidTr="00203147">
        <w:tc>
          <w:tcPr>
            <w:tcW w:w="1413" w:type="dxa"/>
          </w:tcPr>
          <w:p w14:paraId="0E444D75" w14:textId="77777777" w:rsidR="000D1633" w:rsidRPr="00CD34F1" w:rsidRDefault="000D1633" w:rsidP="00203147">
            <w:pPr>
              <w:jc w:val="center"/>
              <w:rPr>
                <w:rFonts w:ascii="Arial" w:hAnsi="Arial" w:cs="Arial"/>
              </w:rPr>
            </w:pPr>
            <w:r w:rsidRPr="00CD34F1">
              <w:rPr>
                <w:rFonts w:ascii="Arial" w:hAnsi="Arial" w:cs="Arial"/>
              </w:rPr>
              <w:t>24</w:t>
            </w:r>
          </w:p>
        </w:tc>
        <w:tc>
          <w:tcPr>
            <w:tcW w:w="6608" w:type="dxa"/>
          </w:tcPr>
          <w:p w14:paraId="6D5C48AF" w14:textId="6789F254" w:rsidR="000D1633" w:rsidRPr="00CD34F1" w:rsidRDefault="00871B47" w:rsidP="00203147">
            <w:pPr>
              <w:spacing w:line="360" w:lineRule="auto"/>
              <w:rPr>
                <w:rFonts w:ascii="Arial" w:hAnsi="Arial" w:cs="Arial"/>
              </w:rPr>
            </w:pPr>
            <w:r w:rsidRPr="00CD34F1">
              <w:rPr>
                <w:rFonts w:ascii="Arial" w:hAnsi="Arial" w:cs="Arial"/>
              </w:rPr>
              <w:t>Fórmula para validar el cumplimiento del indicador de oportunidad</w:t>
            </w:r>
          </w:p>
        </w:tc>
        <w:tc>
          <w:tcPr>
            <w:tcW w:w="807" w:type="dxa"/>
          </w:tcPr>
          <w:p w14:paraId="085D50D9" w14:textId="6FD66E57" w:rsidR="000D1633" w:rsidRPr="00CD34F1" w:rsidRDefault="00871B47" w:rsidP="00203147">
            <w:pPr>
              <w:jc w:val="right"/>
            </w:pPr>
            <w:r w:rsidRPr="00CD34F1">
              <w:t>84</w:t>
            </w:r>
          </w:p>
        </w:tc>
      </w:tr>
      <w:tr w:rsidR="00CD34F1" w:rsidRPr="00CD34F1" w14:paraId="483964C0" w14:textId="77777777" w:rsidTr="00203147">
        <w:tc>
          <w:tcPr>
            <w:tcW w:w="1413" w:type="dxa"/>
          </w:tcPr>
          <w:p w14:paraId="54A8A1B3" w14:textId="77777777" w:rsidR="000D1633" w:rsidRPr="00CD34F1" w:rsidRDefault="000D1633" w:rsidP="00203147">
            <w:pPr>
              <w:jc w:val="center"/>
              <w:rPr>
                <w:rFonts w:ascii="Arial" w:hAnsi="Arial" w:cs="Arial"/>
              </w:rPr>
            </w:pPr>
            <w:r w:rsidRPr="00CD34F1">
              <w:rPr>
                <w:rFonts w:ascii="Arial" w:hAnsi="Arial" w:cs="Arial"/>
              </w:rPr>
              <w:t>25</w:t>
            </w:r>
          </w:p>
        </w:tc>
        <w:tc>
          <w:tcPr>
            <w:tcW w:w="6608" w:type="dxa"/>
          </w:tcPr>
          <w:p w14:paraId="6450388D" w14:textId="39E95D6C" w:rsidR="000D1633" w:rsidRPr="00CD34F1" w:rsidRDefault="00871B47" w:rsidP="00203147">
            <w:pPr>
              <w:spacing w:line="360" w:lineRule="auto"/>
              <w:rPr>
                <w:rFonts w:ascii="Arial" w:hAnsi="Arial" w:cs="Arial"/>
              </w:rPr>
            </w:pPr>
            <w:r w:rsidRPr="00CD34F1">
              <w:rPr>
                <w:rFonts w:ascii="Arial" w:hAnsi="Arial" w:cs="Arial"/>
              </w:rPr>
              <w:t>Fórmula para las cifras del indicador de productividad</w:t>
            </w:r>
            <w:r w:rsidR="00022896" w:rsidRPr="00CD34F1">
              <w:rPr>
                <w:rFonts w:ascii="Arial" w:hAnsi="Arial" w:cs="Arial"/>
              </w:rPr>
              <w:t>…………….</w:t>
            </w:r>
          </w:p>
        </w:tc>
        <w:tc>
          <w:tcPr>
            <w:tcW w:w="807" w:type="dxa"/>
          </w:tcPr>
          <w:p w14:paraId="749661F8" w14:textId="128275AF" w:rsidR="000D1633" w:rsidRPr="00CD34F1" w:rsidRDefault="00871B47" w:rsidP="00203147">
            <w:pPr>
              <w:jc w:val="right"/>
            </w:pPr>
            <w:r w:rsidRPr="00CD34F1">
              <w:t>86</w:t>
            </w:r>
          </w:p>
        </w:tc>
      </w:tr>
      <w:tr w:rsidR="00CD34F1" w:rsidRPr="00CD34F1" w14:paraId="0130ED68" w14:textId="77777777" w:rsidTr="00203147">
        <w:trPr>
          <w:trHeight w:val="70"/>
        </w:trPr>
        <w:tc>
          <w:tcPr>
            <w:tcW w:w="1413" w:type="dxa"/>
          </w:tcPr>
          <w:p w14:paraId="5CDAE4C0" w14:textId="77777777" w:rsidR="000D1633" w:rsidRPr="00CD34F1" w:rsidRDefault="000D1633" w:rsidP="00203147">
            <w:pPr>
              <w:jc w:val="center"/>
              <w:rPr>
                <w:rFonts w:ascii="Arial" w:hAnsi="Arial" w:cs="Arial"/>
              </w:rPr>
            </w:pPr>
            <w:r w:rsidRPr="00CD34F1">
              <w:rPr>
                <w:rFonts w:ascii="Arial" w:hAnsi="Arial" w:cs="Arial"/>
              </w:rPr>
              <w:t>26</w:t>
            </w:r>
          </w:p>
        </w:tc>
        <w:tc>
          <w:tcPr>
            <w:tcW w:w="6608" w:type="dxa"/>
          </w:tcPr>
          <w:p w14:paraId="54869322" w14:textId="32530079" w:rsidR="000D1633" w:rsidRPr="00CD34F1" w:rsidRDefault="00871B47" w:rsidP="00203147">
            <w:pPr>
              <w:spacing w:line="360" w:lineRule="auto"/>
              <w:rPr>
                <w:rFonts w:ascii="Arial" w:hAnsi="Arial" w:cs="Arial"/>
              </w:rPr>
            </w:pPr>
            <w:r w:rsidRPr="00CD34F1">
              <w:rPr>
                <w:rFonts w:ascii="Arial" w:hAnsi="Arial" w:cs="Arial"/>
              </w:rPr>
              <w:t>Fórmula para el indicador de P</w:t>
            </w:r>
            <w:r w:rsidR="005B4578" w:rsidRPr="00CD34F1">
              <w:rPr>
                <w:rFonts w:ascii="Arial" w:hAnsi="Arial" w:cs="Arial"/>
              </w:rPr>
              <w:t>é</w:t>
            </w:r>
            <w:r w:rsidRPr="00CD34F1">
              <w:rPr>
                <w:rFonts w:ascii="Arial" w:hAnsi="Arial" w:cs="Arial"/>
              </w:rPr>
              <w:t>rdidas operacionales</w:t>
            </w:r>
            <w:r w:rsidR="00022896" w:rsidRPr="00CD34F1">
              <w:rPr>
                <w:rFonts w:ascii="Arial" w:hAnsi="Arial" w:cs="Arial"/>
              </w:rPr>
              <w:t>……………..</w:t>
            </w:r>
          </w:p>
        </w:tc>
        <w:tc>
          <w:tcPr>
            <w:tcW w:w="807" w:type="dxa"/>
          </w:tcPr>
          <w:p w14:paraId="49C76315" w14:textId="4F2193FB" w:rsidR="000D1633" w:rsidRPr="00CD34F1" w:rsidRDefault="00871B47" w:rsidP="00203147">
            <w:pPr>
              <w:jc w:val="right"/>
            </w:pPr>
            <w:r w:rsidRPr="00CD34F1">
              <w:t>87</w:t>
            </w:r>
          </w:p>
        </w:tc>
      </w:tr>
      <w:tr w:rsidR="00CD34F1" w:rsidRPr="00CD34F1" w14:paraId="7729CF3A" w14:textId="77777777" w:rsidTr="00203147">
        <w:tc>
          <w:tcPr>
            <w:tcW w:w="1413" w:type="dxa"/>
          </w:tcPr>
          <w:p w14:paraId="4D105AEA" w14:textId="77777777" w:rsidR="000D1633" w:rsidRPr="00CD34F1" w:rsidRDefault="000D1633" w:rsidP="00203147">
            <w:pPr>
              <w:jc w:val="center"/>
              <w:rPr>
                <w:rFonts w:ascii="Arial" w:hAnsi="Arial" w:cs="Arial"/>
              </w:rPr>
            </w:pPr>
            <w:r w:rsidRPr="00CD34F1">
              <w:rPr>
                <w:rFonts w:ascii="Arial" w:hAnsi="Arial" w:cs="Arial"/>
              </w:rPr>
              <w:t>27</w:t>
            </w:r>
          </w:p>
        </w:tc>
        <w:tc>
          <w:tcPr>
            <w:tcW w:w="6608" w:type="dxa"/>
          </w:tcPr>
          <w:p w14:paraId="077C9C54" w14:textId="5D491FF5" w:rsidR="000D1633" w:rsidRPr="00CD34F1" w:rsidRDefault="008F1131" w:rsidP="00203147">
            <w:pPr>
              <w:spacing w:line="360" w:lineRule="auto"/>
              <w:rPr>
                <w:rFonts w:ascii="Arial" w:hAnsi="Arial" w:cs="Arial"/>
              </w:rPr>
            </w:pPr>
            <w:r w:rsidRPr="00CD34F1">
              <w:rPr>
                <w:rFonts w:ascii="Arial" w:hAnsi="Arial" w:cs="Arial"/>
              </w:rPr>
              <w:t xml:space="preserve">Fórmula para calcular la varianza de las pérdidas operacionales del año actual vs el anterior </w:t>
            </w:r>
            <w:r w:rsidR="00022896" w:rsidRPr="00CD34F1">
              <w:rPr>
                <w:rFonts w:ascii="Arial" w:hAnsi="Arial" w:cs="Arial"/>
              </w:rPr>
              <w:t>………………………………………..</w:t>
            </w:r>
          </w:p>
        </w:tc>
        <w:tc>
          <w:tcPr>
            <w:tcW w:w="807" w:type="dxa"/>
          </w:tcPr>
          <w:p w14:paraId="5285EEDF" w14:textId="331CACB8" w:rsidR="000D1633" w:rsidRPr="00CD34F1" w:rsidRDefault="008F1131" w:rsidP="00203147">
            <w:pPr>
              <w:jc w:val="right"/>
            </w:pPr>
            <w:r w:rsidRPr="00CD34F1">
              <w:t>87</w:t>
            </w:r>
          </w:p>
        </w:tc>
      </w:tr>
      <w:tr w:rsidR="00CD34F1" w:rsidRPr="00CD34F1" w14:paraId="144F6F12" w14:textId="77777777" w:rsidTr="00203147">
        <w:tc>
          <w:tcPr>
            <w:tcW w:w="1413" w:type="dxa"/>
          </w:tcPr>
          <w:p w14:paraId="20F82913" w14:textId="2C4AB2BC" w:rsidR="000D1633" w:rsidRPr="00CD34F1" w:rsidRDefault="000D1633" w:rsidP="00203147">
            <w:pPr>
              <w:jc w:val="center"/>
              <w:rPr>
                <w:rFonts w:ascii="Arial" w:hAnsi="Arial" w:cs="Arial"/>
              </w:rPr>
            </w:pPr>
            <w:r w:rsidRPr="00CD34F1">
              <w:rPr>
                <w:rFonts w:ascii="Arial" w:hAnsi="Arial" w:cs="Arial"/>
              </w:rPr>
              <w:t>28</w:t>
            </w:r>
          </w:p>
        </w:tc>
        <w:tc>
          <w:tcPr>
            <w:tcW w:w="6608" w:type="dxa"/>
          </w:tcPr>
          <w:p w14:paraId="6B4C7DBD" w14:textId="44A032A7" w:rsidR="000D1633" w:rsidRPr="00CD34F1" w:rsidRDefault="008F1131" w:rsidP="00203147">
            <w:pPr>
              <w:spacing w:line="360" w:lineRule="auto"/>
              <w:rPr>
                <w:rFonts w:ascii="Arial" w:hAnsi="Arial" w:cs="Arial"/>
              </w:rPr>
            </w:pPr>
            <w:r w:rsidRPr="00CD34F1">
              <w:rPr>
                <w:rFonts w:ascii="Arial" w:hAnsi="Arial" w:cs="Arial"/>
              </w:rPr>
              <w:t>Fórmula para las cifras del indicador de FTE</w:t>
            </w:r>
            <w:r w:rsidR="00022896" w:rsidRPr="00CD34F1">
              <w:rPr>
                <w:rFonts w:ascii="Arial" w:hAnsi="Arial" w:cs="Arial"/>
              </w:rPr>
              <w:t>………………………</w:t>
            </w:r>
          </w:p>
        </w:tc>
        <w:tc>
          <w:tcPr>
            <w:tcW w:w="807" w:type="dxa"/>
          </w:tcPr>
          <w:p w14:paraId="7080B292" w14:textId="59958527" w:rsidR="000D1633" w:rsidRPr="00CD34F1" w:rsidRDefault="008F1131" w:rsidP="00203147">
            <w:pPr>
              <w:jc w:val="right"/>
            </w:pPr>
            <w:r w:rsidRPr="00CD34F1">
              <w:t>89</w:t>
            </w:r>
          </w:p>
        </w:tc>
      </w:tr>
      <w:tr w:rsidR="00CD34F1" w:rsidRPr="00CD34F1" w14:paraId="18061AFB" w14:textId="77777777" w:rsidTr="00203147">
        <w:tc>
          <w:tcPr>
            <w:tcW w:w="1413" w:type="dxa"/>
          </w:tcPr>
          <w:p w14:paraId="247D972D" w14:textId="47BF597A" w:rsidR="000D1633" w:rsidRPr="00CD34F1" w:rsidRDefault="000D1633" w:rsidP="00203147">
            <w:pPr>
              <w:jc w:val="center"/>
              <w:rPr>
                <w:rFonts w:ascii="Arial" w:hAnsi="Arial" w:cs="Arial"/>
              </w:rPr>
            </w:pPr>
            <w:r w:rsidRPr="00CD34F1">
              <w:rPr>
                <w:rFonts w:ascii="Arial" w:hAnsi="Arial" w:cs="Arial"/>
              </w:rPr>
              <w:t>29</w:t>
            </w:r>
          </w:p>
        </w:tc>
        <w:tc>
          <w:tcPr>
            <w:tcW w:w="6608" w:type="dxa"/>
          </w:tcPr>
          <w:p w14:paraId="011D68A0" w14:textId="07A9F22B" w:rsidR="000D1633" w:rsidRPr="00CD34F1" w:rsidRDefault="008F1131" w:rsidP="00203147">
            <w:pPr>
              <w:spacing w:line="360" w:lineRule="auto"/>
              <w:rPr>
                <w:rFonts w:ascii="Arial" w:hAnsi="Arial" w:cs="Arial"/>
              </w:rPr>
            </w:pPr>
            <w:r w:rsidRPr="00CD34F1">
              <w:rPr>
                <w:rFonts w:ascii="Arial" w:hAnsi="Arial" w:cs="Arial"/>
              </w:rPr>
              <w:t>Fórmula para cifras de aumento o disminución del tiempo en horas y minutos para indicador de oportunidad</w:t>
            </w:r>
            <w:r w:rsidR="00022896" w:rsidRPr="00CD34F1">
              <w:rPr>
                <w:rFonts w:ascii="Arial" w:hAnsi="Arial" w:cs="Arial"/>
              </w:rPr>
              <w:t>…………………….</w:t>
            </w:r>
          </w:p>
        </w:tc>
        <w:tc>
          <w:tcPr>
            <w:tcW w:w="807" w:type="dxa"/>
          </w:tcPr>
          <w:p w14:paraId="60437C58" w14:textId="21270EF8" w:rsidR="000D1633" w:rsidRPr="00CD34F1" w:rsidRDefault="008F1131" w:rsidP="00203147">
            <w:pPr>
              <w:jc w:val="right"/>
            </w:pPr>
            <w:r w:rsidRPr="00CD34F1">
              <w:t>90</w:t>
            </w:r>
          </w:p>
        </w:tc>
      </w:tr>
      <w:tr w:rsidR="00CD34F1" w:rsidRPr="00CD34F1" w14:paraId="0C4B4BCA" w14:textId="77777777" w:rsidTr="00203147">
        <w:tc>
          <w:tcPr>
            <w:tcW w:w="1413" w:type="dxa"/>
          </w:tcPr>
          <w:p w14:paraId="7B68612D" w14:textId="14633CF3" w:rsidR="000D1633" w:rsidRPr="00CD34F1" w:rsidRDefault="000D1633" w:rsidP="00203147">
            <w:pPr>
              <w:jc w:val="center"/>
              <w:rPr>
                <w:rFonts w:ascii="Arial" w:hAnsi="Arial" w:cs="Arial"/>
              </w:rPr>
            </w:pPr>
            <w:r w:rsidRPr="00CD34F1">
              <w:rPr>
                <w:rFonts w:ascii="Arial" w:hAnsi="Arial" w:cs="Arial"/>
              </w:rPr>
              <w:t>30</w:t>
            </w:r>
          </w:p>
        </w:tc>
        <w:tc>
          <w:tcPr>
            <w:tcW w:w="6608" w:type="dxa"/>
          </w:tcPr>
          <w:p w14:paraId="6E64E9A4" w14:textId="766CF4BA" w:rsidR="000D1633" w:rsidRPr="00CD34F1" w:rsidRDefault="008F1131" w:rsidP="00203147">
            <w:pPr>
              <w:spacing w:line="360" w:lineRule="auto"/>
              <w:rPr>
                <w:rFonts w:ascii="Arial" w:hAnsi="Arial" w:cs="Arial"/>
              </w:rPr>
            </w:pPr>
            <w:r w:rsidRPr="00CD34F1">
              <w:rPr>
                <w:rFonts w:ascii="Arial" w:hAnsi="Arial" w:cs="Arial"/>
              </w:rPr>
              <w:t>Fórmula para cifras de aumento o disminución del tiempo en porcentaje para indicador de oportunidad</w:t>
            </w:r>
            <w:r w:rsidR="00022896" w:rsidRPr="00CD34F1">
              <w:rPr>
                <w:rFonts w:ascii="Arial" w:hAnsi="Arial" w:cs="Arial"/>
              </w:rPr>
              <w:t>…………………………..</w:t>
            </w:r>
          </w:p>
        </w:tc>
        <w:tc>
          <w:tcPr>
            <w:tcW w:w="807" w:type="dxa"/>
          </w:tcPr>
          <w:p w14:paraId="306420CE" w14:textId="13B6C9E7" w:rsidR="000D1633" w:rsidRPr="00CD34F1" w:rsidRDefault="008F1131" w:rsidP="00203147">
            <w:pPr>
              <w:jc w:val="right"/>
            </w:pPr>
            <w:r w:rsidRPr="00CD34F1">
              <w:t>90</w:t>
            </w:r>
          </w:p>
        </w:tc>
      </w:tr>
      <w:tr w:rsidR="00CD34F1" w:rsidRPr="00CD34F1" w14:paraId="27BA11B7" w14:textId="77777777" w:rsidTr="00203147">
        <w:tc>
          <w:tcPr>
            <w:tcW w:w="1413" w:type="dxa"/>
          </w:tcPr>
          <w:p w14:paraId="2A949B78" w14:textId="520F058F" w:rsidR="000D1633" w:rsidRPr="00CD34F1" w:rsidRDefault="000D1633" w:rsidP="00203147">
            <w:pPr>
              <w:jc w:val="center"/>
              <w:rPr>
                <w:rFonts w:ascii="Arial" w:hAnsi="Arial" w:cs="Arial"/>
              </w:rPr>
            </w:pPr>
            <w:r w:rsidRPr="00CD34F1">
              <w:rPr>
                <w:rFonts w:ascii="Arial" w:hAnsi="Arial" w:cs="Arial"/>
              </w:rPr>
              <w:t>31</w:t>
            </w:r>
          </w:p>
        </w:tc>
        <w:tc>
          <w:tcPr>
            <w:tcW w:w="6608" w:type="dxa"/>
          </w:tcPr>
          <w:p w14:paraId="221D2556" w14:textId="7D41384E" w:rsidR="000D1633" w:rsidRPr="00CD34F1" w:rsidRDefault="008F1131" w:rsidP="00203147">
            <w:pPr>
              <w:spacing w:line="360" w:lineRule="auto"/>
              <w:rPr>
                <w:rFonts w:ascii="Arial" w:hAnsi="Arial" w:cs="Arial"/>
              </w:rPr>
            </w:pPr>
            <w:r w:rsidRPr="00CD34F1">
              <w:rPr>
                <w:rFonts w:ascii="Arial" w:hAnsi="Arial" w:cs="Arial"/>
              </w:rPr>
              <w:t>Fórmula para para cumplimiento del acuerdo de servicios para indicador de oportunidad</w:t>
            </w:r>
            <w:r w:rsidR="00022896" w:rsidRPr="00CD34F1">
              <w:rPr>
                <w:rFonts w:ascii="Arial" w:hAnsi="Arial" w:cs="Arial"/>
              </w:rPr>
              <w:t>……………………………………………….</w:t>
            </w:r>
          </w:p>
        </w:tc>
        <w:tc>
          <w:tcPr>
            <w:tcW w:w="807" w:type="dxa"/>
          </w:tcPr>
          <w:p w14:paraId="532E0671" w14:textId="5329D6C1" w:rsidR="000D1633" w:rsidRPr="00CD34F1" w:rsidRDefault="008F1131" w:rsidP="00203147">
            <w:pPr>
              <w:jc w:val="right"/>
            </w:pPr>
            <w:r w:rsidRPr="00CD34F1">
              <w:t>91</w:t>
            </w:r>
          </w:p>
        </w:tc>
      </w:tr>
      <w:tr w:rsidR="00CD34F1" w:rsidRPr="00CD34F1" w14:paraId="6D4D9C94" w14:textId="77777777" w:rsidTr="00203147">
        <w:tc>
          <w:tcPr>
            <w:tcW w:w="1413" w:type="dxa"/>
          </w:tcPr>
          <w:p w14:paraId="54E9C8F0" w14:textId="4AFB6232" w:rsidR="000D1633" w:rsidRPr="00CD34F1" w:rsidRDefault="000D1633" w:rsidP="00203147">
            <w:pPr>
              <w:jc w:val="center"/>
              <w:rPr>
                <w:rFonts w:ascii="Arial" w:hAnsi="Arial" w:cs="Arial"/>
              </w:rPr>
            </w:pPr>
            <w:r w:rsidRPr="00CD34F1">
              <w:rPr>
                <w:rFonts w:ascii="Arial" w:hAnsi="Arial" w:cs="Arial"/>
              </w:rPr>
              <w:t>32</w:t>
            </w:r>
          </w:p>
        </w:tc>
        <w:tc>
          <w:tcPr>
            <w:tcW w:w="6608" w:type="dxa"/>
          </w:tcPr>
          <w:p w14:paraId="27CE8697" w14:textId="32419E2E" w:rsidR="000D1633" w:rsidRPr="00CD34F1" w:rsidRDefault="008F1131" w:rsidP="00203147">
            <w:pPr>
              <w:spacing w:line="360" w:lineRule="auto"/>
              <w:rPr>
                <w:rFonts w:ascii="Arial" w:hAnsi="Arial" w:cs="Arial"/>
              </w:rPr>
            </w:pPr>
            <w:r w:rsidRPr="00CD34F1">
              <w:rPr>
                <w:rFonts w:ascii="Arial" w:hAnsi="Arial" w:cs="Arial"/>
              </w:rPr>
              <w:t>Fórmula para las cifras del indicador de productividad</w:t>
            </w:r>
            <w:r w:rsidR="00022896" w:rsidRPr="00CD34F1">
              <w:rPr>
                <w:rFonts w:ascii="Arial" w:hAnsi="Arial" w:cs="Arial"/>
              </w:rPr>
              <w:t>……………..</w:t>
            </w:r>
          </w:p>
        </w:tc>
        <w:tc>
          <w:tcPr>
            <w:tcW w:w="807" w:type="dxa"/>
          </w:tcPr>
          <w:p w14:paraId="390E1BCF" w14:textId="073C411E" w:rsidR="000D1633" w:rsidRPr="00CD34F1" w:rsidRDefault="008F1131" w:rsidP="00203147">
            <w:pPr>
              <w:jc w:val="right"/>
            </w:pPr>
            <w:r w:rsidRPr="00CD34F1">
              <w:t>93</w:t>
            </w:r>
          </w:p>
        </w:tc>
      </w:tr>
      <w:tr w:rsidR="00CD34F1" w:rsidRPr="00CD34F1" w14:paraId="60266A0C" w14:textId="77777777" w:rsidTr="00203147">
        <w:tc>
          <w:tcPr>
            <w:tcW w:w="1413" w:type="dxa"/>
          </w:tcPr>
          <w:p w14:paraId="39E7CFC7" w14:textId="0A94298A" w:rsidR="000D1633" w:rsidRPr="00CD34F1" w:rsidRDefault="000D1633" w:rsidP="00203147">
            <w:pPr>
              <w:jc w:val="center"/>
              <w:rPr>
                <w:rFonts w:ascii="Arial" w:hAnsi="Arial" w:cs="Arial"/>
              </w:rPr>
            </w:pPr>
            <w:r w:rsidRPr="00CD34F1">
              <w:rPr>
                <w:rFonts w:ascii="Arial" w:hAnsi="Arial" w:cs="Arial"/>
              </w:rPr>
              <w:t>33</w:t>
            </w:r>
          </w:p>
        </w:tc>
        <w:tc>
          <w:tcPr>
            <w:tcW w:w="6608" w:type="dxa"/>
          </w:tcPr>
          <w:p w14:paraId="0D1AD745" w14:textId="5F7E363B" w:rsidR="000D1633" w:rsidRPr="00CD34F1" w:rsidRDefault="008F1131" w:rsidP="00203147">
            <w:pPr>
              <w:spacing w:line="360" w:lineRule="auto"/>
              <w:rPr>
                <w:rFonts w:ascii="Arial" w:hAnsi="Arial" w:cs="Arial"/>
              </w:rPr>
            </w:pPr>
            <w:r w:rsidRPr="00CD34F1">
              <w:rPr>
                <w:rFonts w:ascii="Arial" w:hAnsi="Arial" w:cs="Arial"/>
              </w:rPr>
              <w:t>Aplicación del indicador de productividad</w:t>
            </w:r>
            <w:r w:rsidR="00022896" w:rsidRPr="00CD34F1">
              <w:rPr>
                <w:rFonts w:ascii="Arial" w:hAnsi="Arial" w:cs="Arial"/>
              </w:rPr>
              <w:t>…………………………….</w:t>
            </w:r>
          </w:p>
        </w:tc>
        <w:tc>
          <w:tcPr>
            <w:tcW w:w="807" w:type="dxa"/>
          </w:tcPr>
          <w:p w14:paraId="59C11A9A" w14:textId="44FA6DAB" w:rsidR="000D1633" w:rsidRPr="00CD34F1" w:rsidRDefault="008F1131" w:rsidP="00203147">
            <w:pPr>
              <w:jc w:val="right"/>
            </w:pPr>
            <w:r w:rsidRPr="00CD34F1">
              <w:t>93</w:t>
            </w:r>
          </w:p>
        </w:tc>
      </w:tr>
      <w:tr w:rsidR="00CD34F1" w:rsidRPr="00CD34F1" w14:paraId="55889A82" w14:textId="77777777" w:rsidTr="00203147">
        <w:tc>
          <w:tcPr>
            <w:tcW w:w="1413" w:type="dxa"/>
          </w:tcPr>
          <w:p w14:paraId="51E5A259" w14:textId="338591DC" w:rsidR="000D1633" w:rsidRPr="00CD34F1" w:rsidRDefault="000D1633" w:rsidP="00203147">
            <w:pPr>
              <w:jc w:val="center"/>
              <w:rPr>
                <w:rFonts w:ascii="Arial" w:hAnsi="Arial" w:cs="Arial"/>
              </w:rPr>
            </w:pPr>
            <w:r w:rsidRPr="00CD34F1">
              <w:rPr>
                <w:rFonts w:ascii="Arial" w:hAnsi="Arial" w:cs="Arial"/>
              </w:rPr>
              <w:t>34</w:t>
            </w:r>
          </w:p>
        </w:tc>
        <w:tc>
          <w:tcPr>
            <w:tcW w:w="6608" w:type="dxa"/>
          </w:tcPr>
          <w:p w14:paraId="71920C44" w14:textId="61ACB0E6" w:rsidR="000D1633" w:rsidRPr="00CD34F1" w:rsidRDefault="008F1131" w:rsidP="00203147">
            <w:pPr>
              <w:spacing w:line="360" w:lineRule="auto"/>
              <w:rPr>
                <w:rFonts w:ascii="Arial" w:hAnsi="Arial" w:cs="Arial"/>
              </w:rPr>
            </w:pPr>
            <w:r w:rsidRPr="00CD34F1">
              <w:rPr>
                <w:rFonts w:ascii="Arial" w:hAnsi="Arial" w:cs="Arial"/>
              </w:rPr>
              <w:t>Fórmula para las cifras del indicador de pérdidas operacionales</w:t>
            </w:r>
          </w:p>
        </w:tc>
        <w:tc>
          <w:tcPr>
            <w:tcW w:w="807" w:type="dxa"/>
          </w:tcPr>
          <w:p w14:paraId="0AED880A" w14:textId="04D7B7D1" w:rsidR="000D1633" w:rsidRPr="00CD34F1" w:rsidRDefault="008F1131" w:rsidP="00203147">
            <w:pPr>
              <w:jc w:val="right"/>
            </w:pPr>
            <w:r w:rsidRPr="00CD34F1">
              <w:t>94</w:t>
            </w:r>
          </w:p>
        </w:tc>
      </w:tr>
      <w:tr w:rsidR="00CD34F1" w:rsidRPr="00CD34F1" w14:paraId="597D808F" w14:textId="77777777" w:rsidTr="00203147">
        <w:tc>
          <w:tcPr>
            <w:tcW w:w="1413" w:type="dxa"/>
          </w:tcPr>
          <w:p w14:paraId="541AEBC6" w14:textId="0687531A" w:rsidR="000D1633" w:rsidRPr="00CD34F1" w:rsidRDefault="000D1633" w:rsidP="00203147">
            <w:pPr>
              <w:jc w:val="center"/>
              <w:rPr>
                <w:rFonts w:ascii="Arial" w:hAnsi="Arial" w:cs="Arial"/>
              </w:rPr>
            </w:pPr>
            <w:r w:rsidRPr="00CD34F1">
              <w:rPr>
                <w:rFonts w:ascii="Arial" w:hAnsi="Arial" w:cs="Arial"/>
              </w:rPr>
              <w:t>35</w:t>
            </w:r>
          </w:p>
        </w:tc>
        <w:tc>
          <w:tcPr>
            <w:tcW w:w="6608" w:type="dxa"/>
          </w:tcPr>
          <w:p w14:paraId="27D3F7F4" w14:textId="3E740ACD" w:rsidR="000D1633" w:rsidRPr="00CD34F1" w:rsidRDefault="008F1131" w:rsidP="00203147">
            <w:pPr>
              <w:spacing w:line="360" w:lineRule="auto"/>
              <w:rPr>
                <w:rFonts w:ascii="Arial" w:hAnsi="Arial" w:cs="Arial"/>
              </w:rPr>
            </w:pPr>
            <w:r w:rsidRPr="00CD34F1">
              <w:rPr>
                <w:rFonts w:ascii="Arial" w:hAnsi="Arial" w:cs="Arial"/>
              </w:rPr>
              <w:t>Fórmula para las cifras del comparativo del indicador de pérdidas operacionales del año anterior vs año actual</w:t>
            </w:r>
            <w:r w:rsidR="00022896" w:rsidRPr="00CD34F1">
              <w:rPr>
                <w:rFonts w:ascii="Arial" w:hAnsi="Arial" w:cs="Arial"/>
              </w:rPr>
              <w:t>………………………..</w:t>
            </w:r>
          </w:p>
        </w:tc>
        <w:tc>
          <w:tcPr>
            <w:tcW w:w="807" w:type="dxa"/>
          </w:tcPr>
          <w:p w14:paraId="09DC0A22" w14:textId="4B997FD8" w:rsidR="000D1633" w:rsidRPr="00CD34F1" w:rsidRDefault="008F1131" w:rsidP="00203147">
            <w:pPr>
              <w:jc w:val="right"/>
            </w:pPr>
            <w:r w:rsidRPr="00CD34F1">
              <w:t>95</w:t>
            </w:r>
          </w:p>
        </w:tc>
      </w:tr>
      <w:tr w:rsidR="00CD34F1" w:rsidRPr="00CD34F1" w14:paraId="62172515" w14:textId="77777777" w:rsidTr="00203147">
        <w:tc>
          <w:tcPr>
            <w:tcW w:w="1413" w:type="dxa"/>
          </w:tcPr>
          <w:p w14:paraId="5FF6B877" w14:textId="6D1D9D6D" w:rsidR="005B4578" w:rsidRPr="00CD34F1" w:rsidRDefault="005B4578" w:rsidP="00203147">
            <w:pPr>
              <w:jc w:val="center"/>
              <w:rPr>
                <w:rFonts w:ascii="Arial" w:hAnsi="Arial" w:cs="Arial"/>
              </w:rPr>
            </w:pPr>
            <w:r w:rsidRPr="00CD34F1">
              <w:rPr>
                <w:rFonts w:ascii="Arial" w:hAnsi="Arial" w:cs="Arial"/>
              </w:rPr>
              <w:t>36</w:t>
            </w:r>
          </w:p>
        </w:tc>
        <w:tc>
          <w:tcPr>
            <w:tcW w:w="6608" w:type="dxa"/>
          </w:tcPr>
          <w:p w14:paraId="170FA1BF" w14:textId="1999DDF6" w:rsidR="005B4578" w:rsidRPr="00CD34F1" w:rsidRDefault="00657882" w:rsidP="00203147">
            <w:pPr>
              <w:pStyle w:val="Prrafodelista"/>
              <w:spacing w:line="360" w:lineRule="auto"/>
              <w:ind w:left="0"/>
              <w:jc w:val="both"/>
              <w:rPr>
                <w:rFonts w:ascii="Arial" w:hAnsi="Arial" w:cs="Arial"/>
              </w:rPr>
            </w:pPr>
            <w:r w:rsidRPr="00CD34F1">
              <w:rPr>
                <w:rFonts w:ascii="Arial" w:hAnsi="Arial" w:cs="Arial"/>
                <w:b/>
                <w:sz w:val="24"/>
                <w:szCs w:val="24"/>
              </w:rPr>
              <w:t xml:space="preserve"> </w:t>
            </w:r>
            <w:r w:rsidRPr="00CD34F1">
              <w:rPr>
                <w:rFonts w:ascii="Arial" w:hAnsi="Arial" w:cs="Arial"/>
              </w:rPr>
              <w:t>Fórmula para validar el cumplimiento del indicador de oportunidad</w:t>
            </w:r>
          </w:p>
        </w:tc>
        <w:tc>
          <w:tcPr>
            <w:tcW w:w="807" w:type="dxa"/>
          </w:tcPr>
          <w:p w14:paraId="4DBCE12C" w14:textId="591CC0CB" w:rsidR="005B4578" w:rsidRPr="00CD34F1" w:rsidRDefault="00657882" w:rsidP="00203147">
            <w:pPr>
              <w:jc w:val="right"/>
            </w:pPr>
            <w:r w:rsidRPr="00CD34F1">
              <w:t>124</w:t>
            </w:r>
          </w:p>
        </w:tc>
      </w:tr>
      <w:tr w:rsidR="00CD34F1" w:rsidRPr="00CD34F1" w14:paraId="3E269B90" w14:textId="77777777" w:rsidTr="00203147">
        <w:tc>
          <w:tcPr>
            <w:tcW w:w="1413" w:type="dxa"/>
          </w:tcPr>
          <w:p w14:paraId="75ABF00D" w14:textId="784AB64B" w:rsidR="005B4578" w:rsidRPr="00CD34F1" w:rsidRDefault="005B4578" w:rsidP="00203147">
            <w:pPr>
              <w:jc w:val="center"/>
              <w:rPr>
                <w:rFonts w:ascii="Arial" w:hAnsi="Arial" w:cs="Arial"/>
              </w:rPr>
            </w:pPr>
            <w:r w:rsidRPr="00CD34F1">
              <w:rPr>
                <w:rFonts w:ascii="Arial" w:hAnsi="Arial" w:cs="Arial"/>
              </w:rPr>
              <w:t>37</w:t>
            </w:r>
          </w:p>
        </w:tc>
        <w:tc>
          <w:tcPr>
            <w:tcW w:w="6608" w:type="dxa"/>
          </w:tcPr>
          <w:p w14:paraId="60252B3E" w14:textId="45CF621B" w:rsidR="005B4578" w:rsidRPr="00CD34F1" w:rsidRDefault="00657882" w:rsidP="00203147">
            <w:pPr>
              <w:spacing w:line="360" w:lineRule="auto"/>
              <w:jc w:val="both"/>
              <w:rPr>
                <w:rFonts w:ascii="Arial" w:hAnsi="Arial" w:cs="Arial"/>
              </w:rPr>
            </w:pPr>
            <w:r w:rsidRPr="00CD34F1">
              <w:rPr>
                <w:rFonts w:ascii="Arial" w:hAnsi="Arial" w:cs="Arial"/>
              </w:rPr>
              <w:t xml:space="preserve"> Fórmula para las cifras del indicador de productividad</w:t>
            </w:r>
            <w:r w:rsidR="00022896" w:rsidRPr="00CD34F1">
              <w:rPr>
                <w:rFonts w:ascii="Arial" w:hAnsi="Arial" w:cs="Arial"/>
              </w:rPr>
              <w:t>……………..</w:t>
            </w:r>
          </w:p>
        </w:tc>
        <w:tc>
          <w:tcPr>
            <w:tcW w:w="807" w:type="dxa"/>
          </w:tcPr>
          <w:p w14:paraId="0CF8C191" w14:textId="0134821C" w:rsidR="005B4578" w:rsidRPr="00CD34F1" w:rsidRDefault="00657882" w:rsidP="00203147">
            <w:pPr>
              <w:jc w:val="right"/>
              <w:rPr>
                <w:rFonts w:ascii="Arial" w:hAnsi="Arial" w:cs="Arial"/>
              </w:rPr>
            </w:pPr>
            <w:r w:rsidRPr="00CD34F1">
              <w:rPr>
                <w:rFonts w:ascii="Arial" w:hAnsi="Arial" w:cs="Arial"/>
              </w:rPr>
              <w:t>127</w:t>
            </w:r>
          </w:p>
        </w:tc>
      </w:tr>
      <w:tr w:rsidR="00CD34F1" w:rsidRPr="00CD34F1" w14:paraId="16C65E75" w14:textId="77777777" w:rsidTr="00203147">
        <w:tc>
          <w:tcPr>
            <w:tcW w:w="1413" w:type="dxa"/>
          </w:tcPr>
          <w:p w14:paraId="2BC0D85A" w14:textId="6F26D1EF" w:rsidR="005B4578" w:rsidRPr="00CD34F1" w:rsidRDefault="005B4578" w:rsidP="00203147">
            <w:pPr>
              <w:jc w:val="center"/>
              <w:rPr>
                <w:rFonts w:ascii="Arial" w:hAnsi="Arial" w:cs="Arial"/>
              </w:rPr>
            </w:pPr>
            <w:r w:rsidRPr="00CD34F1">
              <w:rPr>
                <w:rFonts w:ascii="Arial" w:hAnsi="Arial" w:cs="Arial"/>
              </w:rPr>
              <w:t>38</w:t>
            </w:r>
          </w:p>
        </w:tc>
        <w:tc>
          <w:tcPr>
            <w:tcW w:w="6608" w:type="dxa"/>
          </w:tcPr>
          <w:p w14:paraId="2038BF9F" w14:textId="1230E7BD" w:rsidR="005B4578" w:rsidRPr="00CD34F1" w:rsidRDefault="00657882" w:rsidP="00203147">
            <w:pPr>
              <w:spacing w:line="360" w:lineRule="auto"/>
              <w:rPr>
                <w:rFonts w:ascii="Arial" w:hAnsi="Arial" w:cs="Arial"/>
              </w:rPr>
            </w:pPr>
            <w:r w:rsidRPr="00CD34F1">
              <w:rPr>
                <w:rFonts w:ascii="Arial" w:hAnsi="Arial" w:cs="Arial"/>
              </w:rPr>
              <w:t>Fórmula para el indicador de pérdidas operacionales</w:t>
            </w:r>
            <w:r w:rsidR="00022896" w:rsidRPr="00CD34F1">
              <w:rPr>
                <w:rFonts w:ascii="Arial" w:hAnsi="Arial" w:cs="Arial"/>
              </w:rPr>
              <w:t>…………….</w:t>
            </w:r>
          </w:p>
        </w:tc>
        <w:tc>
          <w:tcPr>
            <w:tcW w:w="807" w:type="dxa"/>
          </w:tcPr>
          <w:p w14:paraId="3C1BEFAC" w14:textId="2381791B" w:rsidR="005B4578" w:rsidRPr="00CD34F1" w:rsidRDefault="00657882" w:rsidP="00203147">
            <w:pPr>
              <w:jc w:val="right"/>
              <w:rPr>
                <w:rFonts w:ascii="Arial" w:hAnsi="Arial" w:cs="Arial"/>
              </w:rPr>
            </w:pPr>
            <w:r w:rsidRPr="00CD34F1">
              <w:rPr>
                <w:rFonts w:ascii="Arial" w:hAnsi="Arial" w:cs="Arial"/>
              </w:rPr>
              <w:t>128</w:t>
            </w:r>
          </w:p>
        </w:tc>
      </w:tr>
      <w:tr w:rsidR="00CD34F1" w:rsidRPr="00CD34F1" w14:paraId="437A985B" w14:textId="77777777" w:rsidTr="00203147">
        <w:tc>
          <w:tcPr>
            <w:tcW w:w="1413" w:type="dxa"/>
          </w:tcPr>
          <w:p w14:paraId="2BB9C4FE" w14:textId="1806FF53" w:rsidR="005B4578" w:rsidRPr="00CD34F1" w:rsidRDefault="005B4578" w:rsidP="00203147">
            <w:pPr>
              <w:jc w:val="center"/>
              <w:rPr>
                <w:rFonts w:ascii="Arial" w:hAnsi="Arial" w:cs="Arial"/>
              </w:rPr>
            </w:pPr>
            <w:r w:rsidRPr="00CD34F1">
              <w:rPr>
                <w:rFonts w:ascii="Arial" w:hAnsi="Arial" w:cs="Arial"/>
              </w:rPr>
              <w:t>39</w:t>
            </w:r>
          </w:p>
        </w:tc>
        <w:tc>
          <w:tcPr>
            <w:tcW w:w="6608" w:type="dxa"/>
          </w:tcPr>
          <w:p w14:paraId="10C711FA" w14:textId="6A3E6F20" w:rsidR="005B4578" w:rsidRPr="00CD34F1" w:rsidRDefault="00657882" w:rsidP="00203147">
            <w:pPr>
              <w:spacing w:line="360" w:lineRule="auto"/>
              <w:rPr>
                <w:rFonts w:ascii="Arial" w:hAnsi="Arial" w:cs="Arial"/>
              </w:rPr>
            </w:pPr>
            <w:r w:rsidRPr="00CD34F1">
              <w:rPr>
                <w:rFonts w:ascii="Arial" w:hAnsi="Arial" w:cs="Arial"/>
              </w:rPr>
              <w:t xml:space="preserve"> Fórmula para calcular la varianza de las pérdidas operacionales del año actual vs el anterior</w:t>
            </w:r>
            <w:r w:rsidR="00022896" w:rsidRPr="00CD34F1">
              <w:rPr>
                <w:rFonts w:ascii="Arial" w:hAnsi="Arial" w:cs="Arial"/>
              </w:rPr>
              <w:t>………………………………………….</w:t>
            </w:r>
          </w:p>
        </w:tc>
        <w:tc>
          <w:tcPr>
            <w:tcW w:w="807" w:type="dxa"/>
          </w:tcPr>
          <w:p w14:paraId="40096528" w14:textId="0A823787" w:rsidR="005B4578" w:rsidRPr="00CD34F1" w:rsidRDefault="00657882" w:rsidP="00203147">
            <w:pPr>
              <w:jc w:val="right"/>
              <w:rPr>
                <w:rFonts w:ascii="Arial" w:hAnsi="Arial" w:cs="Arial"/>
              </w:rPr>
            </w:pPr>
            <w:r w:rsidRPr="00CD34F1">
              <w:rPr>
                <w:rFonts w:ascii="Arial" w:hAnsi="Arial" w:cs="Arial"/>
              </w:rPr>
              <w:t>129</w:t>
            </w:r>
          </w:p>
        </w:tc>
      </w:tr>
      <w:tr w:rsidR="00CD34F1" w:rsidRPr="00CD34F1" w14:paraId="057EEA95" w14:textId="77777777" w:rsidTr="00203147">
        <w:tc>
          <w:tcPr>
            <w:tcW w:w="1413" w:type="dxa"/>
          </w:tcPr>
          <w:p w14:paraId="1E2BB389" w14:textId="7828756C" w:rsidR="005B4578" w:rsidRPr="00CD34F1" w:rsidRDefault="005B4578" w:rsidP="00203147">
            <w:pPr>
              <w:jc w:val="center"/>
              <w:rPr>
                <w:rFonts w:ascii="Arial" w:hAnsi="Arial" w:cs="Arial"/>
              </w:rPr>
            </w:pPr>
            <w:r w:rsidRPr="00CD34F1">
              <w:rPr>
                <w:rFonts w:ascii="Arial" w:hAnsi="Arial" w:cs="Arial"/>
              </w:rPr>
              <w:t>40</w:t>
            </w:r>
          </w:p>
        </w:tc>
        <w:tc>
          <w:tcPr>
            <w:tcW w:w="6608" w:type="dxa"/>
          </w:tcPr>
          <w:p w14:paraId="0D934C5D" w14:textId="0505A070" w:rsidR="005B4578" w:rsidRPr="00CD34F1" w:rsidRDefault="00657882" w:rsidP="00203147">
            <w:pPr>
              <w:spacing w:line="360" w:lineRule="auto"/>
              <w:rPr>
                <w:rFonts w:ascii="Arial" w:hAnsi="Arial" w:cs="Arial"/>
              </w:rPr>
            </w:pPr>
            <w:r w:rsidRPr="00CD34F1">
              <w:rPr>
                <w:rFonts w:ascii="Arial" w:hAnsi="Arial" w:cs="Arial"/>
              </w:rPr>
              <w:t xml:space="preserve">Fórmula para las cifras del indicador de FTE </w:t>
            </w:r>
            <w:r w:rsidR="00022896" w:rsidRPr="00CD34F1">
              <w:rPr>
                <w:rFonts w:ascii="Arial" w:hAnsi="Arial" w:cs="Arial"/>
              </w:rPr>
              <w:t>…………………….</w:t>
            </w:r>
          </w:p>
        </w:tc>
        <w:tc>
          <w:tcPr>
            <w:tcW w:w="807" w:type="dxa"/>
          </w:tcPr>
          <w:p w14:paraId="66E54B19" w14:textId="412FD451" w:rsidR="005B4578" w:rsidRPr="00CD34F1" w:rsidRDefault="00657882" w:rsidP="00203147">
            <w:pPr>
              <w:jc w:val="right"/>
              <w:rPr>
                <w:rFonts w:ascii="Arial" w:hAnsi="Arial" w:cs="Arial"/>
              </w:rPr>
            </w:pPr>
            <w:r w:rsidRPr="00CD34F1">
              <w:rPr>
                <w:rFonts w:ascii="Arial" w:hAnsi="Arial" w:cs="Arial"/>
              </w:rPr>
              <w:t>131</w:t>
            </w:r>
          </w:p>
        </w:tc>
      </w:tr>
      <w:tr w:rsidR="00CD34F1" w:rsidRPr="00CD34F1" w14:paraId="6142C483" w14:textId="77777777" w:rsidTr="00203147">
        <w:tc>
          <w:tcPr>
            <w:tcW w:w="1413" w:type="dxa"/>
          </w:tcPr>
          <w:p w14:paraId="225F4773" w14:textId="4B40E593" w:rsidR="005B4578" w:rsidRPr="00CD34F1" w:rsidRDefault="005B4578" w:rsidP="00203147">
            <w:pPr>
              <w:jc w:val="center"/>
              <w:rPr>
                <w:rFonts w:ascii="Arial" w:hAnsi="Arial" w:cs="Arial"/>
              </w:rPr>
            </w:pPr>
            <w:r w:rsidRPr="00CD34F1">
              <w:rPr>
                <w:rFonts w:ascii="Arial" w:hAnsi="Arial" w:cs="Arial"/>
              </w:rPr>
              <w:t>41</w:t>
            </w:r>
          </w:p>
        </w:tc>
        <w:tc>
          <w:tcPr>
            <w:tcW w:w="6608" w:type="dxa"/>
          </w:tcPr>
          <w:p w14:paraId="3C44CF15" w14:textId="5F50D655" w:rsidR="005B4578" w:rsidRPr="00CD34F1" w:rsidRDefault="00657882" w:rsidP="00203147">
            <w:pPr>
              <w:pStyle w:val="Prrafodelista"/>
              <w:spacing w:line="360" w:lineRule="auto"/>
              <w:ind w:left="36"/>
              <w:jc w:val="both"/>
              <w:rPr>
                <w:rFonts w:ascii="Arial" w:hAnsi="Arial" w:cs="Arial"/>
              </w:rPr>
            </w:pPr>
            <w:r w:rsidRPr="00CD34F1">
              <w:rPr>
                <w:rFonts w:ascii="Arial" w:hAnsi="Arial" w:cs="Arial"/>
              </w:rPr>
              <w:t xml:space="preserve">Fórmula para cifras de aumento o disminución del tiempo en horas y minutos para indicador de oportunidad </w:t>
            </w:r>
            <w:r w:rsidR="00022896" w:rsidRPr="00CD34F1">
              <w:rPr>
                <w:rFonts w:ascii="Arial" w:hAnsi="Arial" w:cs="Arial"/>
              </w:rPr>
              <w:t>………………………….</w:t>
            </w:r>
          </w:p>
        </w:tc>
        <w:tc>
          <w:tcPr>
            <w:tcW w:w="807" w:type="dxa"/>
          </w:tcPr>
          <w:p w14:paraId="36C93D55" w14:textId="6B18C0AA" w:rsidR="005B4578" w:rsidRPr="00CD34F1" w:rsidRDefault="00657882" w:rsidP="00203147">
            <w:pPr>
              <w:jc w:val="right"/>
              <w:rPr>
                <w:rFonts w:ascii="Arial" w:hAnsi="Arial" w:cs="Arial"/>
              </w:rPr>
            </w:pPr>
            <w:r w:rsidRPr="00CD34F1">
              <w:rPr>
                <w:rFonts w:ascii="Arial" w:hAnsi="Arial" w:cs="Arial"/>
              </w:rPr>
              <w:t>133</w:t>
            </w:r>
          </w:p>
        </w:tc>
      </w:tr>
      <w:tr w:rsidR="00CD34F1" w:rsidRPr="00CD34F1" w14:paraId="1AE45D1A" w14:textId="77777777" w:rsidTr="00203147">
        <w:tc>
          <w:tcPr>
            <w:tcW w:w="1413" w:type="dxa"/>
          </w:tcPr>
          <w:p w14:paraId="6A93459A" w14:textId="7E40C549" w:rsidR="005B4578" w:rsidRPr="00CD34F1" w:rsidRDefault="005B4578" w:rsidP="00203147">
            <w:pPr>
              <w:jc w:val="center"/>
              <w:rPr>
                <w:rFonts w:ascii="Arial" w:hAnsi="Arial" w:cs="Arial"/>
              </w:rPr>
            </w:pPr>
            <w:r w:rsidRPr="00CD34F1">
              <w:rPr>
                <w:rFonts w:ascii="Arial" w:hAnsi="Arial" w:cs="Arial"/>
              </w:rPr>
              <w:t>42</w:t>
            </w:r>
          </w:p>
        </w:tc>
        <w:tc>
          <w:tcPr>
            <w:tcW w:w="6608" w:type="dxa"/>
          </w:tcPr>
          <w:p w14:paraId="2EE201EF" w14:textId="56188BE1" w:rsidR="005B4578" w:rsidRPr="00CD34F1" w:rsidRDefault="00657882" w:rsidP="00203147">
            <w:pPr>
              <w:spacing w:line="360" w:lineRule="auto"/>
              <w:rPr>
                <w:rFonts w:ascii="Arial" w:hAnsi="Arial" w:cs="Arial"/>
              </w:rPr>
            </w:pPr>
            <w:r w:rsidRPr="00CD34F1">
              <w:rPr>
                <w:rFonts w:ascii="Arial" w:hAnsi="Arial" w:cs="Arial"/>
              </w:rPr>
              <w:t>Fórmula para cifras de aumento o disminución del tiempo en porcentaje para indicador de oportunidad</w:t>
            </w:r>
            <w:r w:rsidR="00022896" w:rsidRPr="00CD34F1">
              <w:rPr>
                <w:rFonts w:ascii="Arial" w:hAnsi="Arial" w:cs="Arial"/>
              </w:rPr>
              <w:t>………………………….</w:t>
            </w:r>
          </w:p>
        </w:tc>
        <w:tc>
          <w:tcPr>
            <w:tcW w:w="807" w:type="dxa"/>
          </w:tcPr>
          <w:p w14:paraId="2F70F143" w14:textId="75DA6A0A" w:rsidR="005B4578" w:rsidRPr="00CD34F1" w:rsidRDefault="00657882" w:rsidP="00203147">
            <w:pPr>
              <w:jc w:val="right"/>
              <w:rPr>
                <w:rFonts w:ascii="Arial" w:hAnsi="Arial" w:cs="Arial"/>
              </w:rPr>
            </w:pPr>
            <w:r w:rsidRPr="00CD34F1">
              <w:rPr>
                <w:rFonts w:ascii="Arial" w:hAnsi="Arial" w:cs="Arial"/>
              </w:rPr>
              <w:t>133</w:t>
            </w:r>
          </w:p>
        </w:tc>
      </w:tr>
      <w:tr w:rsidR="00CD34F1" w:rsidRPr="00CD34F1" w14:paraId="11AE708F" w14:textId="77777777" w:rsidTr="00203147">
        <w:tc>
          <w:tcPr>
            <w:tcW w:w="1413" w:type="dxa"/>
          </w:tcPr>
          <w:p w14:paraId="2D70755F" w14:textId="6F22383A" w:rsidR="005B4578" w:rsidRPr="00CD34F1" w:rsidRDefault="005B4578" w:rsidP="00203147">
            <w:pPr>
              <w:jc w:val="center"/>
              <w:rPr>
                <w:rFonts w:ascii="Arial" w:hAnsi="Arial" w:cs="Arial"/>
              </w:rPr>
            </w:pPr>
            <w:r w:rsidRPr="00CD34F1">
              <w:rPr>
                <w:rFonts w:ascii="Arial" w:hAnsi="Arial" w:cs="Arial"/>
              </w:rPr>
              <w:t>43</w:t>
            </w:r>
          </w:p>
        </w:tc>
        <w:tc>
          <w:tcPr>
            <w:tcW w:w="6608" w:type="dxa"/>
          </w:tcPr>
          <w:p w14:paraId="4E537BED" w14:textId="54F66315" w:rsidR="005B4578" w:rsidRPr="00CD34F1" w:rsidRDefault="00657882" w:rsidP="00203147">
            <w:pPr>
              <w:spacing w:line="360" w:lineRule="auto"/>
              <w:rPr>
                <w:rFonts w:ascii="Arial" w:hAnsi="Arial" w:cs="Arial"/>
              </w:rPr>
            </w:pPr>
            <w:r w:rsidRPr="00CD34F1">
              <w:rPr>
                <w:rFonts w:ascii="Arial" w:hAnsi="Arial" w:cs="Arial"/>
              </w:rPr>
              <w:t xml:space="preserve">Fórmula para para cumplimiento del acuerdo de servicios para indicador de oportunidad </w:t>
            </w:r>
            <w:r w:rsidR="00022896" w:rsidRPr="00CD34F1">
              <w:rPr>
                <w:rFonts w:ascii="Arial" w:hAnsi="Arial" w:cs="Arial"/>
              </w:rPr>
              <w:t>……………………………………………</w:t>
            </w:r>
          </w:p>
        </w:tc>
        <w:tc>
          <w:tcPr>
            <w:tcW w:w="807" w:type="dxa"/>
          </w:tcPr>
          <w:p w14:paraId="73C618B3" w14:textId="3087AAB6" w:rsidR="005B4578" w:rsidRPr="00CD34F1" w:rsidRDefault="00657882" w:rsidP="00203147">
            <w:pPr>
              <w:jc w:val="right"/>
              <w:rPr>
                <w:rFonts w:ascii="Arial" w:hAnsi="Arial" w:cs="Arial"/>
              </w:rPr>
            </w:pPr>
            <w:r w:rsidRPr="00CD34F1">
              <w:rPr>
                <w:rFonts w:ascii="Arial" w:hAnsi="Arial" w:cs="Arial"/>
              </w:rPr>
              <w:t>134</w:t>
            </w:r>
          </w:p>
        </w:tc>
      </w:tr>
      <w:tr w:rsidR="00CD34F1" w:rsidRPr="00CD34F1" w14:paraId="23010BCC" w14:textId="77777777" w:rsidTr="00203147">
        <w:tc>
          <w:tcPr>
            <w:tcW w:w="1413" w:type="dxa"/>
          </w:tcPr>
          <w:p w14:paraId="1ABCC05E" w14:textId="776634E5" w:rsidR="005B4578" w:rsidRPr="00CD34F1" w:rsidRDefault="005B4578" w:rsidP="00203147">
            <w:pPr>
              <w:jc w:val="center"/>
              <w:rPr>
                <w:rFonts w:ascii="Arial" w:hAnsi="Arial" w:cs="Arial"/>
              </w:rPr>
            </w:pPr>
            <w:r w:rsidRPr="00CD34F1">
              <w:rPr>
                <w:rFonts w:ascii="Arial" w:hAnsi="Arial" w:cs="Arial"/>
              </w:rPr>
              <w:t>44</w:t>
            </w:r>
          </w:p>
        </w:tc>
        <w:tc>
          <w:tcPr>
            <w:tcW w:w="6608" w:type="dxa"/>
          </w:tcPr>
          <w:p w14:paraId="562C880D" w14:textId="054CCEAC" w:rsidR="005B4578" w:rsidRPr="00CD34F1" w:rsidRDefault="00657882" w:rsidP="00203147">
            <w:pPr>
              <w:spacing w:line="360" w:lineRule="auto"/>
              <w:rPr>
                <w:rFonts w:ascii="Arial" w:hAnsi="Arial" w:cs="Arial"/>
              </w:rPr>
            </w:pPr>
            <w:r w:rsidRPr="00CD34F1">
              <w:rPr>
                <w:rFonts w:ascii="Arial" w:hAnsi="Arial" w:cs="Arial"/>
              </w:rPr>
              <w:t>Fórmula para las cifras del indicador de productividad</w:t>
            </w:r>
            <w:r w:rsidR="00022896" w:rsidRPr="00CD34F1">
              <w:rPr>
                <w:rFonts w:ascii="Arial" w:hAnsi="Arial" w:cs="Arial"/>
              </w:rPr>
              <w:t>………….</w:t>
            </w:r>
          </w:p>
        </w:tc>
        <w:tc>
          <w:tcPr>
            <w:tcW w:w="807" w:type="dxa"/>
          </w:tcPr>
          <w:p w14:paraId="056C3384" w14:textId="224DAB11" w:rsidR="005B4578" w:rsidRPr="00CD34F1" w:rsidRDefault="00657882" w:rsidP="00203147">
            <w:pPr>
              <w:jc w:val="right"/>
              <w:rPr>
                <w:rFonts w:ascii="Arial" w:hAnsi="Arial" w:cs="Arial"/>
              </w:rPr>
            </w:pPr>
            <w:r w:rsidRPr="00CD34F1">
              <w:rPr>
                <w:rFonts w:ascii="Arial" w:hAnsi="Arial" w:cs="Arial"/>
              </w:rPr>
              <w:t>136</w:t>
            </w:r>
          </w:p>
        </w:tc>
      </w:tr>
      <w:tr w:rsidR="00CD34F1" w:rsidRPr="00CD34F1" w14:paraId="23D451B7" w14:textId="77777777" w:rsidTr="00203147">
        <w:tc>
          <w:tcPr>
            <w:tcW w:w="1413" w:type="dxa"/>
          </w:tcPr>
          <w:p w14:paraId="374B0FFE" w14:textId="00515CE4" w:rsidR="005B4578" w:rsidRPr="00CD34F1" w:rsidRDefault="005B4578" w:rsidP="00203147">
            <w:pPr>
              <w:jc w:val="center"/>
              <w:rPr>
                <w:rFonts w:ascii="Arial" w:hAnsi="Arial" w:cs="Arial"/>
              </w:rPr>
            </w:pPr>
            <w:r w:rsidRPr="00CD34F1">
              <w:rPr>
                <w:rFonts w:ascii="Arial" w:hAnsi="Arial" w:cs="Arial"/>
              </w:rPr>
              <w:t>45</w:t>
            </w:r>
          </w:p>
        </w:tc>
        <w:tc>
          <w:tcPr>
            <w:tcW w:w="6608" w:type="dxa"/>
          </w:tcPr>
          <w:p w14:paraId="55B14882" w14:textId="73C2F77D" w:rsidR="005B4578" w:rsidRPr="00CD34F1" w:rsidRDefault="00657882" w:rsidP="00203147">
            <w:pPr>
              <w:spacing w:line="360" w:lineRule="auto"/>
              <w:rPr>
                <w:rFonts w:ascii="Arial" w:hAnsi="Arial" w:cs="Arial"/>
              </w:rPr>
            </w:pPr>
            <w:r w:rsidRPr="00CD34F1">
              <w:rPr>
                <w:rFonts w:ascii="Arial" w:hAnsi="Arial" w:cs="Arial"/>
              </w:rPr>
              <w:t xml:space="preserve">Aplicación del indicador de productividad </w:t>
            </w:r>
            <w:r w:rsidR="00022896" w:rsidRPr="00CD34F1">
              <w:rPr>
                <w:rFonts w:ascii="Arial" w:hAnsi="Arial" w:cs="Arial"/>
              </w:rPr>
              <w:t>……………………….</w:t>
            </w:r>
          </w:p>
        </w:tc>
        <w:tc>
          <w:tcPr>
            <w:tcW w:w="807" w:type="dxa"/>
          </w:tcPr>
          <w:p w14:paraId="0D3776C6" w14:textId="222E6F43" w:rsidR="005B4578" w:rsidRPr="00CD34F1" w:rsidRDefault="00657882" w:rsidP="00203147">
            <w:pPr>
              <w:jc w:val="right"/>
              <w:rPr>
                <w:rFonts w:ascii="Arial" w:hAnsi="Arial" w:cs="Arial"/>
              </w:rPr>
            </w:pPr>
            <w:r w:rsidRPr="00CD34F1">
              <w:rPr>
                <w:rFonts w:ascii="Arial" w:hAnsi="Arial" w:cs="Arial"/>
              </w:rPr>
              <w:t>137</w:t>
            </w:r>
          </w:p>
        </w:tc>
      </w:tr>
      <w:tr w:rsidR="00CD34F1" w:rsidRPr="00CD34F1" w14:paraId="08480A8B" w14:textId="77777777" w:rsidTr="00203147">
        <w:tc>
          <w:tcPr>
            <w:tcW w:w="1413" w:type="dxa"/>
          </w:tcPr>
          <w:p w14:paraId="14074728" w14:textId="19B6CDAC" w:rsidR="009D4701" w:rsidRPr="00CD34F1" w:rsidRDefault="009D4701" w:rsidP="00203147">
            <w:pPr>
              <w:jc w:val="center"/>
              <w:rPr>
                <w:rFonts w:ascii="Arial" w:hAnsi="Arial" w:cs="Arial"/>
              </w:rPr>
            </w:pPr>
            <w:r w:rsidRPr="00CD34F1">
              <w:rPr>
                <w:rFonts w:ascii="Arial" w:hAnsi="Arial" w:cs="Arial"/>
              </w:rPr>
              <w:t>46</w:t>
            </w:r>
          </w:p>
        </w:tc>
        <w:tc>
          <w:tcPr>
            <w:tcW w:w="6608" w:type="dxa"/>
          </w:tcPr>
          <w:p w14:paraId="76417C41" w14:textId="00CE13E3" w:rsidR="009D4701" w:rsidRPr="00CD34F1" w:rsidRDefault="009D4701" w:rsidP="00203147">
            <w:pPr>
              <w:spacing w:line="360" w:lineRule="auto"/>
              <w:rPr>
                <w:rFonts w:ascii="Arial" w:hAnsi="Arial" w:cs="Arial"/>
              </w:rPr>
            </w:pPr>
            <w:r w:rsidRPr="00CD34F1">
              <w:rPr>
                <w:rFonts w:ascii="Arial" w:hAnsi="Arial" w:cs="Arial"/>
              </w:rPr>
              <w:t>Fórmula para las cifras del indicador de pérdidas operacionales</w:t>
            </w:r>
          </w:p>
        </w:tc>
        <w:tc>
          <w:tcPr>
            <w:tcW w:w="807" w:type="dxa"/>
          </w:tcPr>
          <w:p w14:paraId="4948C8B1" w14:textId="7CDDAA54" w:rsidR="009D4701" w:rsidRPr="00CD34F1" w:rsidRDefault="009D4701" w:rsidP="00203147">
            <w:pPr>
              <w:jc w:val="right"/>
              <w:rPr>
                <w:rFonts w:ascii="Arial" w:hAnsi="Arial" w:cs="Arial"/>
              </w:rPr>
            </w:pPr>
            <w:r w:rsidRPr="00CD34F1">
              <w:rPr>
                <w:rFonts w:ascii="Arial" w:hAnsi="Arial" w:cs="Arial"/>
              </w:rPr>
              <w:t>138</w:t>
            </w:r>
          </w:p>
        </w:tc>
      </w:tr>
      <w:tr w:rsidR="009D4701" w:rsidRPr="00CD34F1" w14:paraId="7A5191E5" w14:textId="77777777" w:rsidTr="00203147">
        <w:tc>
          <w:tcPr>
            <w:tcW w:w="1413" w:type="dxa"/>
          </w:tcPr>
          <w:p w14:paraId="29045BE6" w14:textId="14FD00C0" w:rsidR="009D4701" w:rsidRPr="00CD34F1" w:rsidRDefault="009D4701" w:rsidP="00203147">
            <w:pPr>
              <w:jc w:val="center"/>
              <w:rPr>
                <w:rFonts w:ascii="Arial" w:hAnsi="Arial" w:cs="Arial"/>
              </w:rPr>
            </w:pPr>
            <w:r w:rsidRPr="00CD34F1">
              <w:rPr>
                <w:rFonts w:ascii="Arial" w:hAnsi="Arial" w:cs="Arial"/>
              </w:rPr>
              <w:t>47</w:t>
            </w:r>
          </w:p>
        </w:tc>
        <w:tc>
          <w:tcPr>
            <w:tcW w:w="6608" w:type="dxa"/>
          </w:tcPr>
          <w:p w14:paraId="27464B57" w14:textId="0CEB1569" w:rsidR="009D4701" w:rsidRPr="00CD34F1" w:rsidRDefault="009D4701" w:rsidP="00203147">
            <w:pPr>
              <w:spacing w:line="360" w:lineRule="auto"/>
              <w:rPr>
                <w:rFonts w:ascii="Arial" w:hAnsi="Arial" w:cs="Arial"/>
              </w:rPr>
            </w:pPr>
            <w:r w:rsidRPr="00CD34F1">
              <w:rPr>
                <w:rFonts w:ascii="Arial" w:hAnsi="Arial" w:cs="Arial"/>
              </w:rPr>
              <w:t>Fórmula para las cifras del comparativo del indicador de pérdidas operacionales del año anterior vs año actual……………………..</w:t>
            </w:r>
          </w:p>
        </w:tc>
        <w:tc>
          <w:tcPr>
            <w:tcW w:w="807" w:type="dxa"/>
          </w:tcPr>
          <w:p w14:paraId="4EC518B4" w14:textId="526A4BEF" w:rsidR="009D4701" w:rsidRPr="00CD34F1" w:rsidRDefault="009D4701" w:rsidP="00203147">
            <w:pPr>
              <w:jc w:val="right"/>
              <w:rPr>
                <w:rFonts w:ascii="Arial" w:hAnsi="Arial" w:cs="Arial"/>
              </w:rPr>
            </w:pPr>
            <w:r w:rsidRPr="00CD34F1">
              <w:rPr>
                <w:rFonts w:ascii="Arial" w:hAnsi="Arial" w:cs="Arial"/>
              </w:rPr>
              <w:t>139</w:t>
            </w:r>
          </w:p>
        </w:tc>
      </w:tr>
    </w:tbl>
    <w:p w14:paraId="19FFEBB1" w14:textId="77777777" w:rsidR="000D1633" w:rsidRPr="00CD34F1" w:rsidRDefault="000D1633" w:rsidP="000D1633"/>
    <w:p w14:paraId="1693AC73" w14:textId="77777777" w:rsidR="004B6C71" w:rsidRPr="00CD34F1" w:rsidRDefault="004B6C71" w:rsidP="001F5B15">
      <w:pPr>
        <w:pStyle w:val="Ttulo1"/>
        <w:jc w:val="center"/>
        <w:sectPr w:rsidR="004B6C71" w:rsidRPr="00CD34F1" w:rsidSect="001A24F2">
          <w:pgSz w:w="12240" w:h="15840"/>
          <w:pgMar w:top="1417" w:right="1701" w:bottom="1417" w:left="1701" w:header="720" w:footer="720" w:gutter="0"/>
          <w:pgNumType w:fmt="lowerRoman"/>
          <w:cols w:space="720"/>
          <w:docGrid w:linePitch="360"/>
        </w:sectPr>
      </w:pPr>
    </w:p>
    <w:p w14:paraId="55097409" w14:textId="3F68956F" w:rsidR="00D44F4C" w:rsidRPr="00CD34F1" w:rsidRDefault="008F1131" w:rsidP="00E94383">
      <w:pPr>
        <w:pStyle w:val="Ttulo1"/>
        <w:jc w:val="center"/>
      </w:pPr>
      <w:bookmarkStart w:id="4" w:name="_Toc172579419"/>
      <w:r w:rsidRPr="00CD34F1">
        <w:lastRenderedPageBreak/>
        <w:t>INTRODUCCIÓN</w:t>
      </w:r>
      <w:bookmarkEnd w:id="4"/>
    </w:p>
    <w:p w14:paraId="0A09B999" w14:textId="77777777" w:rsidR="00E94383" w:rsidRPr="00CD34F1" w:rsidRDefault="00E94383" w:rsidP="00E94383"/>
    <w:p w14:paraId="6C91B591" w14:textId="77777777" w:rsidR="00E94383" w:rsidRPr="00CD34F1" w:rsidRDefault="00E94383" w:rsidP="00727905">
      <w:pPr>
        <w:spacing w:line="480" w:lineRule="auto"/>
        <w:ind w:firstLine="708"/>
        <w:jc w:val="both"/>
        <w:rPr>
          <w:rFonts w:ascii="Arial" w:hAnsi="Arial" w:cs="Arial"/>
          <w:sz w:val="24"/>
          <w:szCs w:val="24"/>
        </w:rPr>
      </w:pPr>
      <w:r w:rsidRPr="00CD34F1">
        <w:rPr>
          <w:rFonts w:ascii="Arial" w:hAnsi="Arial" w:cs="Arial"/>
          <w:sz w:val="24"/>
          <w:szCs w:val="24"/>
        </w:rPr>
        <w:t xml:space="preserve">En el contexto actual, las organizaciones enfrentan un entorno competitivo y dinámico que exige la optimización continua de sus procesos operativos para garantizar la eficiencia y la satisfacción del cliente. Una de las tendencias emergentes en el ámbito de la tecnología empresarial es la Automatización de Procesos Robóticos (RPA, por sus siglas en inglés), una herramienta que permite la automatización de tareas repetitivas y basadas en reglas, mediante el uso de </w:t>
      </w:r>
      <w:r w:rsidRPr="00CD34F1">
        <w:rPr>
          <w:rFonts w:ascii="Arial" w:hAnsi="Arial" w:cs="Arial"/>
          <w:i/>
          <w:sz w:val="24"/>
          <w:szCs w:val="24"/>
        </w:rPr>
        <w:t>software</w:t>
      </w:r>
      <w:r w:rsidRPr="00CD34F1">
        <w:rPr>
          <w:rFonts w:ascii="Arial" w:hAnsi="Arial" w:cs="Arial"/>
          <w:sz w:val="24"/>
          <w:szCs w:val="24"/>
        </w:rPr>
        <w:t xml:space="preserve"> especializado.</w:t>
      </w:r>
    </w:p>
    <w:p w14:paraId="793F8631" w14:textId="1C1774D6" w:rsidR="00E94383" w:rsidRPr="00CD34F1" w:rsidRDefault="00E94383" w:rsidP="00727905">
      <w:pPr>
        <w:spacing w:line="480" w:lineRule="auto"/>
        <w:ind w:firstLine="708"/>
        <w:jc w:val="both"/>
        <w:rPr>
          <w:rFonts w:ascii="Arial" w:hAnsi="Arial" w:cs="Arial"/>
          <w:sz w:val="24"/>
          <w:szCs w:val="24"/>
        </w:rPr>
      </w:pPr>
      <w:r w:rsidRPr="00CD34F1">
        <w:rPr>
          <w:rFonts w:ascii="Arial" w:hAnsi="Arial" w:cs="Arial"/>
          <w:sz w:val="24"/>
          <w:szCs w:val="24"/>
        </w:rPr>
        <w:t>Bancolombia Panamá, S.A., una de las instituciones financieras más importantes de la región, ha adoptado la RPA con el objetivo de mejorar la eficiencia operativa, reducir costos y minimizar errores humanos</w:t>
      </w:r>
      <w:r w:rsidR="004B71AF" w:rsidRPr="00CD34F1">
        <w:rPr>
          <w:rFonts w:ascii="Arial" w:hAnsi="Arial" w:cs="Arial"/>
          <w:sz w:val="24"/>
          <w:szCs w:val="24"/>
        </w:rPr>
        <w:t xml:space="preserve">; por lo que  este </w:t>
      </w:r>
      <w:r w:rsidRPr="00CD34F1">
        <w:rPr>
          <w:rFonts w:ascii="Arial" w:hAnsi="Arial" w:cs="Arial"/>
          <w:sz w:val="24"/>
          <w:szCs w:val="24"/>
        </w:rPr>
        <w:t>trabajo de grado tiene como objetivo principal evaluar e identificar los beneficios que la implementación de la RPA ha generado en los procesos de Bancolombia Panamá, S.A.</w:t>
      </w:r>
      <w:r w:rsidR="00DC5C6F" w:rsidRPr="00CD34F1">
        <w:rPr>
          <w:rFonts w:ascii="Arial" w:hAnsi="Arial" w:cs="Arial"/>
          <w:sz w:val="24"/>
          <w:szCs w:val="24"/>
        </w:rPr>
        <w:t>, así como también</w:t>
      </w:r>
      <w:r w:rsidR="004B71AF" w:rsidRPr="00CD34F1">
        <w:rPr>
          <w:rFonts w:ascii="Arial" w:hAnsi="Arial" w:cs="Arial"/>
          <w:sz w:val="24"/>
          <w:szCs w:val="24"/>
        </w:rPr>
        <w:t>,</w:t>
      </w:r>
      <w:r w:rsidR="00DC5C6F" w:rsidRPr="00CD34F1">
        <w:rPr>
          <w:rFonts w:ascii="Arial" w:hAnsi="Arial" w:cs="Arial"/>
          <w:sz w:val="24"/>
          <w:szCs w:val="24"/>
        </w:rPr>
        <w:t xml:space="preserve"> elaborar a partir </w:t>
      </w:r>
      <w:r w:rsidR="004B71AF" w:rsidRPr="00CD34F1">
        <w:rPr>
          <w:rFonts w:ascii="Arial" w:hAnsi="Arial" w:cs="Arial"/>
          <w:sz w:val="24"/>
          <w:szCs w:val="24"/>
        </w:rPr>
        <w:t>del a</w:t>
      </w:r>
      <w:r w:rsidR="00DC5C6F" w:rsidRPr="00CD34F1">
        <w:rPr>
          <w:rFonts w:ascii="Arial" w:hAnsi="Arial" w:cs="Arial"/>
          <w:sz w:val="24"/>
          <w:szCs w:val="24"/>
        </w:rPr>
        <w:t>nálisis sobre procesos automatizados (RPA), indicadores de modelo estándar que permitan a Bancolombia Panamá, S.A. la atinada identificación de los beneficios obtenidos</w:t>
      </w:r>
      <w:r w:rsidR="004B71AF" w:rsidRPr="00CD34F1">
        <w:rPr>
          <w:rFonts w:ascii="Arial" w:hAnsi="Arial" w:cs="Arial"/>
          <w:sz w:val="24"/>
          <w:szCs w:val="24"/>
        </w:rPr>
        <w:t>.</w:t>
      </w:r>
    </w:p>
    <w:p w14:paraId="06C2A365" w14:textId="0E0AD57B" w:rsidR="00E94383" w:rsidRPr="00CD34F1" w:rsidRDefault="00E94383" w:rsidP="00727905">
      <w:pPr>
        <w:spacing w:line="480" w:lineRule="auto"/>
        <w:ind w:firstLine="708"/>
        <w:jc w:val="both"/>
        <w:rPr>
          <w:rFonts w:ascii="Arial" w:hAnsi="Arial" w:cs="Arial"/>
          <w:sz w:val="24"/>
          <w:szCs w:val="24"/>
        </w:rPr>
      </w:pPr>
      <w:r w:rsidRPr="00CD34F1">
        <w:rPr>
          <w:rFonts w:ascii="Arial" w:hAnsi="Arial" w:cs="Arial"/>
          <w:sz w:val="24"/>
          <w:szCs w:val="24"/>
        </w:rPr>
        <w:t>La investigación se enfocará en analizar cómo la automatización ha impactado en diversas áreas operativas del banco, así como en la percepción de los empleados y la satisfacción del cliente. Para ello, se utilizarán metodologías cualitativas y cuantitativas que permitan una evaluación integral de los resultados obtenidos a partir de la implementación de RPA.</w:t>
      </w:r>
    </w:p>
    <w:p w14:paraId="50E9CC0A" w14:textId="7FE0F426" w:rsidR="00E94383" w:rsidRPr="00CD34F1" w:rsidRDefault="004B71AF" w:rsidP="00727905">
      <w:pPr>
        <w:spacing w:line="480" w:lineRule="auto"/>
        <w:ind w:firstLine="708"/>
        <w:jc w:val="both"/>
        <w:rPr>
          <w:rFonts w:ascii="Arial" w:hAnsi="Arial" w:cs="Arial"/>
          <w:sz w:val="24"/>
          <w:szCs w:val="24"/>
        </w:rPr>
      </w:pPr>
      <w:r w:rsidRPr="00CD34F1">
        <w:rPr>
          <w:rFonts w:ascii="Arial" w:hAnsi="Arial" w:cs="Arial"/>
          <w:sz w:val="24"/>
          <w:szCs w:val="24"/>
        </w:rPr>
        <w:lastRenderedPageBreak/>
        <w:t xml:space="preserve">La Automatización de Procesos Robóticos (RPA) es de reciente uso y no muchas organizaciones la han adoptado; y de igual manera, si bien existe cierta bibliografía documental sobre esta tecnología, </w:t>
      </w:r>
      <w:r w:rsidR="00D344F9" w:rsidRPr="00CD34F1">
        <w:rPr>
          <w:rFonts w:ascii="Arial" w:hAnsi="Arial" w:cs="Arial"/>
          <w:sz w:val="24"/>
          <w:szCs w:val="24"/>
        </w:rPr>
        <w:t>a</w:t>
      </w:r>
      <w:r w:rsidR="00E94383" w:rsidRPr="00CD34F1">
        <w:rPr>
          <w:rFonts w:ascii="Arial" w:hAnsi="Arial" w:cs="Arial"/>
          <w:sz w:val="24"/>
          <w:szCs w:val="24"/>
        </w:rPr>
        <w:t xml:space="preserve"> través de este análisis, se pretende ofrecer una visión detallada y objetiva de los impactos de la RPA en Bancolombia Panamá, S.A., proporcionando una base sólida para futuras decisiones estratégicas y contribuyendo al conocimiento académico sobre la automatización de procesos en el sector bancario.</w:t>
      </w:r>
    </w:p>
    <w:p w14:paraId="56CA72DF" w14:textId="77777777" w:rsidR="00E94383" w:rsidRPr="00CD34F1" w:rsidRDefault="00E94383" w:rsidP="00727905">
      <w:pPr>
        <w:spacing w:line="480" w:lineRule="auto"/>
      </w:pPr>
    </w:p>
    <w:p w14:paraId="1D5B185B" w14:textId="77777777" w:rsidR="005B4578" w:rsidRPr="00CD34F1" w:rsidRDefault="005B4578" w:rsidP="001B38F6">
      <w:pPr>
        <w:pStyle w:val="Ttulo1"/>
        <w:jc w:val="center"/>
        <w:rPr>
          <w:sz w:val="28"/>
          <w:szCs w:val="28"/>
        </w:rPr>
      </w:pPr>
      <w:bookmarkStart w:id="5" w:name="_Toc172579427"/>
    </w:p>
    <w:p w14:paraId="14D047D0" w14:textId="77777777" w:rsidR="005B4578" w:rsidRPr="00CD34F1" w:rsidRDefault="005B4578" w:rsidP="005B4578"/>
    <w:p w14:paraId="155FBA27" w14:textId="77777777" w:rsidR="005B4578" w:rsidRPr="00CD34F1" w:rsidRDefault="005B4578" w:rsidP="005B4578"/>
    <w:p w14:paraId="14751781" w14:textId="77777777" w:rsidR="005B4578" w:rsidRPr="00CD34F1" w:rsidRDefault="005B4578" w:rsidP="005B4578"/>
    <w:p w14:paraId="4E0444CD" w14:textId="77777777" w:rsidR="005B4578" w:rsidRPr="00CD34F1" w:rsidRDefault="005B4578" w:rsidP="001B38F6">
      <w:pPr>
        <w:pStyle w:val="Ttulo1"/>
        <w:jc w:val="center"/>
        <w:rPr>
          <w:sz w:val="28"/>
          <w:szCs w:val="28"/>
        </w:rPr>
      </w:pPr>
    </w:p>
    <w:p w14:paraId="6138B963" w14:textId="77777777" w:rsidR="005B4578" w:rsidRPr="00CD34F1" w:rsidRDefault="005B4578" w:rsidP="005B4578"/>
    <w:p w14:paraId="582D0745" w14:textId="77777777" w:rsidR="005B4578" w:rsidRPr="00CD34F1" w:rsidRDefault="005B4578" w:rsidP="005B4578"/>
    <w:p w14:paraId="527CC904" w14:textId="77777777" w:rsidR="005B4578" w:rsidRPr="00CD34F1" w:rsidRDefault="005B4578" w:rsidP="005B4578"/>
    <w:p w14:paraId="18388E53" w14:textId="77777777" w:rsidR="005B4578" w:rsidRPr="00CD34F1" w:rsidRDefault="005B4578" w:rsidP="005B4578"/>
    <w:p w14:paraId="4CB8C0E5" w14:textId="77777777" w:rsidR="005B4578" w:rsidRPr="00CD34F1" w:rsidRDefault="005B4578" w:rsidP="005B4578"/>
    <w:p w14:paraId="2031C7F4" w14:textId="77777777" w:rsidR="005B4578" w:rsidRPr="00CD34F1" w:rsidRDefault="005B4578" w:rsidP="005B4578">
      <w:pPr>
        <w:pStyle w:val="Ttulo1"/>
        <w:jc w:val="center"/>
        <w:rPr>
          <w:sz w:val="28"/>
          <w:szCs w:val="28"/>
        </w:rPr>
      </w:pPr>
    </w:p>
    <w:p w14:paraId="6462B92B" w14:textId="77777777" w:rsidR="00A06451" w:rsidRPr="00CD34F1" w:rsidRDefault="00A06451" w:rsidP="00A06451"/>
    <w:p w14:paraId="3A669298" w14:textId="77777777" w:rsidR="00A06451" w:rsidRPr="00CD34F1" w:rsidRDefault="00A06451" w:rsidP="00A06451"/>
    <w:p w14:paraId="0C12A13F" w14:textId="77777777" w:rsidR="00A06451" w:rsidRPr="00CD34F1" w:rsidRDefault="00A06451" w:rsidP="00A06451"/>
    <w:p w14:paraId="41C0A110" w14:textId="77777777" w:rsidR="00A06451" w:rsidRPr="00CD34F1" w:rsidRDefault="00A06451" w:rsidP="00A06451"/>
    <w:p w14:paraId="15EFBEFA" w14:textId="77777777" w:rsidR="00A06451" w:rsidRPr="00CD34F1" w:rsidRDefault="00A06451" w:rsidP="00A06451"/>
    <w:p w14:paraId="297E4055" w14:textId="77777777" w:rsidR="00A06451" w:rsidRPr="00CD34F1" w:rsidRDefault="00A06451" w:rsidP="00A06451"/>
    <w:p w14:paraId="2E538630" w14:textId="77777777" w:rsidR="004B6C71" w:rsidRPr="00CD34F1" w:rsidRDefault="004B6C71" w:rsidP="00A06451">
      <w:pPr>
        <w:sectPr w:rsidR="004B6C71" w:rsidRPr="00CD34F1" w:rsidSect="001A24F2">
          <w:headerReference w:type="default" r:id="rId12"/>
          <w:pgSz w:w="12240" w:h="15840"/>
          <w:pgMar w:top="1417" w:right="1701" w:bottom="1417" w:left="1701" w:header="720" w:footer="720" w:gutter="0"/>
          <w:pgNumType w:fmt="lowerRoman"/>
          <w:cols w:space="720"/>
          <w:docGrid w:linePitch="360"/>
        </w:sectPr>
      </w:pPr>
    </w:p>
    <w:p w14:paraId="5D2E1763" w14:textId="66CCFA9D" w:rsidR="005E3941" w:rsidRPr="00CD34F1" w:rsidRDefault="001B38F6" w:rsidP="005B4578">
      <w:pPr>
        <w:pStyle w:val="Ttulo1"/>
        <w:jc w:val="center"/>
      </w:pPr>
      <w:r w:rsidRPr="00CD34F1">
        <w:rPr>
          <w:sz w:val="28"/>
          <w:szCs w:val="28"/>
        </w:rPr>
        <w:lastRenderedPageBreak/>
        <w:t>CAPÍTULO 1.0   EL PROBLEMA</w:t>
      </w:r>
      <w:bookmarkEnd w:id="5"/>
    </w:p>
    <w:p w14:paraId="07DF64FC" w14:textId="77777777" w:rsidR="005B4578" w:rsidRPr="00CD34F1" w:rsidRDefault="005B4578" w:rsidP="005B4578"/>
    <w:p w14:paraId="1470D559" w14:textId="40A3DB39" w:rsidR="003330E2" w:rsidRPr="00CD34F1" w:rsidRDefault="005E3941" w:rsidP="00DC5C6F">
      <w:pPr>
        <w:pStyle w:val="Ttulo2"/>
        <w:spacing w:line="360" w:lineRule="auto"/>
        <w:rPr>
          <w:sz w:val="24"/>
          <w:szCs w:val="24"/>
        </w:rPr>
      </w:pPr>
      <w:bookmarkStart w:id="6" w:name="_Toc172579428"/>
      <w:r w:rsidRPr="00CD34F1">
        <w:rPr>
          <w:sz w:val="24"/>
          <w:szCs w:val="24"/>
        </w:rPr>
        <w:t xml:space="preserve">1.1 </w:t>
      </w:r>
      <w:r w:rsidR="001B38F6" w:rsidRPr="00CD34F1">
        <w:rPr>
          <w:sz w:val="24"/>
          <w:szCs w:val="24"/>
        </w:rPr>
        <w:tab/>
      </w:r>
      <w:r w:rsidR="00DC5C6F" w:rsidRPr="00CD34F1">
        <w:rPr>
          <w:sz w:val="24"/>
          <w:szCs w:val="24"/>
        </w:rPr>
        <w:t>ANTECEDENTES DEL PROBLEMA DE INVESTIGACIÓN</w:t>
      </w:r>
      <w:bookmarkEnd w:id="6"/>
    </w:p>
    <w:p w14:paraId="47B5767F" w14:textId="23475B17" w:rsidR="0006665E" w:rsidRPr="00CD34F1" w:rsidRDefault="005550B6" w:rsidP="00A7643C">
      <w:pPr>
        <w:spacing w:line="480" w:lineRule="auto"/>
        <w:ind w:firstLine="708"/>
        <w:jc w:val="both"/>
        <w:rPr>
          <w:rFonts w:ascii="Arial" w:hAnsi="Arial" w:cs="Arial"/>
          <w:sz w:val="24"/>
          <w:szCs w:val="24"/>
        </w:rPr>
      </w:pPr>
      <w:r w:rsidRPr="00CD34F1">
        <w:rPr>
          <w:rFonts w:ascii="Arial" w:hAnsi="Arial" w:cs="Arial"/>
          <w:sz w:val="24"/>
          <w:szCs w:val="24"/>
        </w:rPr>
        <w:t>A partir de 201</w:t>
      </w:r>
      <w:r w:rsidR="00010FCA" w:rsidRPr="00CD34F1">
        <w:rPr>
          <w:rFonts w:ascii="Arial" w:hAnsi="Arial" w:cs="Arial"/>
          <w:sz w:val="24"/>
          <w:szCs w:val="24"/>
        </w:rPr>
        <w:t>4</w:t>
      </w:r>
      <w:r w:rsidR="001B38F6" w:rsidRPr="00CD34F1">
        <w:rPr>
          <w:rFonts w:ascii="Arial" w:hAnsi="Arial" w:cs="Arial"/>
          <w:sz w:val="24"/>
          <w:szCs w:val="24"/>
        </w:rPr>
        <w:t>,</w:t>
      </w:r>
      <w:r w:rsidRPr="00CD34F1">
        <w:rPr>
          <w:rFonts w:ascii="Arial" w:hAnsi="Arial" w:cs="Arial"/>
          <w:sz w:val="24"/>
          <w:szCs w:val="24"/>
        </w:rPr>
        <w:t xml:space="preserve"> Bancolombia S.A</w:t>
      </w:r>
      <w:r w:rsidR="001B38F6" w:rsidRPr="00CD34F1">
        <w:rPr>
          <w:rFonts w:ascii="Arial" w:hAnsi="Arial" w:cs="Arial"/>
          <w:sz w:val="24"/>
          <w:szCs w:val="24"/>
        </w:rPr>
        <w:t>.</w:t>
      </w:r>
      <w:r w:rsidRPr="00CD34F1">
        <w:rPr>
          <w:rFonts w:ascii="Arial" w:hAnsi="Arial" w:cs="Arial"/>
          <w:sz w:val="24"/>
          <w:szCs w:val="24"/>
        </w:rPr>
        <w:t xml:space="preserve"> inició la implementación de RPA y otras tecnologías en sus procesos, apuntando a la productividad, eficiencia, entre otros beneficios.</w:t>
      </w:r>
    </w:p>
    <w:p w14:paraId="178FC4B3" w14:textId="4A9FBF1C" w:rsidR="005550B6" w:rsidRPr="00CD34F1" w:rsidRDefault="005550B6" w:rsidP="00A7643C">
      <w:pPr>
        <w:spacing w:line="480" w:lineRule="auto"/>
        <w:ind w:firstLine="708"/>
        <w:jc w:val="both"/>
        <w:rPr>
          <w:rFonts w:ascii="Arial" w:hAnsi="Arial" w:cs="Arial"/>
          <w:sz w:val="24"/>
          <w:szCs w:val="24"/>
        </w:rPr>
      </w:pPr>
      <w:r w:rsidRPr="00CD34F1">
        <w:rPr>
          <w:rFonts w:ascii="Arial" w:hAnsi="Arial" w:cs="Arial"/>
          <w:sz w:val="24"/>
          <w:szCs w:val="24"/>
        </w:rPr>
        <w:t>Bancolombia</w:t>
      </w:r>
      <w:r w:rsidR="00EA6CDC" w:rsidRPr="00CD34F1">
        <w:rPr>
          <w:rFonts w:ascii="Arial" w:hAnsi="Arial" w:cs="Arial"/>
          <w:sz w:val="24"/>
          <w:szCs w:val="24"/>
        </w:rPr>
        <w:t xml:space="preserve"> S.A. </w:t>
      </w:r>
      <w:r w:rsidRPr="00CD34F1">
        <w:rPr>
          <w:rFonts w:ascii="Arial" w:hAnsi="Arial" w:cs="Arial"/>
          <w:sz w:val="24"/>
          <w:szCs w:val="24"/>
        </w:rPr>
        <w:t xml:space="preserve">adoptó RPA </w:t>
      </w:r>
      <w:r w:rsidR="001B38F6" w:rsidRPr="00CD34F1">
        <w:rPr>
          <w:rFonts w:ascii="Arial" w:hAnsi="Arial" w:cs="Arial"/>
          <w:sz w:val="24"/>
          <w:szCs w:val="24"/>
        </w:rPr>
        <w:t xml:space="preserve">que ha resultado en </w:t>
      </w:r>
      <w:r w:rsidRPr="00CD34F1">
        <w:rPr>
          <w:rFonts w:ascii="Arial" w:hAnsi="Arial" w:cs="Arial"/>
          <w:sz w:val="24"/>
          <w:szCs w:val="24"/>
        </w:rPr>
        <w:t>total éxito entre las áreas del banco</w:t>
      </w:r>
      <w:r w:rsidR="001B38F6" w:rsidRPr="00CD34F1">
        <w:rPr>
          <w:rFonts w:ascii="Arial" w:hAnsi="Arial" w:cs="Arial"/>
          <w:sz w:val="24"/>
          <w:szCs w:val="24"/>
        </w:rPr>
        <w:t>,</w:t>
      </w:r>
      <w:r w:rsidRPr="00CD34F1">
        <w:rPr>
          <w:rFonts w:ascii="Arial" w:hAnsi="Arial" w:cs="Arial"/>
          <w:sz w:val="24"/>
          <w:szCs w:val="24"/>
        </w:rPr>
        <w:t xml:space="preserve"> apalancando la operación (BackOffice) y la fuerza Comercial (Front Office)</w:t>
      </w:r>
      <w:r w:rsidR="001B38F6" w:rsidRPr="00CD34F1">
        <w:rPr>
          <w:rFonts w:ascii="Arial" w:hAnsi="Arial" w:cs="Arial"/>
          <w:sz w:val="24"/>
          <w:szCs w:val="24"/>
        </w:rPr>
        <w:t>,</w:t>
      </w:r>
      <w:r w:rsidRPr="00CD34F1">
        <w:rPr>
          <w:rFonts w:ascii="Arial" w:hAnsi="Arial" w:cs="Arial"/>
          <w:sz w:val="24"/>
          <w:szCs w:val="24"/>
        </w:rPr>
        <w:t xml:space="preserve"> esta </w:t>
      </w:r>
      <w:r w:rsidR="00EB66B9" w:rsidRPr="00CD34F1">
        <w:rPr>
          <w:rFonts w:ascii="Arial" w:hAnsi="Arial" w:cs="Arial"/>
          <w:sz w:val="24"/>
          <w:szCs w:val="24"/>
        </w:rPr>
        <w:t>última</w:t>
      </w:r>
      <w:r w:rsidRPr="00CD34F1">
        <w:rPr>
          <w:rFonts w:ascii="Arial" w:hAnsi="Arial" w:cs="Arial"/>
          <w:sz w:val="24"/>
          <w:szCs w:val="24"/>
        </w:rPr>
        <w:t xml:space="preserve"> bajo Robotic Desktop Automation</w:t>
      </w:r>
      <w:r w:rsidR="001B38F6" w:rsidRPr="00CD34F1">
        <w:rPr>
          <w:rFonts w:ascii="Arial" w:hAnsi="Arial" w:cs="Arial"/>
          <w:sz w:val="24"/>
          <w:szCs w:val="24"/>
        </w:rPr>
        <w:t xml:space="preserve"> (RDA</w:t>
      </w:r>
      <w:r w:rsidRPr="00CD34F1">
        <w:rPr>
          <w:rFonts w:ascii="Arial" w:hAnsi="Arial" w:cs="Arial"/>
          <w:sz w:val="24"/>
          <w:szCs w:val="24"/>
        </w:rPr>
        <w:t>)</w:t>
      </w:r>
      <w:r w:rsidR="00AC3BF8" w:rsidRPr="00CD34F1">
        <w:rPr>
          <w:rFonts w:ascii="Arial" w:hAnsi="Arial" w:cs="Arial"/>
          <w:sz w:val="24"/>
          <w:szCs w:val="24"/>
        </w:rPr>
        <w:t>.</w:t>
      </w:r>
    </w:p>
    <w:p w14:paraId="0179C359" w14:textId="6D737E85" w:rsidR="00C52737" w:rsidRPr="00CD34F1" w:rsidRDefault="00C52737" w:rsidP="00A7643C">
      <w:pPr>
        <w:spacing w:line="480" w:lineRule="auto"/>
        <w:ind w:firstLine="708"/>
        <w:jc w:val="both"/>
        <w:rPr>
          <w:rFonts w:ascii="Arial" w:hAnsi="Arial" w:cs="Arial"/>
          <w:sz w:val="24"/>
          <w:szCs w:val="24"/>
        </w:rPr>
      </w:pPr>
      <w:r w:rsidRPr="00CD34F1">
        <w:rPr>
          <w:rFonts w:ascii="Arial" w:hAnsi="Arial" w:cs="Arial"/>
          <w:sz w:val="24"/>
          <w:szCs w:val="24"/>
        </w:rPr>
        <w:t>De acuerdo con la publicación realizada en la Sala de Prensa de Bancolombia Panamá: “9.000 robots trabajarán de la mano de empleados de Bancolombia para llevar a los clientes una experiencia más fácil y rápida”</w:t>
      </w:r>
      <w:r w:rsidR="001B38F6" w:rsidRPr="00CD34F1">
        <w:rPr>
          <w:rFonts w:ascii="Arial" w:hAnsi="Arial" w:cs="Arial"/>
          <w:sz w:val="24"/>
          <w:szCs w:val="24"/>
        </w:rPr>
        <w:t xml:space="preserve">; se </w:t>
      </w:r>
      <w:r w:rsidRPr="00CD34F1">
        <w:rPr>
          <w:rFonts w:ascii="Arial" w:hAnsi="Arial" w:cs="Arial"/>
          <w:sz w:val="24"/>
          <w:szCs w:val="24"/>
        </w:rPr>
        <w:t xml:space="preserve"> </w:t>
      </w:r>
      <w:r w:rsidR="001B38F6" w:rsidRPr="00CD34F1">
        <w:rPr>
          <w:rFonts w:ascii="Arial" w:hAnsi="Arial" w:cs="Arial"/>
          <w:sz w:val="24"/>
          <w:szCs w:val="24"/>
        </w:rPr>
        <w:t xml:space="preserve">cuenta </w:t>
      </w:r>
      <w:r w:rsidRPr="00CD34F1">
        <w:rPr>
          <w:rFonts w:ascii="Arial" w:hAnsi="Arial" w:cs="Arial"/>
          <w:sz w:val="24"/>
          <w:szCs w:val="24"/>
        </w:rPr>
        <w:t>con lo siguiente:</w:t>
      </w:r>
    </w:p>
    <w:p w14:paraId="3747E947" w14:textId="02C99CFF" w:rsidR="00AC3BF8" w:rsidRPr="00CD34F1" w:rsidRDefault="001B38F6" w:rsidP="00A7643C">
      <w:pPr>
        <w:spacing w:line="480" w:lineRule="auto"/>
        <w:ind w:firstLine="708"/>
        <w:jc w:val="both"/>
        <w:rPr>
          <w:rFonts w:ascii="Arial" w:hAnsi="Arial" w:cs="Arial"/>
          <w:sz w:val="24"/>
          <w:szCs w:val="24"/>
        </w:rPr>
      </w:pPr>
      <w:r w:rsidRPr="00CD34F1">
        <w:rPr>
          <w:rFonts w:ascii="Arial" w:hAnsi="Arial" w:cs="Arial"/>
          <w:sz w:val="24"/>
          <w:szCs w:val="24"/>
        </w:rPr>
        <w:t xml:space="preserve">En </w:t>
      </w:r>
      <w:r w:rsidR="001E2703" w:rsidRPr="00CD34F1">
        <w:rPr>
          <w:rFonts w:ascii="Arial" w:hAnsi="Arial" w:cs="Arial"/>
          <w:sz w:val="24"/>
          <w:szCs w:val="24"/>
        </w:rPr>
        <w:t>octubre de 2018, Bancolombia S.A. ya disponía de 307 robots operando en las áreas administrativas y de operaciones, además de aproximadamente 9,000 robots utilizados en funciones de negocio con interacción directa con los clientes. Gracias a estos avances, los asesores pueden ahora dedicar alrededor de 12,000 horas anuales, previamente ocupadas en tareas operativas, a asistir a los clientes en sus diversas decisiones financieras</w:t>
      </w:r>
      <w:r w:rsidR="002E70E0" w:rsidRPr="00CD34F1">
        <w:rPr>
          <w:rFonts w:ascii="Arial" w:hAnsi="Arial" w:cs="Arial"/>
          <w:sz w:val="24"/>
          <w:szCs w:val="24"/>
        </w:rPr>
        <w:t xml:space="preserve">, </w:t>
      </w:r>
      <w:sdt>
        <w:sdtPr>
          <w:rPr>
            <w:rFonts w:ascii="Arial" w:hAnsi="Arial" w:cs="Arial"/>
            <w:sz w:val="24"/>
            <w:szCs w:val="24"/>
          </w:rPr>
          <w:id w:val="314460560"/>
          <w:citation/>
        </w:sdtPr>
        <w:sdtEndPr/>
        <w:sdtContent>
          <w:r w:rsidR="001E37B3" w:rsidRPr="00CD34F1">
            <w:rPr>
              <w:rFonts w:ascii="Arial" w:hAnsi="Arial" w:cs="Arial"/>
              <w:sz w:val="24"/>
              <w:szCs w:val="24"/>
            </w:rPr>
            <w:fldChar w:fldCharType="begin"/>
          </w:r>
          <w:r w:rsidR="001E37B3" w:rsidRPr="00CD34F1">
            <w:rPr>
              <w:rFonts w:ascii="Arial" w:hAnsi="Arial" w:cs="Arial"/>
              <w:sz w:val="24"/>
              <w:szCs w:val="24"/>
              <w:lang w:val="es-PA"/>
            </w:rPr>
            <w:instrText xml:space="preserve"> CITATION rep \l 6154 </w:instrText>
          </w:r>
          <w:r w:rsidR="001E37B3" w:rsidRPr="00CD34F1">
            <w:rPr>
              <w:rFonts w:ascii="Arial" w:hAnsi="Arial" w:cs="Arial"/>
              <w:sz w:val="24"/>
              <w:szCs w:val="24"/>
            </w:rPr>
            <w:fldChar w:fldCharType="separate"/>
          </w:r>
          <w:r w:rsidR="0054676E" w:rsidRPr="00CD34F1">
            <w:rPr>
              <w:rFonts w:ascii="Arial" w:hAnsi="Arial" w:cs="Arial"/>
              <w:noProof/>
              <w:sz w:val="24"/>
              <w:szCs w:val="24"/>
              <w:lang w:val="es-PA"/>
            </w:rPr>
            <w:t>(reputación, 2018)</w:t>
          </w:r>
          <w:r w:rsidR="001E37B3" w:rsidRPr="00CD34F1">
            <w:rPr>
              <w:rFonts w:ascii="Arial" w:hAnsi="Arial" w:cs="Arial"/>
              <w:sz w:val="24"/>
              <w:szCs w:val="24"/>
            </w:rPr>
            <w:fldChar w:fldCharType="end"/>
          </w:r>
        </w:sdtContent>
      </w:sdt>
      <w:r w:rsidR="00AC3BF8" w:rsidRPr="00CD34F1">
        <w:rPr>
          <w:rFonts w:ascii="Arial" w:hAnsi="Arial" w:cs="Arial"/>
          <w:sz w:val="24"/>
          <w:szCs w:val="24"/>
        </w:rPr>
        <w:t>.</w:t>
      </w:r>
    </w:p>
    <w:p w14:paraId="5CCD0842" w14:textId="33264CBD" w:rsidR="00AC3BF8" w:rsidRPr="00CD34F1" w:rsidRDefault="00AC3BF8" w:rsidP="00A7643C">
      <w:pPr>
        <w:spacing w:line="480" w:lineRule="auto"/>
        <w:ind w:firstLine="708"/>
        <w:jc w:val="both"/>
        <w:rPr>
          <w:rFonts w:ascii="Arial" w:hAnsi="Arial" w:cs="Arial"/>
          <w:sz w:val="24"/>
          <w:szCs w:val="24"/>
        </w:rPr>
      </w:pPr>
      <w:r w:rsidRPr="00CD34F1">
        <w:rPr>
          <w:rFonts w:ascii="Arial" w:hAnsi="Arial" w:cs="Arial"/>
          <w:sz w:val="24"/>
          <w:szCs w:val="24"/>
        </w:rPr>
        <w:t>El proceso de transformación combina capacidades humanas, cognitivas y analíticas, para ofrecer una experiencia de usuario más fácil y rápida</w:t>
      </w:r>
      <w:r w:rsidR="00F260C5" w:rsidRPr="00CD34F1">
        <w:rPr>
          <w:rFonts w:ascii="Arial" w:hAnsi="Arial" w:cs="Arial"/>
          <w:sz w:val="24"/>
          <w:szCs w:val="24"/>
        </w:rPr>
        <w:t xml:space="preserve"> </w:t>
      </w:r>
      <w:sdt>
        <w:sdtPr>
          <w:rPr>
            <w:rFonts w:ascii="Arial" w:hAnsi="Arial" w:cs="Arial"/>
            <w:sz w:val="24"/>
            <w:szCs w:val="24"/>
          </w:rPr>
          <w:id w:val="-1745880678"/>
          <w:citation/>
        </w:sdtPr>
        <w:sdtEndPr/>
        <w:sdtContent>
          <w:r w:rsidR="00F260C5" w:rsidRPr="00CD34F1">
            <w:rPr>
              <w:rFonts w:ascii="Arial" w:hAnsi="Arial" w:cs="Arial"/>
              <w:sz w:val="24"/>
              <w:szCs w:val="24"/>
            </w:rPr>
            <w:fldChar w:fldCharType="begin"/>
          </w:r>
          <w:r w:rsidR="00F260C5" w:rsidRPr="00CD34F1">
            <w:rPr>
              <w:rFonts w:ascii="Arial" w:hAnsi="Arial" w:cs="Arial"/>
              <w:sz w:val="24"/>
              <w:szCs w:val="24"/>
              <w:lang w:val="es-PA"/>
            </w:rPr>
            <w:instrText xml:space="preserve"> CITATION rep \l 6154 </w:instrText>
          </w:r>
          <w:r w:rsidR="00F260C5" w:rsidRPr="00CD34F1">
            <w:rPr>
              <w:rFonts w:ascii="Arial" w:hAnsi="Arial" w:cs="Arial"/>
              <w:sz w:val="24"/>
              <w:szCs w:val="24"/>
            </w:rPr>
            <w:fldChar w:fldCharType="separate"/>
          </w:r>
          <w:r w:rsidR="0054676E" w:rsidRPr="00CD34F1">
            <w:rPr>
              <w:rFonts w:ascii="Arial" w:hAnsi="Arial" w:cs="Arial"/>
              <w:noProof/>
              <w:sz w:val="24"/>
              <w:szCs w:val="24"/>
              <w:lang w:val="es-PA"/>
            </w:rPr>
            <w:t>(reputación, 2018)</w:t>
          </w:r>
          <w:r w:rsidR="00F260C5" w:rsidRPr="00CD34F1">
            <w:rPr>
              <w:rFonts w:ascii="Arial" w:hAnsi="Arial" w:cs="Arial"/>
              <w:sz w:val="24"/>
              <w:szCs w:val="24"/>
            </w:rPr>
            <w:fldChar w:fldCharType="end"/>
          </w:r>
        </w:sdtContent>
      </w:sdt>
      <w:r w:rsidR="00494C18" w:rsidRPr="00CD34F1">
        <w:rPr>
          <w:rFonts w:ascii="Arial" w:hAnsi="Arial" w:cs="Arial"/>
          <w:sz w:val="24"/>
          <w:szCs w:val="24"/>
        </w:rPr>
        <w:t xml:space="preserve"> </w:t>
      </w:r>
      <w:r w:rsidRPr="00CD34F1">
        <w:rPr>
          <w:rFonts w:ascii="Arial" w:hAnsi="Arial" w:cs="Arial"/>
          <w:sz w:val="24"/>
          <w:szCs w:val="24"/>
        </w:rPr>
        <w:t>.</w:t>
      </w:r>
    </w:p>
    <w:p w14:paraId="40C2AB83" w14:textId="0B988CAD" w:rsidR="00B4157C" w:rsidRPr="00CD34F1" w:rsidRDefault="0090625E" w:rsidP="00A7643C">
      <w:pPr>
        <w:spacing w:line="480" w:lineRule="auto"/>
        <w:ind w:firstLine="708"/>
        <w:jc w:val="both"/>
        <w:rPr>
          <w:rFonts w:ascii="Arial" w:hAnsi="Arial" w:cs="Arial"/>
          <w:sz w:val="24"/>
          <w:szCs w:val="24"/>
        </w:rPr>
      </w:pPr>
      <w:r w:rsidRPr="00CD34F1">
        <w:rPr>
          <w:rFonts w:ascii="Arial" w:hAnsi="Arial" w:cs="Arial"/>
          <w:sz w:val="24"/>
          <w:szCs w:val="24"/>
        </w:rPr>
        <w:lastRenderedPageBreak/>
        <w:t>Esta evolución ha permitido a Bancolombia mejorar significativamente la experiencia del cliente. Un ejemplo es el proceso de entrega de colillas a los pensionados. Anteriormente, los clientes tenían que hacer dos filas: una en el área de asesoría para recoger la colilla de pago de la pensión del fondo de pensiones y otra en el área de caja para retirar el dinero</w:t>
      </w:r>
      <w:r w:rsidR="00346961" w:rsidRPr="00CD34F1">
        <w:rPr>
          <w:rFonts w:ascii="Arial" w:hAnsi="Arial" w:cs="Arial"/>
          <w:sz w:val="24"/>
          <w:szCs w:val="24"/>
        </w:rPr>
        <w:t xml:space="preserve">, </w:t>
      </w:r>
      <w:sdt>
        <w:sdtPr>
          <w:rPr>
            <w:rFonts w:ascii="Arial" w:hAnsi="Arial" w:cs="Arial"/>
            <w:sz w:val="24"/>
            <w:szCs w:val="24"/>
          </w:rPr>
          <w:id w:val="-1218128568"/>
          <w:citation/>
        </w:sdtPr>
        <w:sdtEndPr/>
        <w:sdtContent>
          <w:r w:rsidR="00494C18" w:rsidRPr="00CD34F1">
            <w:rPr>
              <w:rFonts w:ascii="Arial" w:hAnsi="Arial" w:cs="Arial"/>
              <w:sz w:val="24"/>
              <w:szCs w:val="24"/>
            </w:rPr>
            <w:fldChar w:fldCharType="begin"/>
          </w:r>
          <w:r w:rsidR="00494C18" w:rsidRPr="00CD34F1">
            <w:rPr>
              <w:rFonts w:ascii="Arial" w:hAnsi="Arial" w:cs="Arial"/>
              <w:sz w:val="24"/>
              <w:szCs w:val="24"/>
              <w:lang w:val="es-PA"/>
            </w:rPr>
            <w:instrText xml:space="preserve"> CITATION rep \l 6154 </w:instrText>
          </w:r>
          <w:r w:rsidR="00494C18" w:rsidRPr="00CD34F1">
            <w:rPr>
              <w:rFonts w:ascii="Arial" w:hAnsi="Arial" w:cs="Arial"/>
              <w:sz w:val="24"/>
              <w:szCs w:val="24"/>
            </w:rPr>
            <w:fldChar w:fldCharType="separate"/>
          </w:r>
          <w:r w:rsidR="0054676E" w:rsidRPr="00CD34F1">
            <w:rPr>
              <w:rFonts w:ascii="Arial" w:hAnsi="Arial" w:cs="Arial"/>
              <w:noProof/>
              <w:sz w:val="24"/>
              <w:szCs w:val="24"/>
              <w:lang w:val="es-PA"/>
            </w:rPr>
            <w:t>(reputación, 2018)</w:t>
          </w:r>
          <w:r w:rsidR="00494C18" w:rsidRPr="00CD34F1">
            <w:rPr>
              <w:rFonts w:ascii="Arial" w:hAnsi="Arial" w:cs="Arial"/>
              <w:sz w:val="24"/>
              <w:szCs w:val="24"/>
            </w:rPr>
            <w:fldChar w:fldCharType="end"/>
          </w:r>
        </w:sdtContent>
      </w:sdt>
      <w:r w:rsidR="00B4157C" w:rsidRPr="00CD34F1">
        <w:rPr>
          <w:rFonts w:ascii="Arial" w:hAnsi="Arial" w:cs="Arial"/>
          <w:sz w:val="24"/>
          <w:szCs w:val="24"/>
        </w:rPr>
        <w:t xml:space="preserve">. </w:t>
      </w:r>
    </w:p>
    <w:p w14:paraId="073A8AC6" w14:textId="541FDCF4" w:rsidR="00B4157C" w:rsidRPr="00CD34F1" w:rsidRDefault="00B63F45" w:rsidP="00A7643C">
      <w:pPr>
        <w:spacing w:line="480" w:lineRule="auto"/>
        <w:ind w:firstLine="708"/>
        <w:jc w:val="both"/>
        <w:rPr>
          <w:rFonts w:ascii="Arial" w:hAnsi="Arial" w:cs="Arial"/>
          <w:sz w:val="24"/>
          <w:szCs w:val="24"/>
        </w:rPr>
      </w:pPr>
      <w:r w:rsidRPr="00CD34F1">
        <w:rPr>
          <w:rFonts w:ascii="Arial" w:hAnsi="Arial" w:cs="Arial"/>
          <w:sz w:val="24"/>
          <w:szCs w:val="24"/>
        </w:rPr>
        <w:t xml:space="preserve">Actualmente, gracias a la implementación de un asistente en procesos, ambas necesidades se atienden en una sola interacción, lo que ha resultado en la entrega de 63,000 colillas al mes y ha reducido el tiempo de atención en caja de 3 minutos a 1 minuto, </w:t>
      </w:r>
      <w:sdt>
        <w:sdtPr>
          <w:rPr>
            <w:rFonts w:ascii="Arial" w:hAnsi="Arial" w:cs="Arial"/>
            <w:sz w:val="24"/>
            <w:szCs w:val="24"/>
          </w:rPr>
          <w:id w:val="2080631910"/>
          <w:citation/>
        </w:sdtPr>
        <w:sdtEndPr/>
        <w:sdtContent>
          <w:r w:rsidR="00494C18" w:rsidRPr="00CD34F1">
            <w:rPr>
              <w:rFonts w:ascii="Arial" w:hAnsi="Arial" w:cs="Arial"/>
              <w:sz w:val="24"/>
              <w:szCs w:val="24"/>
            </w:rPr>
            <w:fldChar w:fldCharType="begin"/>
          </w:r>
          <w:r w:rsidR="00494C18" w:rsidRPr="00CD34F1">
            <w:rPr>
              <w:rFonts w:ascii="Arial" w:hAnsi="Arial" w:cs="Arial"/>
              <w:sz w:val="24"/>
              <w:szCs w:val="24"/>
              <w:lang w:val="es-PA"/>
            </w:rPr>
            <w:instrText xml:space="preserve"> CITATION rep \l 6154 </w:instrText>
          </w:r>
          <w:r w:rsidR="00494C18" w:rsidRPr="00CD34F1">
            <w:rPr>
              <w:rFonts w:ascii="Arial" w:hAnsi="Arial" w:cs="Arial"/>
              <w:sz w:val="24"/>
              <w:szCs w:val="24"/>
            </w:rPr>
            <w:fldChar w:fldCharType="separate"/>
          </w:r>
          <w:r w:rsidR="0054676E" w:rsidRPr="00CD34F1">
            <w:rPr>
              <w:rFonts w:ascii="Arial" w:hAnsi="Arial" w:cs="Arial"/>
              <w:noProof/>
              <w:sz w:val="24"/>
              <w:szCs w:val="24"/>
              <w:lang w:val="es-PA"/>
            </w:rPr>
            <w:t>(reputación, 2018)</w:t>
          </w:r>
          <w:r w:rsidR="00494C18" w:rsidRPr="00CD34F1">
            <w:rPr>
              <w:rFonts w:ascii="Arial" w:hAnsi="Arial" w:cs="Arial"/>
              <w:sz w:val="24"/>
              <w:szCs w:val="24"/>
            </w:rPr>
            <w:fldChar w:fldCharType="end"/>
          </w:r>
        </w:sdtContent>
      </w:sdt>
      <w:r w:rsidR="009853F4" w:rsidRPr="00CD34F1">
        <w:rPr>
          <w:rFonts w:ascii="Arial" w:hAnsi="Arial" w:cs="Arial"/>
          <w:sz w:val="24"/>
          <w:szCs w:val="24"/>
        </w:rPr>
        <w:t xml:space="preserve"> </w:t>
      </w:r>
      <w:r w:rsidR="00B4157C" w:rsidRPr="00CD34F1">
        <w:rPr>
          <w:rFonts w:ascii="Arial" w:hAnsi="Arial" w:cs="Arial"/>
          <w:sz w:val="24"/>
          <w:szCs w:val="24"/>
        </w:rPr>
        <w:t>.</w:t>
      </w:r>
    </w:p>
    <w:p w14:paraId="0254B560" w14:textId="7CA36DF3" w:rsidR="00C52737" w:rsidRPr="00CD34F1" w:rsidRDefault="00273D18" w:rsidP="00A7643C">
      <w:pPr>
        <w:spacing w:line="480" w:lineRule="auto"/>
        <w:ind w:firstLine="708"/>
        <w:jc w:val="both"/>
        <w:rPr>
          <w:rFonts w:ascii="Arial" w:hAnsi="Arial" w:cs="Arial"/>
          <w:sz w:val="24"/>
          <w:szCs w:val="24"/>
        </w:rPr>
      </w:pPr>
      <w:r w:rsidRPr="00CD34F1">
        <w:rPr>
          <w:rFonts w:ascii="Arial" w:hAnsi="Arial" w:cs="Arial"/>
          <w:sz w:val="24"/>
          <w:szCs w:val="24"/>
        </w:rPr>
        <w:t>Es importante señalar que la organización inició su incursión en la robótica en noviembre de 2016, estableciendo un laboratorio corporativo con el objetivo de evaluar su aplicabilidad en todas las empresas del Grupo. Hoy, dos años después, es evidente que las capacidades humanas, cognitivas y robóticas se integran y trabajan en conjunto para mejorar el servicio que reciben los clientes</w:t>
      </w:r>
      <w:r w:rsidR="003A691A" w:rsidRPr="00CD34F1">
        <w:rPr>
          <w:rFonts w:ascii="Arial" w:hAnsi="Arial" w:cs="Arial"/>
          <w:sz w:val="24"/>
          <w:szCs w:val="24"/>
        </w:rPr>
        <w:t xml:space="preserve">, </w:t>
      </w:r>
      <w:sdt>
        <w:sdtPr>
          <w:rPr>
            <w:rFonts w:ascii="Arial" w:hAnsi="Arial" w:cs="Arial"/>
            <w:sz w:val="24"/>
            <w:szCs w:val="24"/>
          </w:rPr>
          <w:id w:val="-1415005141"/>
          <w:citation/>
        </w:sdtPr>
        <w:sdtEndPr/>
        <w:sdtContent>
          <w:r w:rsidR="009853F4" w:rsidRPr="00CD34F1">
            <w:rPr>
              <w:rFonts w:ascii="Arial" w:hAnsi="Arial" w:cs="Arial"/>
              <w:sz w:val="24"/>
              <w:szCs w:val="24"/>
            </w:rPr>
            <w:fldChar w:fldCharType="begin"/>
          </w:r>
          <w:r w:rsidR="009853F4" w:rsidRPr="00CD34F1">
            <w:rPr>
              <w:rFonts w:ascii="Arial" w:hAnsi="Arial" w:cs="Arial"/>
              <w:sz w:val="24"/>
              <w:szCs w:val="24"/>
              <w:lang w:val="es-PA"/>
            </w:rPr>
            <w:instrText xml:space="preserve"> CITATION rep \l 6154 </w:instrText>
          </w:r>
          <w:r w:rsidR="009853F4" w:rsidRPr="00CD34F1">
            <w:rPr>
              <w:rFonts w:ascii="Arial" w:hAnsi="Arial" w:cs="Arial"/>
              <w:sz w:val="24"/>
              <w:szCs w:val="24"/>
            </w:rPr>
            <w:fldChar w:fldCharType="separate"/>
          </w:r>
          <w:r w:rsidR="0054676E" w:rsidRPr="00CD34F1">
            <w:rPr>
              <w:rFonts w:ascii="Arial" w:hAnsi="Arial" w:cs="Arial"/>
              <w:noProof/>
              <w:sz w:val="24"/>
              <w:szCs w:val="24"/>
              <w:lang w:val="es-PA"/>
            </w:rPr>
            <w:t>(reputación, 2018)</w:t>
          </w:r>
          <w:r w:rsidR="009853F4" w:rsidRPr="00CD34F1">
            <w:rPr>
              <w:rFonts w:ascii="Arial" w:hAnsi="Arial" w:cs="Arial"/>
              <w:sz w:val="24"/>
              <w:szCs w:val="24"/>
            </w:rPr>
            <w:fldChar w:fldCharType="end"/>
          </w:r>
        </w:sdtContent>
      </w:sdt>
      <w:r w:rsidR="00B4157C" w:rsidRPr="00CD34F1">
        <w:rPr>
          <w:rFonts w:ascii="Arial" w:hAnsi="Arial" w:cs="Arial"/>
          <w:sz w:val="24"/>
          <w:szCs w:val="24"/>
        </w:rPr>
        <w:t>.</w:t>
      </w:r>
    </w:p>
    <w:p w14:paraId="614D1565" w14:textId="56DAAE0A" w:rsidR="00B4157C" w:rsidRPr="00CD34F1" w:rsidRDefault="008E6ED9" w:rsidP="00A7643C">
      <w:pPr>
        <w:spacing w:line="480" w:lineRule="auto"/>
        <w:ind w:firstLine="708"/>
        <w:jc w:val="both"/>
        <w:rPr>
          <w:rFonts w:ascii="Arial" w:hAnsi="Arial" w:cs="Arial"/>
          <w:sz w:val="24"/>
          <w:szCs w:val="24"/>
        </w:rPr>
      </w:pPr>
      <w:r w:rsidRPr="00CD34F1">
        <w:rPr>
          <w:rFonts w:ascii="Arial" w:hAnsi="Arial" w:cs="Arial"/>
          <w:sz w:val="24"/>
          <w:szCs w:val="24"/>
        </w:rPr>
        <w:t xml:space="preserve">A inicios de 2018 se inició la implementación de RPA en las diferentes geografías o </w:t>
      </w:r>
      <w:r w:rsidR="009A12DC" w:rsidRPr="00CD34F1">
        <w:rPr>
          <w:rFonts w:ascii="Arial" w:hAnsi="Arial" w:cs="Arial"/>
          <w:sz w:val="24"/>
          <w:szCs w:val="24"/>
        </w:rPr>
        <w:t>filia</w:t>
      </w:r>
      <w:r w:rsidRPr="00CD34F1">
        <w:rPr>
          <w:rFonts w:ascii="Arial" w:hAnsi="Arial" w:cs="Arial"/>
          <w:sz w:val="24"/>
          <w:szCs w:val="24"/>
        </w:rPr>
        <w:t>les que pertenecen al Grupo Bancolombia</w:t>
      </w:r>
      <w:r w:rsidR="008234C0" w:rsidRPr="00CD34F1">
        <w:rPr>
          <w:rFonts w:ascii="Arial" w:hAnsi="Arial" w:cs="Arial"/>
          <w:sz w:val="24"/>
          <w:szCs w:val="24"/>
        </w:rPr>
        <w:t>, entre las cuales está Bancolombia Panamá.</w:t>
      </w:r>
    </w:p>
    <w:p w14:paraId="653AB3B3" w14:textId="75F2147B" w:rsidR="008234C0" w:rsidRPr="00CD34F1" w:rsidRDefault="008234C0" w:rsidP="00A7643C">
      <w:pPr>
        <w:spacing w:line="480" w:lineRule="auto"/>
        <w:ind w:firstLine="708"/>
        <w:jc w:val="both"/>
        <w:rPr>
          <w:rFonts w:ascii="Arial" w:hAnsi="Arial" w:cs="Arial"/>
          <w:sz w:val="24"/>
          <w:szCs w:val="24"/>
        </w:rPr>
      </w:pPr>
      <w:r w:rsidRPr="00CD34F1">
        <w:rPr>
          <w:rFonts w:ascii="Arial" w:hAnsi="Arial" w:cs="Arial"/>
          <w:sz w:val="24"/>
          <w:szCs w:val="24"/>
        </w:rPr>
        <w:t xml:space="preserve">La implementación </w:t>
      </w:r>
      <w:r w:rsidR="00875C5E" w:rsidRPr="00CD34F1">
        <w:rPr>
          <w:rFonts w:ascii="Arial" w:hAnsi="Arial" w:cs="Arial"/>
          <w:sz w:val="24"/>
          <w:szCs w:val="24"/>
        </w:rPr>
        <w:t xml:space="preserve">en Bancolombia Panamá S.A. </w:t>
      </w:r>
      <w:r w:rsidRPr="00CD34F1">
        <w:rPr>
          <w:rFonts w:ascii="Arial" w:hAnsi="Arial" w:cs="Arial"/>
          <w:sz w:val="24"/>
          <w:szCs w:val="24"/>
        </w:rPr>
        <w:t>inici</w:t>
      </w:r>
      <w:r w:rsidR="00875C5E" w:rsidRPr="00CD34F1">
        <w:rPr>
          <w:rFonts w:ascii="Arial" w:hAnsi="Arial" w:cs="Arial"/>
          <w:sz w:val="24"/>
          <w:szCs w:val="24"/>
        </w:rPr>
        <w:t>ó</w:t>
      </w:r>
      <w:r w:rsidRPr="00CD34F1">
        <w:rPr>
          <w:rFonts w:ascii="Arial" w:hAnsi="Arial" w:cs="Arial"/>
          <w:sz w:val="24"/>
          <w:szCs w:val="24"/>
        </w:rPr>
        <w:t xml:space="preserve"> en julio </w:t>
      </w:r>
      <w:r w:rsidR="009A12DC" w:rsidRPr="00CD34F1">
        <w:rPr>
          <w:rFonts w:ascii="Arial" w:hAnsi="Arial" w:cs="Arial"/>
          <w:sz w:val="24"/>
          <w:szCs w:val="24"/>
        </w:rPr>
        <w:t xml:space="preserve">de </w:t>
      </w:r>
      <w:r w:rsidRPr="00CD34F1">
        <w:rPr>
          <w:rFonts w:ascii="Arial" w:hAnsi="Arial" w:cs="Arial"/>
          <w:sz w:val="24"/>
          <w:szCs w:val="24"/>
        </w:rPr>
        <w:t>2018 y a septiembre del mismo año ya se estaba iniciando la configuración o desarrollo del primer proceso automatizado</w:t>
      </w:r>
      <w:r w:rsidR="009A12DC" w:rsidRPr="00CD34F1">
        <w:rPr>
          <w:rFonts w:ascii="Arial" w:hAnsi="Arial" w:cs="Arial"/>
          <w:sz w:val="24"/>
          <w:szCs w:val="24"/>
        </w:rPr>
        <w:t>;</w:t>
      </w:r>
      <w:r w:rsidRPr="00CD34F1">
        <w:rPr>
          <w:rFonts w:ascii="Arial" w:hAnsi="Arial" w:cs="Arial"/>
          <w:sz w:val="24"/>
          <w:szCs w:val="24"/>
        </w:rPr>
        <w:t xml:space="preserve"> esta vez configurado </w:t>
      </w:r>
      <w:r w:rsidR="009A12DC" w:rsidRPr="00CD34F1">
        <w:rPr>
          <w:rFonts w:ascii="Arial" w:hAnsi="Arial" w:cs="Arial"/>
          <w:sz w:val="24"/>
          <w:szCs w:val="24"/>
        </w:rPr>
        <w:t xml:space="preserve">el </w:t>
      </w:r>
      <w:r w:rsidRPr="00CD34F1">
        <w:rPr>
          <w:rFonts w:ascii="Arial" w:hAnsi="Arial" w:cs="Arial"/>
          <w:sz w:val="24"/>
          <w:szCs w:val="24"/>
        </w:rPr>
        <w:t>10</w:t>
      </w:r>
      <w:r w:rsidR="009A12DC" w:rsidRPr="00CD34F1">
        <w:rPr>
          <w:rFonts w:ascii="Arial" w:hAnsi="Arial" w:cs="Arial"/>
          <w:sz w:val="24"/>
          <w:szCs w:val="24"/>
        </w:rPr>
        <w:t xml:space="preserve"> </w:t>
      </w:r>
      <w:r w:rsidRPr="00CD34F1">
        <w:rPr>
          <w:rFonts w:ascii="Arial" w:hAnsi="Arial" w:cs="Arial"/>
          <w:sz w:val="24"/>
          <w:szCs w:val="24"/>
        </w:rPr>
        <w:t>% por un arquitecto y configurador “</w:t>
      </w:r>
      <w:r w:rsidRPr="00CD34F1">
        <w:rPr>
          <w:rFonts w:ascii="Arial" w:hAnsi="Arial" w:cs="Arial"/>
          <w:i/>
          <w:sz w:val="24"/>
          <w:szCs w:val="24"/>
        </w:rPr>
        <w:t>in house</w:t>
      </w:r>
      <w:r w:rsidRPr="00CD34F1">
        <w:rPr>
          <w:rFonts w:ascii="Arial" w:hAnsi="Arial" w:cs="Arial"/>
          <w:sz w:val="24"/>
          <w:szCs w:val="24"/>
        </w:rPr>
        <w:t>”.</w:t>
      </w:r>
    </w:p>
    <w:p w14:paraId="180CB9CA" w14:textId="73F5DB61" w:rsidR="008234C0" w:rsidRPr="00CD34F1" w:rsidRDefault="008234C0" w:rsidP="00A7643C">
      <w:pPr>
        <w:spacing w:line="480" w:lineRule="auto"/>
        <w:ind w:firstLine="708"/>
        <w:jc w:val="both"/>
        <w:rPr>
          <w:rFonts w:ascii="Arial" w:hAnsi="Arial" w:cs="Arial"/>
          <w:sz w:val="24"/>
          <w:szCs w:val="24"/>
        </w:rPr>
      </w:pPr>
      <w:r w:rsidRPr="00CD34F1">
        <w:rPr>
          <w:rFonts w:ascii="Arial" w:hAnsi="Arial" w:cs="Arial"/>
          <w:sz w:val="24"/>
          <w:szCs w:val="24"/>
        </w:rPr>
        <w:lastRenderedPageBreak/>
        <w:t xml:space="preserve">A </w:t>
      </w:r>
      <w:r w:rsidR="009A12DC" w:rsidRPr="00CD34F1">
        <w:rPr>
          <w:rFonts w:ascii="Arial" w:hAnsi="Arial" w:cs="Arial"/>
          <w:sz w:val="24"/>
          <w:szCs w:val="24"/>
        </w:rPr>
        <w:t xml:space="preserve">diciembre de </w:t>
      </w:r>
      <w:r w:rsidRPr="00CD34F1">
        <w:rPr>
          <w:rFonts w:ascii="Arial" w:hAnsi="Arial" w:cs="Arial"/>
          <w:sz w:val="24"/>
          <w:szCs w:val="24"/>
        </w:rPr>
        <w:t>2018 ya se contaba con el primer proceso automatizado en producción, el cual pertenece a</w:t>
      </w:r>
      <w:r w:rsidR="009A12DC" w:rsidRPr="00CD34F1">
        <w:rPr>
          <w:rFonts w:ascii="Arial" w:hAnsi="Arial" w:cs="Arial"/>
          <w:sz w:val="24"/>
          <w:szCs w:val="24"/>
        </w:rPr>
        <w:t xml:space="preserve"> </w:t>
      </w:r>
      <w:r w:rsidRPr="00CD34F1">
        <w:rPr>
          <w:rFonts w:ascii="Arial" w:hAnsi="Arial" w:cs="Arial"/>
          <w:sz w:val="24"/>
          <w:szCs w:val="24"/>
        </w:rPr>
        <w:t xml:space="preserve">Control Contable, área que se encarga de la contabilización de movimientos de bancos corresponsales, monitoreo de las cuentas contables del banco y envío de átomos de los diferentes productos a la Superintendencia de Bancos, este proceso de ordenar extractos bancarios aparte de ser </w:t>
      </w:r>
      <w:r w:rsidR="009C2E0C" w:rsidRPr="00CD34F1">
        <w:rPr>
          <w:rFonts w:ascii="Arial" w:hAnsi="Arial" w:cs="Arial"/>
          <w:sz w:val="24"/>
          <w:szCs w:val="24"/>
        </w:rPr>
        <w:t>de complejidad y criticidad alta</w:t>
      </w:r>
      <w:r w:rsidR="009A12DC" w:rsidRPr="00CD34F1">
        <w:rPr>
          <w:rFonts w:ascii="Arial" w:hAnsi="Arial" w:cs="Arial"/>
          <w:sz w:val="24"/>
          <w:szCs w:val="24"/>
        </w:rPr>
        <w:t xml:space="preserve">s, </w:t>
      </w:r>
      <w:r w:rsidR="009C2E0C" w:rsidRPr="00CD34F1">
        <w:rPr>
          <w:rFonts w:ascii="Arial" w:hAnsi="Arial" w:cs="Arial"/>
          <w:sz w:val="24"/>
          <w:szCs w:val="24"/>
        </w:rPr>
        <w:t xml:space="preserve"> ha aportado gran apoyo al área de Control Contable</w:t>
      </w:r>
      <w:r w:rsidR="009A12DC" w:rsidRPr="00CD34F1">
        <w:rPr>
          <w:rFonts w:ascii="Arial" w:hAnsi="Arial" w:cs="Arial"/>
          <w:sz w:val="24"/>
          <w:szCs w:val="24"/>
        </w:rPr>
        <w:t>,</w:t>
      </w:r>
      <w:r w:rsidR="009C2E0C" w:rsidRPr="00CD34F1">
        <w:rPr>
          <w:rFonts w:ascii="Arial" w:hAnsi="Arial" w:cs="Arial"/>
          <w:sz w:val="24"/>
          <w:szCs w:val="24"/>
        </w:rPr>
        <w:t xml:space="preserve"> puesto que ya no es un proceso que se debe ejecutar manualmente.</w:t>
      </w:r>
    </w:p>
    <w:p w14:paraId="3B40331B" w14:textId="6E3FAF80" w:rsidR="009C2E0C" w:rsidRPr="00CD34F1" w:rsidRDefault="009C2E0C" w:rsidP="00A7643C">
      <w:pPr>
        <w:spacing w:line="480" w:lineRule="auto"/>
        <w:ind w:firstLine="708"/>
        <w:jc w:val="both"/>
        <w:rPr>
          <w:rFonts w:ascii="Arial" w:hAnsi="Arial" w:cs="Arial"/>
          <w:sz w:val="24"/>
          <w:szCs w:val="24"/>
        </w:rPr>
      </w:pPr>
      <w:r w:rsidRPr="00CD34F1">
        <w:rPr>
          <w:rFonts w:ascii="Arial" w:hAnsi="Arial" w:cs="Arial"/>
          <w:sz w:val="24"/>
          <w:szCs w:val="24"/>
        </w:rPr>
        <w:t>De acuerdo con lo anterior, tal y como se menciona</w:t>
      </w:r>
      <w:r w:rsidR="009A12DC" w:rsidRPr="00CD34F1">
        <w:rPr>
          <w:rFonts w:ascii="Arial" w:hAnsi="Arial" w:cs="Arial"/>
          <w:sz w:val="24"/>
          <w:szCs w:val="24"/>
        </w:rPr>
        <w:t>,</w:t>
      </w:r>
      <w:r w:rsidRPr="00CD34F1">
        <w:rPr>
          <w:rFonts w:ascii="Arial" w:hAnsi="Arial" w:cs="Arial"/>
          <w:sz w:val="24"/>
          <w:szCs w:val="24"/>
        </w:rPr>
        <w:t xml:space="preserve"> el beneficio que se ha identificado es la liberación de la ejecución manual del proceso, aportando a la productividad del equipo y dando la oportunidad de que ocupe el tiempo liberado por la automatización de ese proceso en otras actividades de importancia dentro del área.</w:t>
      </w:r>
    </w:p>
    <w:p w14:paraId="28F5598B" w14:textId="7B71F825" w:rsidR="009C2E0C" w:rsidRPr="00CD34F1" w:rsidRDefault="009C2E0C" w:rsidP="00A7643C">
      <w:pPr>
        <w:spacing w:line="480" w:lineRule="auto"/>
        <w:ind w:firstLine="708"/>
        <w:jc w:val="both"/>
        <w:rPr>
          <w:rFonts w:ascii="Arial" w:hAnsi="Arial" w:cs="Arial"/>
          <w:sz w:val="24"/>
          <w:szCs w:val="24"/>
        </w:rPr>
      </w:pPr>
      <w:r w:rsidRPr="00CD34F1">
        <w:rPr>
          <w:rFonts w:ascii="Arial" w:hAnsi="Arial" w:cs="Arial"/>
          <w:sz w:val="24"/>
          <w:szCs w:val="24"/>
        </w:rPr>
        <w:t xml:space="preserve">A pesar de haber identificado la productividad como beneficio principal, aun no se ha logrado valorar o medir con cifras todos los beneficios que se </w:t>
      </w:r>
      <w:r w:rsidR="00C52737" w:rsidRPr="00CD34F1">
        <w:rPr>
          <w:rFonts w:ascii="Arial" w:hAnsi="Arial" w:cs="Arial"/>
          <w:sz w:val="24"/>
          <w:szCs w:val="24"/>
        </w:rPr>
        <w:t>pueden haber</w:t>
      </w:r>
      <w:r w:rsidRPr="00CD34F1">
        <w:rPr>
          <w:rFonts w:ascii="Arial" w:hAnsi="Arial" w:cs="Arial"/>
          <w:sz w:val="24"/>
          <w:szCs w:val="24"/>
        </w:rPr>
        <w:t xml:space="preserve"> logrado con esta implementación, como </w:t>
      </w:r>
      <w:r w:rsidR="009A12DC" w:rsidRPr="00CD34F1">
        <w:rPr>
          <w:rFonts w:ascii="Arial" w:hAnsi="Arial" w:cs="Arial"/>
          <w:sz w:val="24"/>
          <w:szCs w:val="24"/>
        </w:rPr>
        <w:t xml:space="preserve">la </w:t>
      </w:r>
      <w:r w:rsidR="00C52737" w:rsidRPr="00CD34F1">
        <w:rPr>
          <w:rFonts w:ascii="Arial" w:hAnsi="Arial" w:cs="Arial"/>
          <w:sz w:val="24"/>
          <w:szCs w:val="24"/>
        </w:rPr>
        <w:t>disminución de pérdidas</w:t>
      </w:r>
      <w:r w:rsidRPr="00CD34F1">
        <w:rPr>
          <w:rFonts w:ascii="Arial" w:hAnsi="Arial" w:cs="Arial"/>
          <w:sz w:val="24"/>
          <w:szCs w:val="24"/>
        </w:rPr>
        <w:t xml:space="preserve"> operacional</w:t>
      </w:r>
      <w:r w:rsidR="00C52737" w:rsidRPr="00CD34F1">
        <w:rPr>
          <w:rFonts w:ascii="Arial" w:hAnsi="Arial" w:cs="Arial"/>
          <w:sz w:val="24"/>
          <w:szCs w:val="24"/>
        </w:rPr>
        <w:t>es</w:t>
      </w:r>
      <w:r w:rsidR="005D51D0" w:rsidRPr="00CD34F1">
        <w:rPr>
          <w:rFonts w:ascii="Arial" w:hAnsi="Arial" w:cs="Arial"/>
          <w:sz w:val="24"/>
          <w:szCs w:val="24"/>
        </w:rPr>
        <w:t xml:space="preserve"> y</w:t>
      </w:r>
      <w:r w:rsidRPr="00CD34F1">
        <w:rPr>
          <w:rFonts w:ascii="Arial" w:hAnsi="Arial" w:cs="Arial"/>
          <w:sz w:val="24"/>
          <w:szCs w:val="24"/>
        </w:rPr>
        <w:t xml:space="preserve"> </w:t>
      </w:r>
      <w:r w:rsidR="00C52737" w:rsidRPr="00CD34F1">
        <w:rPr>
          <w:rFonts w:ascii="Arial" w:hAnsi="Arial" w:cs="Arial"/>
          <w:sz w:val="24"/>
          <w:szCs w:val="24"/>
        </w:rPr>
        <w:t xml:space="preserve">mayor </w:t>
      </w:r>
      <w:r w:rsidRPr="00CD34F1">
        <w:rPr>
          <w:rFonts w:ascii="Arial" w:hAnsi="Arial" w:cs="Arial"/>
          <w:sz w:val="24"/>
          <w:szCs w:val="24"/>
        </w:rPr>
        <w:t>oportunidad</w:t>
      </w:r>
      <w:r w:rsidR="00C52737" w:rsidRPr="00CD34F1">
        <w:rPr>
          <w:rFonts w:ascii="Arial" w:hAnsi="Arial" w:cs="Arial"/>
          <w:sz w:val="24"/>
          <w:szCs w:val="24"/>
        </w:rPr>
        <w:t xml:space="preserve"> en el cumplimiento de las operaciones</w:t>
      </w:r>
      <w:r w:rsidRPr="00CD34F1">
        <w:rPr>
          <w:rFonts w:ascii="Arial" w:hAnsi="Arial" w:cs="Arial"/>
          <w:sz w:val="24"/>
          <w:szCs w:val="24"/>
        </w:rPr>
        <w:t>, entre otros.</w:t>
      </w:r>
    </w:p>
    <w:p w14:paraId="6778EEF4" w14:textId="5E49A72A" w:rsidR="009C2E0C" w:rsidRPr="00CD34F1" w:rsidRDefault="009C2E0C" w:rsidP="00A7643C">
      <w:pPr>
        <w:spacing w:line="480" w:lineRule="auto"/>
        <w:ind w:firstLine="708"/>
        <w:jc w:val="both"/>
        <w:rPr>
          <w:rFonts w:ascii="Arial" w:hAnsi="Arial" w:cs="Arial"/>
          <w:sz w:val="24"/>
          <w:szCs w:val="24"/>
        </w:rPr>
      </w:pPr>
      <w:r w:rsidRPr="00CD34F1">
        <w:rPr>
          <w:rFonts w:ascii="Arial" w:hAnsi="Arial" w:cs="Arial"/>
          <w:sz w:val="24"/>
          <w:szCs w:val="24"/>
        </w:rPr>
        <w:t>Al corte de junio de 2019</w:t>
      </w:r>
      <w:r w:rsidR="005D51D0" w:rsidRPr="00CD34F1">
        <w:rPr>
          <w:rFonts w:ascii="Arial" w:hAnsi="Arial" w:cs="Arial"/>
          <w:sz w:val="24"/>
          <w:szCs w:val="24"/>
        </w:rPr>
        <w:t>,</w:t>
      </w:r>
      <w:r w:rsidRPr="00CD34F1">
        <w:rPr>
          <w:rFonts w:ascii="Arial" w:hAnsi="Arial" w:cs="Arial"/>
          <w:sz w:val="24"/>
          <w:szCs w:val="24"/>
        </w:rPr>
        <w:t xml:space="preserve"> Bancolombia Panamá</w:t>
      </w:r>
      <w:r w:rsidR="00AC34C6" w:rsidRPr="00CD34F1">
        <w:rPr>
          <w:rFonts w:ascii="Arial" w:hAnsi="Arial" w:cs="Arial"/>
          <w:sz w:val="24"/>
          <w:szCs w:val="24"/>
        </w:rPr>
        <w:t xml:space="preserve"> ya contaba con </w:t>
      </w:r>
      <w:r w:rsidR="007F4E7D" w:rsidRPr="00CD34F1">
        <w:rPr>
          <w:rFonts w:ascii="Arial" w:hAnsi="Arial" w:cs="Arial"/>
          <w:sz w:val="24"/>
          <w:szCs w:val="24"/>
        </w:rPr>
        <w:t xml:space="preserve">la automatización de </w:t>
      </w:r>
      <w:r w:rsidR="005D51D0" w:rsidRPr="00CD34F1">
        <w:rPr>
          <w:rFonts w:ascii="Arial" w:hAnsi="Arial" w:cs="Arial"/>
          <w:sz w:val="24"/>
          <w:szCs w:val="24"/>
        </w:rPr>
        <w:t xml:space="preserve">dos </w:t>
      </w:r>
      <w:r w:rsidR="005A1A86" w:rsidRPr="00CD34F1">
        <w:rPr>
          <w:rFonts w:ascii="Arial" w:hAnsi="Arial" w:cs="Arial"/>
          <w:sz w:val="24"/>
          <w:szCs w:val="24"/>
        </w:rPr>
        <w:t>procesos</w:t>
      </w:r>
      <w:r w:rsidR="00AC34C6" w:rsidRPr="00CD34F1">
        <w:rPr>
          <w:rFonts w:ascii="Arial" w:hAnsi="Arial" w:cs="Arial"/>
          <w:sz w:val="24"/>
          <w:szCs w:val="24"/>
        </w:rPr>
        <w:t xml:space="preserve"> adicionales al </w:t>
      </w:r>
      <w:r w:rsidR="0054534B" w:rsidRPr="00CD34F1">
        <w:rPr>
          <w:rFonts w:ascii="Arial" w:hAnsi="Arial" w:cs="Arial"/>
          <w:sz w:val="24"/>
          <w:szCs w:val="24"/>
        </w:rPr>
        <w:t xml:space="preserve">anterior mencionado, perteneciente a las áreas de </w:t>
      </w:r>
      <w:r w:rsidR="005F1B9D" w:rsidRPr="00CD34F1">
        <w:rPr>
          <w:rFonts w:ascii="Arial" w:hAnsi="Arial" w:cs="Arial"/>
          <w:sz w:val="24"/>
          <w:szCs w:val="24"/>
        </w:rPr>
        <w:t>T</w:t>
      </w:r>
      <w:r w:rsidR="0054534B" w:rsidRPr="00CD34F1">
        <w:rPr>
          <w:rFonts w:ascii="Arial" w:hAnsi="Arial" w:cs="Arial"/>
          <w:sz w:val="24"/>
          <w:szCs w:val="24"/>
        </w:rPr>
        <w:t xml:space="preserve">esorería y </w:t>
      </w:r>
      <w:r w:rsidR="0054534B" w:rsidRPr="00CD34F1">
        <w:rPr>
          <w:rFonts w:ascii="Arial" w:hAnsi="Arial" w:cs="Arial"/>
          <w:i/>
          <w:sz w:val="24"/>
          <w:szCs w:val="24"/>
        </w:rPr>
        <w:t>EBanking</w:t>
      </w:r>
      <w:r w:rsidR="005F1B9D" w:rsidRPr="00CD34F1">
        <w:rPr>
          <w:rFonts w:ascii="Arial" w:hAnsi="Arial" w:cs="Arial"/>
          <w:sz w:val="24"/>
          <w:szCs w:val="24"/>
        </w:rPr>
        <w:t xml:space="preserve">, el robot perteneciente al área de tesorería ejecuta un proceso </w:t>
      </w:r>
      <w:r w:rsidR="00CE5C15" w:rsidRPr="00CD34F1">
        <w:rPr>
          <w:rFonts w:ascii="Arial" w:hAnsi="Arial" w:cs="Arial"/>
          <w:sz w:val="24"/>
          <w:szCs w:val="24"/>
        </w:rPr>
        <w:t>de carga de tasas</w:t>
      </w:r>
      <w:r w:rsidR="00C52737" w:rsidRPr="00CD34F1">
        <w:rPr>
          <w:rFonts w:ascii="Arial" w:hAnsi="Arial" w:cs="Arial"/>
          <w:sz w:val="24"/>
          <w:szCs w:val="24"/>
        </w:rPr>
        <w:t xml:space="preserve"> libor</w:t>
      </w:r>
      <w:r w:rsidR="00CE5C15" w:rsidRPr="00CD34F1">
        <w:rPr>
          <w:rFonts w:ascii="Arial" w:hAnsi="Arial" w:cs="Arial"/>
          <w:sz w:val="24"/>
          <w:szCs w:val="24"/>
        </w:rPr>
        <w:t>, el cual impacta también al área de Cartera Comercial</w:t>
      </w:r>
      <w:r w:rsidR="005D51D0" w:rsidRPr="00CD34F1">
        <w:rPr>
          <w:rFonts w:ascii="Arial" w:hAnsi="Arial" w:cs="Arial"/>
          <w:sz w:val="24"/>
          <w:szCs w:val="24"/>
        </w:rPr>
        <w:t xml:space="preserve">; </w:t>
      </w:r>
      <w:r w:rsidR="00CE5C15" w:rsidRPr="00CD34F1">
        <w:rPr>
          <w:rFonts w:ascii="Arial" w:hAnsi="Arial" w:cs="Arial"/>
          <w:sz w:val="24"/>
          <w:szCs w:val="24"/>
        </w:rPr>
        <w:t xml:space="preserve"> en este proceso también se ha identificado que el beneficio principal es la liberación de la ejecución manual del proceso</w:t>
      </w:r>
      <w:r w:rsidR="00726523" w:rsidRPr="00CD34F1">
        <w:rPr>
          <w:rFonts w:ascii="Arial" w:hAnsi="Arial" w:cs="Arial"/>
          <w:sz w:val="24"/>
          <w:szCs w:val="24"/>
        </w:rPr>
        <w:t xml:space="preserve"> brindando al equipo la capacidad para realizar otras actividades.</w:t>
      </w:r>
    </w:p>
    <w:p w14:paraId="2573EF18" w14:textId="4730A216" w:rsidR="00726523" w:rsidRPr="00CD34F1" w:rsidRDefault="00726523" w:rsidP="00A7643C">
      <w:pPr>
        <w:spacing w:line="480" w:lineRule="auto"/>
        <w:ind w:firstLine="708"/>
        <w:jc w:val="both"/>
        <w:rPr>
          <w:rFonts w:ascii="Arial" w:hAnsi="Arial" w:cs="Arial"/>
          <w:sz w:val="24"/>
          <w:szCs w:val="24"/>
        </w:rPr>
      </w:pPr>
      <w:r w:rsidRPr="00CD34F1">
        <w:rPr>
          <w:rFonts w:ascii="Arial" w:hAnsi="Arial" w:cs="Arial"/>
          <w:sz w:val="24"/>
          <w:szCs w:val="24"/>
        </w:rPr>
        <w:lastRenderedPageBreak/>
        <w:t xml:space="preserve">El </w:t>
      </w:r>
      <w:r w:rsidR="00EB66B9" w:rsidRPr="00CD34F1">
        <w:rPr>
          <w:rFonts w:ascii="Arial" w:hAnsi="Arial" w:cs="Arial"/>
          <w:sz w:val="24"/>
          <w:szCs w:val="24"/>
        </w:rPr>
        <w:t>último</w:t>
      </w:r>
      <w:r w:rsidRPr="00CD34F1">
        <w:rPr>
          <w:rFonts w:ascii="Arial" w:hAnsi="Arial" w:cs="Arial"/>
          <w:sz w:val="24"/>
          <w:szCs w:val="24"/>
        </w:rPr>
        <w:t xml:space="preserve"> proceso, asociado al área de </w:t>
      </w:r>
      <w:r w:rsidRPr="00CD34F1">
        <w:rPr>
          <w:rFonts w:ascii="Arial" w:hAnsi="Arial" w:cs="Arial"/>
          <w:i/>
          <w:sz w:val="24"/>
          <w:szCs w:val="24"/>
        </w:rPr>
        <w:t>Ebanking</w:t>
      </w:r>
      <w:r w:rsidR="00875BE3" w:rsidRPr="00CD34F1">
        <w:rPr>
          <w:rFonts w:ascii="Arial" w:hAnsi="Arial" w:cs="Arial"/>
          <w:sz w:val="24"/>
          <w:szCs w:val="24"/>
        </w:rPr>
        <w:t xml:space="preserve"> </w:t>
      </w:r>
      <w:r w:rsidR="008F3406" w:rsidRPr="00CD34F1">
        <w:rPr>
          <w:rFonts w:ascii="Arial" w:hAnsi="Arial" w:cs="Arial"/>
          <w:sz w:val="24"/>
          <w:szCs w:val="24"/>
        </w:rPr>
        <w:t>pertenece a una nueva función que debía adquirir el área</w:t>
      </w:r>
      <w:r w:rsidR="005D51D0" w:rsidRPr="00CD34F1">
        <w:rPr>
          <w:rFonts w:ascii="Arial" w:hAnsi="Arial" w:cs="Arial"/>
          <w:sz w:val="24"/>
          <w:szCs w:val="24"/>
        </w:rPr>
        <w:t>;</w:t>
      </w:r>
      <w:r w:rsidR="008F3406" w:rsidRPr="00CD34F1">
        <w:rPr>
          <w:rFonts w:ascii="Arial" w:hAnsi="Arial" w:cs="Arial"/>
          <w:sz w:val="24"/>
          <w:szCs w:val="24"/>
        </w:rPr>
        <w:t xml:space="preserve"> sin embargo, al ser un proceso automatizado el área no recibió impacto en su capacidad instalada al recibir esta nueva función.</w:t>
      </w:r>
    </w:p>
    <w:p w14:paraId="6BA82722" w14:textId="4B850B07" w:rsidR="0006665E" w:rsidRPr="00CD34F1" w:rsidRDefault="00C12149" w:rsidP="00A7643C">
      <w:pPr>
        <w:spacing w:line="480" w:lineRule="auto"/>
        <w:ind w:firstLine="708"/>
        <w:jc w:val="both"/>
        <w:rPr>
          <w:rFonts w:ascii="Arial" w:hAnsi="Arial" w:cs="Arial"/>
          <w:sz w:val="24"/>
          <w:szCs w:val="24"/>
        </w:rPr>
      </w:pPr>
      <w:r w:rsidRPr="00CD34F1">
        <w:rPr>
          <w:rFonts w:ascii="Arial" w:hAnsi="Arial" w:cs="Arial"/>
          <w:sz w:val="24"/>
          <w:szCs w:val="24"/>
        </w:rPr>
        <w:t xml:space="preserve">Para todas estas implementaciones, de acuerdo con lo mencionado anteriormente, solo se ha identificado </w:t>
      </w:r>
      <w:r w:rsidR="007447A1" w:rsidRPr="00CD34F1">
        <w:rPr>
          <w:rFonts w:ascii="Arial" w:hAnsi="Arial" w:cs="Arial"/>
          <w:sz w:val="24"/>
          <w:szCs w:val="24"/>
        </w:rPr>
        <w:t xml:space="preserve">el beneficio de la liberación de la ejecución manual del proceso, por lo que </w:t>
      </w:r>
      <w:r w:rsidR="005D51D0" w:rsidRPr="00CD34F1">
        <w:rPr>
          <w:rFonts w:ascii="Arial" w:hAnsi="Arial" w:cs="Arial"/>
          <w:sz w:val="24"/>
          <w:szCs w:val="24"/>
        </w:rPr>
        <w:t xml:space="preserve">es necesario que </w:t>
      </w:r>
      <w:r w:rsidR="007447A1" w:rsidRPr="00CD34F1">
        <w:rPr>
          <w:rFonts w:ascii="Arial" w:hAnsi="Arial" w:cs="Arial"/>
          <w:sz w:val="24"/>
          <w:szCs w:val="24"/>
        </w:rPr>
        <w:t xml:space="preserve">Bancolombia Panamá </w:t>
      </w:r>
      <w:r w:rsidR="005D51D0" w:rsidRPr="00CD34F1">
        <w:rPr>
          <w:rFonts w:ascii="Arial" w:hAnsi="Arial" w:cs="Arial"/>
          <w:sz w:val="24"/>
          <w:szCs w:val="24"/>
        </w:rPr>
        <w:t>cuente</w:t>
      </w:r>
      <w:r w:rsidR="007447A1" w:rsidRPr="00CD34F1">
        <w:rPr>
          <w:rFonts w:ascii="Arial" w:hAnsi="Arial" w:cs="Arial"/>
          <w:sz w:val="24"/>
          <w:szCs w:val="24"/>
        </w:rPr>
        <w:t xml:space="preserve"> con indicadores que muestren los beneficios obtenidos a raíz de estas implementaciones.</w:t>
      </w:r>
    </w:p>
    <w:p w14:paraId="16FC11A2" w14:textId="507A2C1B" w:rsidR="0006665E" w:rsidRPr="00CD34F1" w:rsidRDefault="0006665E" w:rsidP="00A7643C">
      <w:pPr>
        <w:pStyle w:val="Ttulo2"/>
        <w:spacing w:before="0" w:line="480" w:lineRule="auto"/>
        <w:rPr>
          <w:sz w:val="24"/>
          <w:szCs w:val="24"/>
        </w:rPr>
      </w:pPr>
      <w:bookmarkStart w:id="7" w:name="_Toc172579429"/>
      <w:r w:rsidRPr="00CD34F1">
        <w:rPr>
          <w:sz w:val="24"/>
          <w:szCs w:val="24"/>
        </w:rPr>
        <w:t xml:space="preserve">1.2 </w:t>
      </w:r>
      <w:r w:rsidR="005D51D0" w:rsidRPr="00CD34F1">
        <w:rPr>
          <w:sz w:val="24"/>
          <w:szCs w:val="24"/>
        </w:rPr>
        <w:tab/>
      </w:r>
      <w:r w:rsidR="00727905" w:rsidRPr="00CD34F1">
        <w:rPr>
          <w:sz w:val="24"/>
          <w:szCs w:val="24"/>
        </w:rPr>
        <w:t>PLANTEAMIENTO DEL PROBLEMA</w:t>
      </w:r>
      <w:bookmarkEnd w:id="7"/>
    </w:p>
    <w:p w14:paraId="78D98C5D" w14:textId="4D04C4A3" w:rsidR="000058B7" w:rsidRPr="00CD34F1" w:rsidRDefault="0058694B" w:rsidP="00A7643C">
      <w:pPr>
        <w:spacing w:after="0" w:line="480" w:lineRule="auto"/>
        <w:ind w:firstLine="708"/>
        <w:jc w:val="both"/>
        <w:rPr>
          <w:rFonts w:ascii="Arial" w:hAnsi="Arial" w:cs="Arial"/>
          <w:sz w:val="24"/>
          <w:szCs w:val="24"/>
        </w:rPr>
      </w:pPr>
      <w:r w:rsidRPr="00CD34F1">
        <w:rPr>
          <w:rFonts w:ascii="Arial" w:hAnsi="Arial" w:cs="Arial"/>
          <w:sz w:val="24"/>
          <w:szCs w:val="24"/>
        </w:rPr>
        <w:t xml:space="preserve">Desde </w:t>
      </w:r>
      <w:r w:rsidR="00106865" w:rsidRPr="00CD34F1">
        <w:rPr>
          <w:rFonts w:ascii="Arial" w:hAnsi="Arial" w:cs="Arial"/>
          <w:sz w:val="24"/>
          <w:szCs w:val="24"/>
        </w:rPr>
        <w:t>septiembre</w:t>
      </w:r>
      <w:r w:rsidRPr="00CD34F1">
        <w:rPr>
          <w:rFonts w:ascii="Arial" w:hAnsi="Arial" w:cs="Arial"/>
          <w:sz w:val="24"/>
          <w:szCs w:val="24"/>
        </w:rPr>
        <w:t xml:space="preserve"> 2018 en Bancolombia Panamá se inició la implementación de automatización de procesos a través de RPA, </w:t>
      </w:r>
      <w:r w:rsidR="005D51D0" w:rsidRPr="00CD34F1">
        <w:rPr>
          <w:rFonts w:ascii="Arial" w:hAnsi="Arial" w:cs="Arial"/>
          <w:sz w:val="24"/>
          <w:szCs w:val="24"/>
        </w:rPr>
        <w:t xml:space="preserve">por medio de la cual se automatizaron </w:t>
      </w:r>
      <w:r w:rsidR="00471FCF" w:rsidRPr="00CD34F1">
        <w:rPr>
          <w:rFonts w:ascii="Arial" w:hAnsi="Arial" w:cs="Arial"/>
          <w:sz w:val="24"/>
          <w:szCs w:val="24"/>
        </w:rPr>
        <w:t>14</w:t>
      </w:r>
      <w:r w:rsidR="000D2939" w:rsidRPr="00CD34F1">
        <w:rPr>
          <w:rFonts w:ascii="Arial" w:hAnsi="Arial" w:cs="Arial"/>
          <w:sz w:val="24"/>
          <w:szCs w:val="24"/>
        </w:rPr>
        <w:t xml:space="preserve"> procesos al corte de junio de 20</w:t>
      </w:r>
      <w:r w:rsidR="00471FCF" w:rsidRPr="00CD34F1">
        <w:rPr>
          <w:rFonts w:ascii="Arial" w:hAnsi="Arial" w:cs="Arial"/>
          <w:sz w:val="24"/>
          <w:szCs w:val="24"/>
        </w:rPr>
        <w:t>22</w:t>
      </w:r>
      <w:r w:rsidR="000D2939" w:rsidRPr="00CD34F1">
        <w:rPr>
          <w:rFonts w:ascii="Arial" w:hAnsi="Arial" w:cs="Arial"/>
          <w:sz w:val="24"/>
          <w:szCs w:val="24"/>
        </w:rPr>
        <w:t>, liber</w:t>
      </w:r>
      <w:r w:rsidR="000058B7" w:rsidRPr="00CD34F1">
        <w:rPr>
          <w:rFonts w:ascii="Arial" w:hAnsi="Arial" w:cs="Arial"/>
          <w:sz w:val="24"/>
          <w:szCs w:val="24"/>
        </w:rPr>
        <w:t xml:space="preserve">ándose </w:t>
      </w:r>
      <w:r w:rsidR="000D2939" w:rsidRPr="00CD34F1">
        <w:rPr>
          <w:rFonts w:ascii="Arial" w:hAnsi="Arial" w:cs="Arial"/>
          <w:sz w:val="24"/>
          <w:szCs w:val="24"/>
        </w:rPr>
        <w:t xml:space="preserve">de la ejecución manual </w:t>
      </w:r>
      <w:r w:rsidR="003579F3" w:rsidRPr="00CD34F1">
        <w:rPr>
          <w:rFonts w:ascii="Arial" w:hAnsi="Arial" w:cs="Arial"/>
          <w:sz w:val="24"/>
          <w:szCs w:val="24"/>
        </w:rPr>
        <w:t>d</w:t>
      </w:r>
      <w:r w:rsidR="000D2939" w:rsidRPr="00CD34F1">
        <w:rPr>
          <w:rFonts w:ascii="Arial" w:hAnsi="Arial" w:cs="Arial"/>
          <w:sz w:val="24"/>
          <w:szCs w:val="24"/>
        </w:rPr>
        <w:t xml:space="preserve">ichos procesos para las áreas impactadas. </w:t>
      </w:r>
    </w:p>
    <w:p w14:paraId="5F3D4260" w14:textId="0649F8C1" w:rsidR="00106865" w:rsidRPr="00CD34F1" w:rsidRDefault="000D2939" w:rsidP="00727905">
      <w:pPr>
        <w:spacing w:after="0" w:line="480" w:lineRule="auto"/>
        <w:ind w:firstLine="708"/>
        <w:jc w:val="both"/>
        <w:rPr>
          <w:rFonts w:ascii="Arial" w:hAnsi="Arial" w:cs="Arial"/>
          <w:sz w:val="24"/>
          <w:szCs w:val="24"/>
        </w:rPr>
      </w:pPr>
      <w:r w:rsidRPr="00CD34F1">
        <w:rPr>
          <w:rFonts w:ascii="Arial" w:hAnsi="Arial" w:cs="Arial"/>
          <w:sz w:val="24"/>
          <w:szCs w:val="24"/>
        </w:rPr>
        <w:t xml:space="preserve">No obstante, la implementación continúa impactando otras áreas, pero hasta dicha fecha Bancolombia Panamá solo conoce que el beneficio de estas implementaciones ha sido reemplazar el proceso de ejecución manual a automática liberando al equipo de la ejecución del proceso. </w:t>
      </w:r>
    </w:p>
    <w:p w14:paraId="4C284480" w14:textId="5ED8C91F" w:rsidR="000D2939" w:rsidRPr="00CD34F1" w:rsidRDefault="000D2939" w:rsidP="00727905">
      <w:pPr>
        <w:spacing w:line="480" w:lineRule="auto"/>
        <w:ind w:firstLine="708"/>
        <w:jc w:val="both"/>
        <w:rPr>
          <w:rFonts w:ascii="Arial" w:hAnsi="Arial" w:cs="Arial"/>
          <w:sz w:val="24"/>
          <w:szCs w:val="24"/>
        </w:rPr>
      </w:pPr>
      <w:r w:rsidRPr="00CD34F1">
        <w:rPr>
          <w:rFonts w:ascii="Arial" w:hAnsi="Arial" w:cs="Arial"/>
          <w:sz w:val="24"/>
          <w:szCs w:val="24"/>
        </w:rPr>
        <w:t>En este punto</w:t>
      </w:r>
      <w:r w:rsidR="000058B7" w:rsidRPr="00CD34F1">
        <w:rPr>
          <w:rFonts w:ascii="Arial" w:hAnsi="Arial" w:cs="Arial"/>
          <w:sz w:val="24"/>
          <w:szCs w:val="24"/>
        </w:rPr>
        <w:t>,</w:t>
      </w:r>
      <w:r w:rsidRPr="00CD34F1">
        <w:rPr>
          <w:rFonts w:ascii="Arial" w:hAnsi="Arial" w:cs="Arial"/>
          <w:sz w:val="24"/>
          <w:szCs w:val="24"/>
        </w:rPr>
        <w:t xml:space="preserve"> Bancolombia Panamá S.A. presenta la necesidad de percibir los beneficios obtenidos con estas implementaciones a través de </w:t>
      </w:r>
      <w:r w:rsidR="004264AE" w:rsidRPr="00CD34F1">
        <w:rPr>
          <w:rFonts w:ascii="Arial" w:hAnsi="Arial" w:cs="Arial"/>
          <w:sz w:val="24"/>
          <w:szCs w:val="24"/>
        </w:rPr>
        <w:t>indicadores que compartan dichas cifras</w:t>
      </w:r>
      <w:r w:rsidR="000058B7" w:rsidRPr="00CD34F1">
        <w:rPr>
          <w:rFonts w:ascii="Arial" w:hAnsi="Arial" w:cs="Arial"/>
          <w:sz w:val="24"/>
          <w:szCs w:val="24"/>
        </w:rPr>
        <w:t>,</w:t>
      </w:r>
      <w:r w:rsidR="004264AE" w:rsidRPr="00CD34F1">
        <w:rPr>
          <w:rFonts w:ascii="Arial" w:hAnsi="Arial" w:cs="Arial"/>
          <w:sz w:val="24"/>
          <w:szCs w:val="24"/>
        </w:rPr>
        <w:t xml:space="preserve"> </w:t>
      </w:r>
      <w:r w:rsidR="000058B7" w:rsidRPr="00CD34F1">
        <w:rPr>
          <w:rFonts w:ascii="Arial" w:hAnsi="Arial" w:cs="Arial"/>
          <w:sz w:val="24"/>
          <w:szCs w:val="24"/>
        </w:rPr>
        <w:t>y que generen</w:t>
      </w:r>
      <w:r w:rsidR="004264AE" w:rsidRPr="00CD34F1">
        <w:rPr>
          <w:rFonts w:ascii="Arial" w:hAnsi="Arial" w:cs="Arial"/>
          <w:sz w:val="24"/>
          <w:szCs w:val="24"/>
        </w:rPr>
        <w:t xml:space="preserve"> la oportunidad de tomar nuevas decisiones.</w:t>
      </w:r>
    </w:p>
    <w:p w14:paraId="3FD8C45B" w14:textId="068CF7DA" w:rsidR="00CA00E0" w:rsidRPr="00CD34F1" w:rsidRDefault="00CA00E0" w:rsidP="00255ADA">
      <w:pPr>
        <w:pStyle w:val="Prrafodelista"/>
        <w:numPr>
          <w:ilvl w:val="0"/>
          <w:numId w:val="4"/>
        </w:numPr>
        <w:spacing w:line="480" w:lineRule="auto"/>
        <w:jc w:val="both"/>
        <w:rPr>
          <w:rFonts w:ascii="Arial" w:hAnsi="Arial" w:cs="Arial"/>
          <w:sz w:val="24"/>
          <w:szCs w:val="24"/>
        </w:rPr>
      </w:pPr>
      <w:r w:rsidRPr="00CD34F1">
        <w:rPr>
          <w:rFonts w:ascii="Arial" w:hAnsi="Arial" w:cs="Arial"/>
          <w:sz w:val="24"/>
          <w:szCs w:val="24"/>
        </w:rPr>
        <w:t xml:space="preserve">A </w:t>
      </w:r>
      <w:r w:rsidR="000058B7" w:rsidRPr="00CD34F1">
        <w:rPr>
          <w:rFonts w:ascii="Arial" w:hAnsi="Arial" w:cs="Arial"/>
          <w:sz w:val="24"/>
          <w:szCs w:val="24"/>
        </w:rPr>
        <w:t>nivel de jefaturas</w:t>
      </w:r>
      <w:r w:rsidRPr="00CD34F1">
        <w:rPr>
          <w:rFonts w:ascii="Arial" w:hAnsi="Arial" w:cs="Arial"/>
          <w:sz w:val="24"/>
          <w:szCs w:val="24"/>
        </w:rPr>
        <w:t>, desde las áreas donde se han realizado las automatizaciones de alguna actividad o tarea de un subproceso</w:t>
      </w:r>
      <w:r w:rsidR="000058B7" w:rsidRPr="00CD34F1">
        <w:rPr>
          <w:rFonts w:ascii="Arial" w:hAnsi="Arial" w:cs="Arial"/>
          <w:sz w:val="24"/>
          <w:szCs w:val="24"/>
        </w:rPr>
        <w:t>,</w:t>
      </w:r>
      <w:r w:rsidRPr="00CD34F1">
        <w:rPr>
          <w:rFonts w:ascii="Arial" w:hAnsi="Arial" w:cs="Arial"/>
          <w:sz w:val="24"/>
          <w:szCs w:val="24"/>
        </w:rPr>
        <w:t xml:space="preserve"> no existen cifras que aporten al área el conocimiento requerido para compartir </w:t>
      </w:r>
      <w:r w:rsidRPr="00CD34F1">
        <w:rPr>
          <w:rFonts w:ascii="Arial" w:hAnsi="Arial" w:cs="Arial"/>
          <w:sz w:val="24"/>
          <w:szCs w:val="24"/>
        </w:rPr>
        <w:lastRenderedPageBreak/>
        <w:t>información sobre el apalancamiento de la operación con las automatizaciones realizadas, gener</w:t>
      </w:r>
      <w:r w:rsidR="000058B7" w:rsidRPr="00CD34F1">
        <w:rPr>
          <w:rFonts w:ascii="Arial" w:hAnsi="Arial" w:cs="Arial"/>
          <w:sz w:val="24"/>
          <w:szCs w:val="24"/>
        </w:rPr>
        <w:t xml:space="preserve">ándose en cambio </w:t>
      </w:r>
      <w:r w:rsidRPr="00CD34F1">
        <w:rPr>
          <w:rFonts w:ascii="Arial" w:hAnsi="Arial" w:cs="Arial"/>
          <w:sz w:val="24"/>
          <w:szCs w:val="24"/>
        </w:rPr>
        <w:t xml:space="preserve">un impacto negativo puesto que dado </w:t>
      </w:r>
      <w:r w:rsidR="000058B7" w:rsidRPr="00CD34F1">
        <w:rPr>
          <w:rFonts w:ascii="Arial" w:hAnsi="Arial" w:cs="Arial"/>
          <w:sz w:val="24"/>
          <w:szCs w:val="24"/>
        </w:rPr>
        <w:t xml:space="preserve">el </w:t>
      </w:r>
      <w:r w:rsidRPr="00CD34F1">
        <w:rPr>
          <w:rFonts w:ascii="Arial" w:hAnsi="Arial" w:cs="Arial"/>
          <w:sz w:val="24"/>
          <w:szCs w:val="24"/>
        </w:rPr>
        <w:t>caso llegase a aumentar la operación o la necesidad de cubrir contingencias de otras geografías, el área impactada no podría valorar si puede asumir o no dichas responsabilidades, o tal vez asumir dichas responsabilidades sin saber si tendrá la capacidad.</w:t>
      </w:r>
    </w:p>
    <w:p w14:paraId="72DCCB36" w14:textId="3684CE52" w:rsidR="000058B7" w:rsidRPr="00CD34F1" w:rsidRDefault="00CA00E0" w:rsidP="00255ADA">
      <w:pPr>
        <w:pStyle w:val="Prrafodelista"/>
        <w:numPr>
          <w:ilvl w:val="0"/>
          <w:numId w:val="4"/>
        </w:numPr>
        <w:spacing w:line="480" w:lineRule="auto"/>
        <w:jc w:val="both"/>
        <w:rPr>
          <w:rFonts w:ascii="Arial" w:hAnsi="Arial" w:cs="Arial"/>
          <w:sz w:val="24"/>
          <w:szCs w:val="24"/>
        </w:rPr>
      </w:pPr>
      <w:r w:rsidRPr="00CD34F1">
        <w:rPr>
          <w:rFonts w:ascii="Arial" w:hAnsi="Arial" w:cs="Arial"/>
          <w:sz w:val="24"/>
          <w:szCs w:val="24"/>
        </w:rPr>
        <w:t xml:space="preserve">A nivel de </w:t>
      </w:r>
      <w:r w:rsidR="000058B7" w:rsidRPr="00CD34F1">
        <w:rPr>
          <w:rFonts w:ascii="Arial" w:hAnsi="Arial" w:cs="Arial"/>
          <w:sz w:val="24"/>
          <w:szCs w:val="24"/>
        </w:rPr>
        <w:t>gerenci</w:t>
      </w:r>
      <w:r w:rsidRPr="00CD34F1">
        <w:rPr>
          <w:rFonts w:ascii="Arial" w:hAnsi="Arial" w:cs="Arial"/>
          <w:sz w:val="24"/>
          <w:szCs w:val="24"/>
        </w:rPr>
        <w:t xml:space="preserve">as, </w:t>
      </w:r>
      <w:r w:rsidR="00DB10BE" w:rsidRPr="00CD34F1">
        <w:rPr>
          <w:rFonts w:ascii="Arial" w:hAnsi="Arial" w:cs="Arial"/>
          <w:sz w:val="24"/>
          <w:szCs w:val="24"/>
        </w:rPr>
        <w:t>al tener una visión de</w:t>
      </w:r>
      <w:r w:rsidR="000058B7" w:rsidRPr="00CD34F1">
        <w:rPr>
          <w:rFonts w:ascii="Arial" w:hAnsi="Arial" w:cs="Arial"/>
          <w:sz w:val="24"/>
          <w:szCs w:val="24"/>
        </w:rPr>
        <w:t xml:space="preserve"> más </w:t>
      </w:r>
      <w:r w:rsidR="00DB10BE" w:rsidRPr="00CD34F1">
        <w:rPr>
          <w:rFonts w:ascii="Arial" w:hAnsi="Arial" w:cs="Arial"/>
          <w:sz w:val="24"/>
          <w:szCs w:val="24"/>
        </w:rPr>
        <w:t xml:space="preserve"> alto nivel sobre las jefaturas o áreas de los procesos operativos</w:t>
      </w:r>
      <w:r w:rsidR="000058B7" w:rsidRPr="00CD34F1">
        <w:rPr>
          <w:rFonts w:ascii="Arial" w:hAnsi="Arial" w:cs="Arial"/>
          <w:sz w:val="24"/>
          <w:szCs w:val="24"/>
        </w:rPr>
        <w:t xml:space="preserve">, </w:t>
      </w:r>
      <w:r w:rsidR="00DB10BE" w:rsidRPr="00CD34F1">
        <w:rPr>
          <w:rFonts w:ascii="Arial" w:hAnsi="Arial" w:cs="Arial"/>
          <w:sz w:val="24"/>
          <w:szCs w:val="24"/>
        </w:rPr>
        <w:t xml:space="preserve"> las </w:t>
      </w:r>
      <w:r w:rsidR="000058B7" w:rsidRPr="00CD34F1">
        <w:rPr>
          <w:rFonts w:ascii="Arial" w:hAnsi="Arial" w:cs="Arial"/>
          <w:sz w:val="24"/>
          <w:szCs w:val="24"/>
        </w:rPr>
        <w:t>geren</w:t>
      </w:r>
      <w:r w:rsidR="00DB10BE" w:rsidRPr="00CD34F1">
        <w:rPr>
          <w:rFonts w:ascii="Arial" w:hAnsi="Arial" w:cs="Arial"/>
          <w:sz w:val="24"/>
          <w:szCs w:val="24"/>
        </w:rPr>
        <w:t>cias no son capaces de tomar decisiones a la ligera, puesto que no están adentrad</w:t>
      </w:r>
      <w:r w:rsidR="000058B7" w:rsidRPr="00CD34F1">
        <w:rPr>
          <w:rFonts w:ascii="Arial" w:hAnsi="Arial" w:cs="Arial"/>
          <w:sz w:val="24"/>
          <w:szCs w:val="24"/>
        </w:rPr>
        <w:t xml:space="preserve">as </w:t>
      </w:r>
      <w:r w:rsidR="00DB10BE" w:rsidRPr="00CD34F1">
        <w:rPr>
          <w:rFonts w:ascii="Arial" w:hAnsi="Arial" w:cs="Arial"/>
          <w:sz w:val="24"/>
          <w:szCs w:val="24"/>
        </w:rPr>
        <w:t xml:space="preserve">en el día a día operativo. </w:t>
      </w:r>
    </w:p>
    <w:p w14:paraId="79F1B970" w14:textId="0DB74489" w:rsidR="00CA00E0" w:rsidRPr="00CD34F1" w:rsidRDefault="00DB10BE" w:rsidP="00727905">
      <w:pPr>
        <w:spacing w:line="480" w:lineRule="auto"/>
        <w:ind w:firstLine="709"/>
        <w:jc w:val="both"/>
        <w:rPr>
          <w:rFonts w:ascii="Arial" w:hAnsi="Arial" w:cs="Arial"/>
          <w:sz w:val="24"/>
          <w:szCs w:val="24"/>
        </w:rPr>
      </w:pPr>
      <w:r w:rsidRPr="00CD34F1">
        <w:rPr>
          <w:rFonts w:ascii="Arial" w:hAnsi="Arial" w:cs="Arial"/>
          <w:sz w:val="24"/>
          <w:szCs w:val="24"/>
        </w:rPr>
        <w:t>De acuerdo con lo mencionado anteriormente</w:t>
      </w:r>
      <w:r w:rsidR="000058B7" w:rsidRPr="00CD34F1">
        <w:rPr>
          <w:rFonts w:ascii="Arial" w:hAnsi="Arial" w:cs="Arial"/>
          <w:sz w:val="24"/>
          <w:szCs w:val="24"/>
        </w:rPr>
        <w:t>,</w:t>
      </w:r>
      <w:r w:rsidRPr="00CD34F1">
        <w:rPr>
          <w:rFonts w:ascii="Arial" w:hAnsi="Arial" w:cs="Arial"/>
          <w:sz w:val="24"/>
          <w:szCs w:val="24"/>
        </w:rPr>
        <w:t xml:space="preserve"> las gerencias no cuentan con cifras que les permitan </w:t>
      </w:r>
      <w:r w:rsidR="000058B7" w:rsidRPr="00CD34F1">
        <w:rPr>
          <w:rFonts w:ascii="Arial" w:hAnsi="Arial" w:cs="Arial"/>
          <w:sz w:val="24"/>
          <w:szCs w:val="24"/>
        </w:rPr>
        <w:t xml:space="preserve">analizar </w:t>
      </w:r>
      <w:r w:rsidRPr="00CD34F1">
        <w:rPr>
          <w:rFonts w:ascii="Arial" w:hAnsi="Arial" w:cs="Arial"/>
          <w:sz w:val="24"/>
          <w:szCs w:val="24"/>
        </w:rPr>
        <w:t>cuantit</w:t>
      </w:r>
      <w:r w:rsidR="00586A98" w:rsidRPr="00CD34F1">
        <w:rPr>
          <w:rFonts w:ascii="Arial" w:hAnsi="Arial" w:cs="Arial"/>
          <w:sz w:val="24"/>
          <w:szCs w:val="24"/>
        </w:rPr>
        <w:t>ati</w:t>
      </w:r>
      <w:r w:rsidR="003579F3" w:rsidRPr="00CD34F1">
        <w:rPr>
          <w:rFonts w:ascii="Arial" w:hAnsi="Arial" w:cs="Arial"/>
          <w:sz w:val="24"/>
          <w:szCs w:val="24"/>
        </w:rPr>
        <w:t>vamente</w:t>
      </w:r>
      <w:r w:rsidRPr="00CD34F1">
        <w:rPr>
          <w:rFonts w:ascii="Arial" w:hAnsi="Arial" w:cs="Arial"/>
          <w:sz w:val="24"/>
          <w:szCs w:val="24"/>
        </w:rPr>
        <w:t xml:space="preserve"> o cualitativ</w:t>
      </w:r>
      <w:r w:rsidR="000058B7" w:rsidRPr="00CD34F1">
        <w:rPr>
          <w:rFonts w:ascii="Arial" w:hAnsi="Arial" w:cs="Arial"/>
          <w:sz w:val="24"/>
          <w:szCs w:val="24"/>
        </w:rPr>
        <w:t xml:space="preserve">amente </w:t>
      </w:r>
      <w:r w:rsidR="00070B81" w:rsidRPr="00CD34F1">
        <w:rPr>
          <w:rFonts w:ascii="Arial" w:hAnsi="Arial" w:cs="Arial"/>
          <w:sz w:val="24"/>
          <w:szCs w:val="24"/>
        </w:rPr>
        <w:t xml:space="preserve">los </w:t>
      </w:r>
      <w:r w:rsidRPr="00CD34F1">
        <w:rPr>
          <w:rFonts w:ascii="Arial" w:hAnsi="Arial" w:cs="Arial"/>
          <w:sz w:val="24"/>
          <w:szCs w:val="24"/>
        </w:rPr>
        <w:t>criterios para la toma de decisiones, tales como:</w:t>
      </w:r>
    </w:p>
    <w:p w14:paraId="4963EA7C" w14:textId="71A58DAA" w:rsidR="00DB10BE" w:rsidRPr="00CD34F1" w:rsidRDefault="00DB10BE" w:rsidP="00E60CA8">
      <w:pPr>
        <w:pStyle w:val="Prrafodelista"/>
        <w:numPr>
          <w:ilvl w:val="0"/>
          <w:numId w:val="22"/>
        </w:numPr>
        <w:spacing w:line="480" w:lineRule="auto"/>
        <w:jc w:val="both"/>
        <w:rPr>
          <w:rFonts w:ascii="Arial" w:hAnsi="Arial" w:cs="Arial"/>
          <w:sz w:val="24"/>
          <w:szCs w:val="24"/>
        </w:rPr>
      </w:pPr>
      <w:r w:rsidRPr="00CD34F1">
        <w:rPr>
          <w:rFonts w:ascii="Arial" w:hAnsi="Arial" w:cs="Arial"/>
          <w:sz w:val="24"/>
          <w:szCs w:val="24"/>
        </w:rPr>
        <w:t>Continuidad de la implementación de automatización robótica de procesos</w:t>
      </w:r>
      <w:r w:rsidR="00070B81" w:rsidRPr="00CD34F1">
        <w:rPr>
          <w:rFonts w:ascii="Arial" w:hAnsi="Arial" w:cs="Arial"/>
          <w:sz w:val="24"/>
          <w:szCs w:val="24"/>
        </w:rPr>
        <w:t>.</w:t>
      </w:r>
    </w:p>
    <w:p w14:paraId="19276700" w14:textId="09F56499" w:rsidR="00DB10BE" w:rsidRPr="00CD34F1" w:rsidRDefault="00DB10BE" w:rsidP="00E60CA8">
      <w:pPr>
        <w:pStyle w:val="Prrafodelista"/>
        <w:numPr>
          <w:ilvl w:val="0"/>
          <w:numId w:val="22"/>
        </w:numPr>
        <w:spacing w:line="480" w:lineRule="auto"/>
        <w:jc w:val="both"/>
        <w:rPr>
          <w:rFonts w:ascii="Arial" w:hAnsi="Arial" w:cs="Arial"/>
          <w:sz w:val="24"/>
          <w:szCs w:val="24"/>
        </w:rPr>
      </w:pPr>
      <w:r w:rsidRPr="00CD34F1">
        <w:rPr>
          <w:rFonts w:ascii="Arial" w:hAnsi="Arial" w:cs="Arial"/>
          <w:sz w:val="24"/>
          <w:szCs w:val="24"/>
        </w:rPr>
        <w:t>Liberación de FTE</w:t>
      </w:r>
      <w:r w:rsidR="00070B81" w:rsidRPr="00CD34F1">
        <w:rPr>
          <w:rFonts w:ascii="Arial" w:hAnsi="Arial" w:cs="Arial"/>
          <w:sz w:val="24"/>
          <w:szCs w:val="24"/>
        </w:rPr>
        <w:t>S</w:t>
      </w:r>
      <w:r w:rsidRPr="00CD34F1">
        <w:rPr>
          <w:rFonts w:ascii="Arial" w:hAnsi="Arial" w:cs="Arial"/>
          <w:sz w:val="24"/>
          <w:szCs w:val="24"/>
        </w:rPr>
        <w:t xml:space="preserve"> a raíz de la automatización robótica de procesos para cubrir otras actividades operativas o de alto desempeño.</w:t>
      </w:r>
    </w:p>
    <w:p w14:paraId="17A71736" w14:textId="2620E852" w:rsidR="00DB10BE" w:rsidRPr="00CD34F1" w:rsidRDefault="00DB10BE" w:rsidP="00E60CA8">
      <w:pPr>
        <w:pStyle w:val="Prrafodelista"/>
        <w:numPr>
          <w:ilvl w:val="0"/>
          <w:numId w:val="22"/>
        </w:numPr>
        <w:spacing w:line="480" w:lineRule="auto"/>
        <w:jc w:val="both"/>
        <w:rPr>
          <w:rFonts w:ascii="Arial" w:hAnsi="Arial" w:cs="Arial"/>
          <w:sz w:val="24"/>
          <w:szCs w:val="24"/>
        </w:rPr>
      </w:pPr>
      <w:r w:rsidRPr="00CD34F1">
        <w:rPr>
          <w:rFonts w:ascii="Arial" w:hAnsi="Arial" w:cs="Arial"/>
          <w:sz w:val="24"/>
          <w:szCs w:val="24"/>
        </w:rPr>
        <w:t>Apalancar operación de otras geografías o filiales por contingencia</w:t>
      </w:r>
      <w:r w:rsidR="00070B81" w:rsidRPr="00CD34F1">
        <w:rPr>
          <w:rFonts w:ascii="Arial" w:hAnsi="Arial" w:cs="Arial"/>
          <w:sz w:val="24"/>
          <w:szCs w:val="24"/>
        </w:rPr>
        <w:t>.</w:t>
      </w:r>
    </w:p>
    <w:p w14:paraId="00322C8A" w14:textId="6D6FB5FD" w:rsidR="00DB10BE" w:rsidRPr="00CD34F1" w:rsidRDefault="00DB10BE" w:rsidP="00E60CA8">
      <w:pPr>
        <w:pStyle w:val="Prrafodelista"/>
        <w:numPr>
          <w:ilvl w:val="0"/>
          <w:numId w:val="22"/>
        </w:numPr>
        <w:spacing w:line="480" w:lineRule="auto"/>
        <w:jc w:val="both"/>
        <w:rPr>
          <w:rFonts w:ascii="Arial" w:hAnsi="Arial" w:cs="Arial"/>
          <w:sz w:val="24"/>
          <w:szCs w:val="24"/>
        </w:rPr>
      </w:pPr>
      <w:r w:rsidRPr="00CD34F1">
        <w:rPr>
          <w:rFonts w:ascii="Arial" w:hAnsi="Arial" w:cs="Arial"/>
          <w:sz w:val="24"/>
          <w:szCs w:val="24"/>
        </w:rPr>
        <w:t>Apalancar crecimiento operativo interno.</w:t>
      </w:r>
    </w:p>
    <w:p w14:paraId="1FE36D45" w14:textId="0C1DE443" w:rsidR="00DB10BE" w:rsidRPr="00CD34F1" w:rsidRDefault="00DB10BE" w:rsidP="00727905">
      <w:pPr>
        <w:spacing w:line="480" w:lineRule="auto"/>
        <w:ind w:firstLine="708"/>
        <w:jc w:val="both"/>
        <w:rPr>
          <w:rFonts w:ascii="Arial" w:hAnsi="Arial" w:cs="Arial"/>
          <w:sz w:val="24"/>
          <w:szCs w:val="24"/>
        </w:rPr>
      </w:pPr>
      <w:r w:rsidRPr="00CD34F1">
        <w:rPr>
          <w:rFonts w:ascii="Arial" w:hAnsi="Arial" w:cs="Arial"/>
          <w:sz w:val="24"/>
          <w:szCs w:val="24"/>
        </w:rPr>
        <w:t xml:space="preserve">Por los motivos anteriores, se realiza el levantamiento de la información y análisis correspondiente para proponer la construcción de los </w:t>
      </w:r>
      <w:r w:rsidR="003579F3" w:rsidRPr="00CD34F1">
        <w:rPr>
          <w:rFonts w:ascii="Arial" w:hAnsi="Arial" w:cs="Arial"/>
          <w:sz w:val="24"/>
          <w:szCs w:val="24"/>
        </w:rPr>
        <w:t>i</w:t>
      </w:r>
      <w:r w:rsidRPr="00CD34F1">
        <w:rPr>
          <w:rFonts w:ascii="Arial" w:hAnsi="Arial" w:cs="Arial"/>
          <w:sz w:val="24"/>
          <w:szCs w:val="24"/>
        </w:rPr>
        <w:t>ndicadores</w:t>
      </w:r>
      <w:r w:rsidR="00070B81" w:rsidRPr="00CD34F1">
        <w:rPr>
          <w:rFonts w:ascii="Arial" w:hAnsi="Arial" w:cs="Arial"/>
          <w:sz w:val="24"/>
          <w:szCs w:val="24"/>
        </w:rPr>
        <w:t xml:space="preserve"> siguientes</w:t>
      </w:r>
      <w:r w:rsidRPr="00CD34F1">
        <w:rPr>
          <w:rFonts w:ascii="Arial" w:hAnsi="Arial" w:cs="Arial"/>
          <w:sz w:val="24"/>
          <w:szCs w:val="24"/>
        </w:rPr>
        <w:t>:</w:t>
      </w:r>
    </w:p>
    <w:p w14:paraId="72E3C050" w14:textId="52F57A6C" w:rsidR="00DB10BE" w:rsidRPr="00CD34F1" w:rsidRDefault="00DE0536" w:rsidP="00255ADA">
      <w:pPr>
        <w:pStyle w:val="Prrafodelista"/>
        <w:numPr>
          <w:ilvl w:val="0"/>
          <w:numId w:val="5"/>
        </w:numPr>
        <w:spacing w:line="480" w:lineRule="auto"/>
        <w:jc w:val="both"/>
        <w:rPr>
          <w:rFonts w:ascii="Arial" w:hAnsi="Arial" w:cs="Arial"/>
          <w:sz w:val="24"/>
          <w:szCs w:val="24"/>
        </w:rPr>
      </w:pPr>
      <w:r w:rsidRPr="00CD34F1">
        <w:rPr>
          <w:rFonts w:ascii="Arial" w:hAnsi="Arial" w:cs="Arial"/>
          <w:sz w:val="24"/>
          <w:szCs w:val="24"/>
        </w:rPr>
        <w:lastRenderedPageBreak/>
        <w:t>Indicador de FTE</w:t>
      </w:r>
      <w:r w:rsidR="00070B81" w:rsidRPr="00CD34F1">
        <w:rPr>
          <w:rFonts w:ascii="Arial" w:hAnsi="Arial" w:cs="Arial"/>
          <w:sz w:val="24"/>
          <w:szCs w:val="24"/>
        </w:rPr>
        <w:t>S</w:t>
      </w:r>
    </w:p>
    <w:p w14:paraId="2655B9E5" w14:textId="291F7543" w:rsidR="00DE0536" w:rsidRPr="00CD34F1" w:rsidRDefault="008759B4" w:rsidP="00255ADA">
      <w:pPr>
        <w:pStyle w:val="Prrafodelista"/>
        <w:numPr>
          <w:ilvl w:val="0"/>
          <w:numId w:val="5"/>
        </w:numPr>
        <w:spacing w:line="480" w:lineRule="auto"/>
        <w:jc w:val="both"/>
        <w:rPr>
          <w:rFonts w:ascii="Arial" w:hAnsi="Arial" w:cs="Arial"/>
          <w:sz w:val="24"/>
          <w:szCs w:val="24"/>
        </w:rPr>
      </w:pPr>
      <w:r w:rsidRPr="00CD34F1">
        <w:rPr>
          <w:rFonts w:ascii="Arial" w:hAnsi="Arial" w:cs="Arial"/>
          <w:sz w:val="24"/>
          <w:szCs w:val="24"/>
        </w:rPr>
        <w:t xml:space="preserve">Indicador de </w:t>
      </w:r>
      <w:r w:rsidR="00070B81" w:rsidRPr="00CD34F1">
        <w:rPr>
          <w:rFonts w:ascii="Arial" w:hAnsi="Arial" w:cs="Arial"/>
          <w:sz w:val="24"/>
          <w:szCs w:val="24"/>
        </w:rPr>
        <w:t>oportunidad</w:t>
      </w:r>
    </w:p>
    <w:p w14:paraId="41C95158" w14:textId="24705CFB" w:rsidR="008759B4" w:rsidRPr="00CD34F1" w:rsidRDefault="008759B4" w:rsidP="00255ADA">
      <w:pPr>
        <w:pStyle w:val="Prrafodelista"/>
        <w:numPr>
          <w:ilvl w:val="0"/>
          <w:numId w:val="5"/>
        </w:numPr>
        <w:spacing w:line="480" w:lineRule="auto"/>
        <w:jc w:val="both"/>
        <w:rPr>
          <w:rFonts w:ascii="Arial" w:hAnsi="Arial" w:cs="Arial"/>
          <w:sz w:val="24"/>
          <w:szCs w:val="24"/>
        </w:rPr>
      </w:pPr>
      <w:r w:rsidRPr="00CD34F1">
        <w:rPr>
          <w:rFonts w:ascii="Arial" w:hAnsi="Arial" w:cs="Arial"/>
          <w:sz w:val="24"/>
          <w:szCs w:val="24"/>
        </w:rPr>
        <w:t xml:space="preserve">Indicador de </w:t>
      </w:r>
      <w:r w:rsidR="00070B81" w:rsidRPr="00CD34F1">
        <w:rPr>
          <w:rFonts w:ascii="Arial" w:hAnsi="Arial" w:cs="Arial"/>
          <w:sz w:val="24"/>
          <w:szCs w:val="24"/>
        </w:rPr>
        <w:t>pérdidas opera</w:t>
      </w:r>
      <w:r w:rsidRPr="00CD34F1">
        <w:rPr>
          <w:rFonts w:ascii="Arial" w:hAnsi="Arial" w:cs="Arial"/>
          <w:sz w:val="24"/>
          <w:szCs w:val="24"/>
        </w:rPr>
        <w:t>cionales</w:t>
      </w:r>
    </w:p>
    <w:p w14:paraId="63427DED" w14:textId="2DC6D3A3" w:rsidR="008759B4" w:rsidRPr="00CD34F1" w:rsidRDefault="008759B4" w:rsidP="00255ADA">
      <w:pPr>
        <w:pStyle w:val="Prrafodelista"/>
        <w:numPr>
          <w:ilvl w:val="0"/>
          <w:numId w:val="5"/>
        </w:numPr>
        <w:spacing w:line="480" w:lineRule="auto"/>
        <w:jc w:val="both"/>
        <w:rPr>
          <w:rFonts w:ascii="Arial" w:hAnsi="Arial" w:cs="Arial"/>
          <w:sz w:val="24"/>
          <w:szCs w:val="24"/>
        </w:rPr>
      </w:pPr>
      <w:r w:rsidRPr="00CD34F1">
        <w:rPr>
          <w:rFonts w:ascii="Arial" w:hAnsi="Arial" w:cs="Arial"/>
          <w:sz w:val="24"/>
          <w:szCs w:val="24"/>
        </w:rPr>
        <w:t xml:space="preserve">Indicador de </w:t>
      </w:r>
      <w:r w:rsidR="00070B81" w:rsidRPr="00CD34F1">
        <w:rPr>
          <w:rFonts w:ascii="Arial" w:hAnsi="Arial" w:cs="Arial"/>
          <w:sz w:val="24"/>
          <w:szCs w:val="24"/>
        </w:rPr>
        <w:t>product</w:t>
      </w:r>
      <w:r w:rsidRPr="00CD34F1">
        <w:rPr>
          <w:rFonts w:ascii="Arial" w:hAnsi="Arial" w:cs="Arial"/>
          <w:sz w:val="24"/>
          <w:szCs w:val="24"/>
        </w:rPr>
        <w:t>ividad</w:t>
      </w:r>
    </w:p>
    <w:p w14:paraId="13BCA9B0" w14:textId="77777777" w:rsidR="003579F3" w:rsidRPr="00CD34F1" w:rsidRDefault="008759B4" w:rsidP="003579F3">
      <w:pPr>
        <w:spacing w:line="480" w:lineRule="auto"/>
        <w:ind w:firstLine="708"/>
        <w:jc w:val="both"/>
        <w:rPr>
          <w:rFonts w:ascii="Arial" w:hAnsi="Arial" w:cs="Arial"/>
          <w:sz w:val="24"/>
          <w:szCs w:val="24"/>
        </w:rPr>
      </w:pPr>
      <w:r w:rsidRPr="00CD34F1">
        <w:rPr>
          <w:rFonts w:ascii="Arial" w:hAnsi="Arial" w:cs="Arial"/>
          <w:sz w:val="24"/>
          <w:szCs w:val="24"/>
        </w:rPr>
        <w:t xml:space="preserve">Para la construcción de estos indicadores se realizará el análisis correspondiente de la información que se requiere versus las necesidades de las </w:t>
      </w:r>
      <w:r w:rsidR="00070B81" w:rsidRPr="00CD34F1">
        <w:rPr>
          <w:rFonts w:ascii="Arial" w:hAnsi="Arial" w:cs="Arial"/>
          <w:sz w:val="24"/>
          <w:szCs w:val="24"/>
        </w:rPr>
        <w:t>geren</w:t>
      </w:r>
      <w:r w:rsidRPr="00CD34F1">
        <w:rPr>
          <w:rFonts w:ascii="Arial" w:hAnsi="Arial" w:cs="Arial"/>
          <w:sz w:val="24"/>
          <w:szCs w:val="24"/>
        </w:rPr>
        <w:t xml:space="preserve">cias, </w:t>
      </w:r>
      <w:r w:rsidR="00070B81" w:rsidRPr="00CD34F1">
        <w:rPr>
          <w:rFonts w:ascii="Arial" w:hAnsi="Arial" w:cs="Arial"/>
          <w:sz w:val="24"/>
          <w:szCs w:val="24"/>
        </w:rPr>
        <w:t xml:space="preserve">entre las cuales vale resaltar: </w:t>
      </w:r>
    </w:p>
    <w:p w14:paraId="0D3A08E9" w14:textId="47C67C89" w:rsidR="008759B4" w:rsidRPr="00CD34F1" w:rsidRDefault="008759B4" w:rsidP="00E60CA8">
      <w:pPr>
        <w:numPr>
          <w:ilvl w:val="0"/>
          <w:numId w:val="55"/>
        </w:numPr>
        <w:spacing w:line="480" w:lineRule="auto"/>
        <w:jc w:val="both"/>
        <w:rPr>
          <w:rFonts w:ascii="Arial" w:hAnsi="Arial" w:cs="Arial"/>
          <w:sz w:val="24"/>
          <w:szCs w:val="24"/>
        </w:rPr>
      </w:pPr>
      <w:r w:rsidRPr="00CD34F1">
        <w:rPr>
          <w:rFonts w:ascii="Arial" w:hAnsi="Arial" w:cs="Arial"/>
          <w:sz w:val="24"/>
          <w:szCs w:val="24"/>
        </w:rPr>
        <w:t>Que los indicadores estén estandarizados para calcular las cifras de cualquier actividad o tarea automatizada anteriormente o se automatizará en el futuro.</w:t>
      </w:r>
    </w:p>
    <w:p w14:paraId="067482D4" w14:textId="77777777" w:rsidR="008759B4" w:rsidRPr="00CD34F1" w:rsidRDefault="008759B4" w:rsidP="00255ADA">
      <w:pPr>
        <w:pStyle w:val="Prrafodelista"/>
        <w:numPr>
          <w:ilvl w:val="0"/>
          <w:numId w:val="6"/>
        </w:numPr>
        <w:spacing w:line="480" w:lineRule="auto"/>
        <w:jc w:val="both"/>
        <w:rPr>
          <w:rFonts w:ascii="Arial" w:hAnsi="Arial" w:cs="Arial"/>
          <w:sz w:val="24"/>
          <w:szCs w:val="24"/>
        </w:rPr>
      </w:pPr>
      <w:r w:rsidRPr="00CD34F1">
        <w:rPr>
          <w:rFonts w:ascii="Arial" w:hAnsi="Arial" w:cs="Arial"/>
          <w:sz w:val="24"/>
          <w:szCs w:val="24"/>
        </w:rPr>
        <w:t>Que los indicadores puedan trabajarse en cualquier periodicidad (mensual, bimensual, trimestral, semestral, anual, etc.).</w:t>
      </w:r>
    </w:p>
    <w:p w14:paraId="3ECBAAA0" w14:textId="74FA672E" w:rsidR="008759B4" w:rsidRPr="00CD34F1" w:rsidRDefault="008759B4" w:rsidP="00255ADA">
      <w:pPr>
        <w:pStyle w:val="Prrafodelista"/>
        <w:numPr>
          <w:ilvl w:val="0"/>
          <w:numId w:val="6"/>
        </w:numPr>
        <w:spacing w:line="480" w:lineRule="auto"/>
        <w:jc w:val="both"/>
        <w:rPr>
          <w:rFonts w:ascii="Arial" w:hAnsi="Arial" w:cs="Arial"/>
          <w:sz w:val="24"/>
          <w:szCs w:val="24"/>
        </w:rPr>
      </w:pPr>
      <w:r w:rsidRPr="00CD34F1">
        <w:rPr>
          <w:rFonts w:ascii="Arial" w:hAnsi="Arial" w:cs="Arial"/>
          <w:sz w:val="24"/>
          <w:szCs w:val="24"/>
        </w:rPr>
        <w:t>Que los indicadores se diligencien con información real y su manejo sea sencillo y entendible</w:t>
      </w:r>
      <w:r w:rsidR="00070B81" w:rsidRPr="00CD34F1">
        <w:rPr>
          <w:rFonts w:ascii="Arial" w:hAnsi="Arial" w:cs="Arial"/>
          <w:sz w:val="24"/>
          <w:szCs w:val="24"/>
        </w:rPr>
        <w:t>.</w:t>
      </w:r>
    </w:p>
    <w:p w14:paraId="265D8B07" w14:textId="3B374F3E" w:rsidR="008759B4" w:rsidRPr="00CD34F1" w:rsidRDefault="001266D8" w:rsidP="003579F3">
      <w:pPr>
        <w:spacing w:line="480" w:lineRule="auto"/>
        <w:ind w:firstLine="708"/>
        <w:jc w:val="both"/>
        <w:rPr>
          <w:rFonts w:ascii="Arial" w:hAnsi="Arial" w:cs="Arial"/>
          <w:sz w:val="24"/>
          <w:szCs w:val="24"/>
        </w:rPr>
      </w:pPr>
      <w:r w:rsidRPr="00CD34F1">
        <w:rPr>
          <w:rFonts w:ascii="Arial" w:hAnsi="Arial" w:cs="Arial"/>
          <w:sz w:val="24"/>
          <w:szCs w:val="24"/>
        </w:rPr>
        <w:t xml:space="preserve"> </w:t>
      </w:r>
      <w:r w:rsidR="00070B81" w:rsidRPr="00CD34F1">
        <w:rPr>
          <w:rFonts w:ascii="Arial" w:hAnsi="Arial" w:cs="Arial"/>
          <w:sz w:val="24"/>
          <w:szCs w:val="24"/>
        </w:rPr>
        <w:t xml:space="preserve">La </w:t>
      </w:r>
      <w:r w:rsidR="004734B6" w:rsidRPr="00CD34F1">
        <w:rPr>
          <w:rFonts w:ascii="Arial" w:hAnsi="Arial" w:cs="Arial"/>
          <w:sz w:val="24"/>
          <w:szCs w:val="24"/>
        </w:rPr>
        <w:t>empresa también podrá contar con plantillas estandarizadas</w:t>
      </w:r>
      <w:r w:rsidR="00D52308" w:rsidRPr="00CD34F1">
        <w:rPr>
          <w:rFonts w:ascii="Arial" w:hAnsi="Arial" w:cs="Arial"/>
          <w:sz w:val="24"/>
          <w:szCs w:val="24"/>
        </w:rPr>
        <w:t xml:space="preserve"> para</w:t>
      </w:r>
      <w:r w:rsidR="00FA2B29" w:rsidRPr="00CD34F1">
        <w:rPr>
          <w:rFonts w:ascii="Arial" w:hAnsi="Arial" w:cs="Arial"/>
          <w:sz w:val="24"/>
          <w:szCs w:val="24"/>
        </w:rPr>
        <w:t xml:space="preserve"> obtener las cifras de los beneficios obtenidos a través de nuevas automatizaciones, compartir las plantillas a otras filiales para que puedan servirse de ellas</w:t>
      </w:r>
      <w:r w:rsidR="00D52308" w:rsidRPr="00CD34F1">
        <w:rPr>
          <w:rFonts w:ascii="Arial" w:hAnsi="Arial" w:cs="Arial"/>
          <w:sz w:val="24"/>
          <w:szCs w:val="24"/>
        </w:rPr>
        <w:t xml:space="preserve"> y los resultados en cifras </w:t>
      </w:r>
      <w:r w:rsidR="00FA2B29" w:rsidRPr="00CD34F1">
        <w:rPr>
          <w:rFonts w:ascii="Arial" w:hAnsi="Arial" w:cs="Arial"/>
          <w:sz w:val="24"/>
          <w:szCs w:val="24"/>
        </w:rPr>
        <w:t>para compartir a casa Matriz (Bancolombia S.A.).</w:t>
      </w:r>
    </w:p>
    <w:p w14:paraId="5F2742C5" w14:textId="77777777" w:rsidR="00E81E5A" w:rsidRPr="00CD34F1" w:rsidRDefault="00B41FAA" w:rsidP="00C35B12">
      <w:pPr>
        <w:pStyle w:val="Ttulo2"/>
      </w:pPr>
      <w:bookmarkStart w:id="8" w:name="_Toc172579430"/>
      <w:r w:rsidRPr="00CD34F1">
        <w:t>Diagrama de Ishikawa</w:t>
      </w:r>
      <w:bookmarkEnd w:id="8"/>
    </w:p>
    <w:p w14:paraId="13A3718C" w14:textId="77777777" w:rsidR="00070B81" w:rsidRPr="00CD34F1" w:rsidRDefault="00070B81" w:rsidP="00121E32">
      <w:pPr>
        <w:jc w:val="both"/>
        <w:rPr>
          <w:rFonts w:ascii="Arial" w:hAnsi="Arial" w:cs="Arial"/>
          <w:sz w:val="24"/>
          <w:szCs w:val="24"/>
        </w:rPr>
      </w:pPr>
    </w:p>
    <w:p w14:paraId="003963E6" w14:textId="53E7C42E" w:rsidR="00E81E5A" w:rsidRPr="00CD34F1" w:rsidRDefault="00E81E5A" w:rsidP="00070B81">
      <w:pPr>
        <w:spacing w:line="360" w:lineRule="auto"/>
        <w:ind w:firstLine="708"/>
        <w:jc w:val="both"/>
        <w:rPr>
          <w:rFonts w:ascii="Arial" w:hAnsi="Arial" w:cs="Arial"/>
          <w:sz w:val="24"/>
          <w:szCs w:val="24"/>
        </w:rPr>
      </w:pPr>
      <w:r w:rsidRPr="00CD34F1">
        <w:rPr>
          <w:rFonts w:ascii="Arial" w:hAnsi="Arial" w:cs="Arial"/>
          <w:sz w:val="24"/>
          <w:szCs w:val="24"/>
        </w:rPr>
        <w:t xml:space="preserve">Con el diagrama de Ishikawa a </w:t>
      </w:r>
      <w:r w:rsidR="00065CC1" w:rsidRPr="00CD34F1">
        <w:rPr>
          <w:rFonts w:ascii="Arial" w:hAnsi="Arial" w:cs="Arial"/>
          <w:sz w:val="24"/>
          <w:szCs w:val="24"/>
        </w:rPr>
        <w:t>continuación, se</w:t>
      </w:r>
      <w:r w:rsidRPr="00CD34F1">
        <w:rPr>
          <w:rFonts w:ascii="Arial" w:hAnsi="Arial" w:cs="Arial"/>
          <w:sz w:val="24"/>
          <w:szCs w:val="24"/>
        </w:rPr>
        <w:t xml:space="preserve"> </w:t>
      </w:r>
      <w:r w:rsidR="006A1C4B" w:rsidRPr="00CD34F1">
        <w:rPr>
          <w:rFonts w:ascii="Arial" w:hAnsi="Arial" w:cs="Arial"/>
          <w:sz w:val="24"/>
          <w:szCs w:val="24"/>
        </w:rPr>
        <w:t>m</w:t>
      </w:r>
      <w:r w:rsidR="00070B81" w:rsidRPr="00CD34F1">
        <w:rPr>
          <w:rFonts w:ascii="Arial" w:hAnsi="Arial" w:cs="Arial"/>
          <w:sz w:val="24"/>
          <w:szCs w:val="24"/>
        </w:rPr>
        <w:t xml:space="preserve">uestra </w:t>
      </w:r>
      <w:r w:rsidR="006A1C4B" w:rsidRPr="00CD34F1">
        <w:rPr>
          <w:rFonts w:ascii="Arial" w:hAnsi="Arial" w:cs="Arial"/>
          <w:sz w:val="24"/>
          <w:szCs w:val="24"/>
        </w:rPr>
        <w:t>el</w:t>
      </w:r>
      <w:r w:rsidRPr="00CD34F1">
        <w:rPr>
          <w:rFonts w:ascii="Arial" w:hAnsi="Arial" w:cs="Arial"/>
          <w:sz w:val="24"/>
          <w:szCs w:val="24"/>
        </w:rPr>
        <w:t xml:space="preserve"> diagrama de causa efecto, con el </w:t>
      </w:r>
      <w:r w:rsidR="00F37F03" w:rsidRPr="00CD34F1">
        <w:rPr>
          <w:rFonts w:ascii="Arial" w:hAnsi="Arial" w:cs="Arial"/>
          <w:sz w:val="24"/>
          <w:szCs w:val="24"/>
        </w:rPr>
        <w:t>fin de</w:t>
      </w:r>
      <w:r w:rsidRPr="00CD34F1">
        <w:rPr>
          <w:rFonts w:ascii="Arial" w:hAnsi="Arial" w:cs="Arial"/>
          <w:sz w:val="24"/>
          <w:szCs w:val="24"/>
        </w:rPr>
        <w:t xml:space="preserve"> visualizar las causas de los problemas planteados para resolver.</w:t>
      </w:r>
    </w:p>
    <w:p w14:paraId="51DE7617" w14:textId="77777777" w:rsidR="003579F3" w:rsidRPr="00CD34F1" w:rsidRDefault="003579F3" w:rsidP="00070B81">
      <w:pPr>
        <w:spacing w:line="360" w:lineRule="auto"/>
        <w:ind w:firstLine="708"/>
        <w:jc w:val="both"/>
        <w:rPr>
          <w:rFonts w:ascii="Arial" w:hAnsi="Arial" w:cs="Arial"/>
          <w:b/>
        </w:rPr>
      </w:pPr>
      <w:r w:rsidRPr="00CD34F1">
        <w:rPr>
          <w:rFonts w:ascii="Arial" w:hAnsi="Arial" w:cs="Arial"/>
          <w:b/>
        </w:rPr>
        <w:lastRenderedPageBreak/>
        <w:t xml:space="preserve">Ilustración </w:t>
      </w:r>
      <w:r w:rsidRPr="00CD34F1">
        <w:rPr>
          <w:rFonts w:ascii="Arial" w:hAnsi="Arial" w:cs="Arial"/>
          <w:b/>
          <w:noProof/>
        </w:rPr>
        <w:fldChar w:fldCharType="begin"/>
      </w:r>
      <w:r w:rsidRPr="00CD34F1">
        <w:rPr>
          <w:rFonts w:ascii="Arial" w:hAnsi="Arial" w:cs="Arial"/>
          <w:b/>
          <w:noProof/>
        </w:rPr>
        <w:instrText xml:space="preserve"> SEQ Ilustración \* ARABIC </w:instrText>
      </w:r>
      <w:r w:rsidRPr="00CD34F1">
        <w:rPr>
          <w:rFonts w:ascii="Arial" w:hAnsi="Arial" w:cs="Arial"/>
          <w:b/>
          <w:noProof/>
        </w:rPr>
        <w:fldChar w:fldCharType="separate"/>
      </w:r>
      <w:r w:rsidRPr="00CD34F1">
        <w:rPr>
          <w:rFonts w:ascii="Arial" w:hAnsi="Arial" w:cs="Arial"/>
          <w:b/>
          <w:noProof/>
        </w:rPr>
        <w:t>1</w:t>
      </w:r>
      <w:r w:rsidRPr="00CD34F1">
        <w:rPr>
          <w:rFonts w:ascii="Arial" w:hAnsi="Arial" w:cs="Arial"/>
          <w:b/>
          <w:noProof/>
        </w:rPr>
        <w:fldChar w:fldCharType="end"/>
      </w:r>
      <w:r w:rsidRPr="00CD34F1">
        <w:rPr>
          <w:rFonts w:ascii="Arial" w:hAnsi="Arial" w:cs="Arial"/>
          <w:b/>
        </w:rPr>
        <w:t>. Diagrama de Ishikawa del problema de la investigación</w:t>
      </w:r>
    </w:p>
    <w:p w14:paraId="53F2F28B" w14:textId="2A4FA5C0" w:rsidR="00B01D7F" w:rsidRPr="00CD34F1" w:rsidRDefault="00B01D7F" w:rsidP="00B01D7F">
      <w:pPr>
        <w:spacing w:line="360" w:lineRule="auto"/>
        <w:jc w:val="both"/>
        <w:rPr>
          <w:rFonts w:ascii="Arial" w:hAnsi="Arial" w:cs="Arial"/>
          <w:b/>
          <w:sz w:val="24"/>
          <w:szCs w:val="24"/>
        </w:rPr>
        <w:sectPr w:rsidR="00B01D7F" w:rsidRPr="00CD34F1" w:rsidSect="004B6C71">
          <w:headerReference w:type="default" r:id="rId13"/>
          <w:pgSz w:w="12240" w:h="15840"/>
          <w:pgMar w:top="1417" w:right="1701" w:bottom="1417" w:left="1701" w:header="720" w:footer="720" w:gutter="0"/>
          <w:cols w:space="720"/>
          <w:docGrid w:linePitch="360"/>
        </w:sectPr>
      </w:pPr>
      <w:r w:rsidRPr="00CD34F1">
        <w:rPr>
          <w:rFonts w:ascii="Arial" w:hAnsi="Arial" w:cs="Arial"/>
          <w:noProof/>
          <w:sz w:val="24"/>
          <w:szCs w:val="24"/>
          <w:lang w:val="es-PA" w:eastAsia="es-PA"/>
        </w:rPr>
        <w:drawing>
          <wp:inline distT="0" distB="0" distL="0" distR="0" wp14:anchorId="4C9675C4" wp14:editId="358F244B">
            <wp:extent cx="5612130" cy="2737338"/>
            <wp:effectExtent l="0" t="0" r="762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3591" t="22339" r="9199" b="10042"/>
                    <a:stretch/>
                  </pic:blipFill>
                  <pic:spPr bwMode="auto">
                    <a:xfrm>
                      <a:off x="0" y="0"/>
                      <a:ext cx="5612130" cy="2737338"/>
                    </a:xfrm>
                    <a:prstGeom prst="rect">
                      <a:avLst/>
                    </a:prstGeom>
                    <a:ln>
                      <a:noFill/>
                    </a:ln>
                    <a:extLst>
                      <a:ext uri="{53640926-AAD7-44D8-BBD7-CCE9431645EC}">
                        <a14:shadowObscured xmlns:a14="http://schemas.microsoft.com/office/drawing/2010/main"/>
                      </a:ext>
                    </a:extLst>
                  </pic:spPr>
                </pic:pic>
              </a:graphicData>
            </a:graphic>
          </wp:inline>
        </w:drawing>
      </w:r>
    </w:p>
    <w:p w14:paraId="34BA2A59" w14:textId="77777777" w:rsidR="001A317E" w:rsidRPr="00CD34F1" w:rsidRDefault="00501186" w:rsidP="00121E32">
      <w:pPr>
        <w:jc w:val="both"/>
        <w:rPr>
          <w:rFonts w:ascii="Arial" w:hAnsi="Arial" w:cs="Arial"/>
          <w:sz w:val="24"/>
          <w:szCs w:val="24"/>
        </w:rPr>
      </w:pPr>
      <w:r w:rsidRPr="00CD34F1">
        <w:rPr>
          <w:rFonts w:ascii="Arial" w:hAnsi="Arial" w:cs="Arial"/>
          <w:noProof/>
          <w:sz w:val="24"/>
          <w:szCs w:val="24"/>
          <w:lang w:val="es-PA" w:eastAsia="es-PA"/>
        </w:rPr>
        <w:lastRenderedPageBreak/>
        <w:drawing>
          <wp:inline distT="0" distB="0" distL="0" distR="0" wp14:anchorId="455F5AD1" wp14:editId="66B26144">
            <wp:extent cx="6378378" cy="3111455"/>
            <wp:effectExtent l="0" t="0" r="381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3591" t="22339" r="9199" b="10042"/>
                    <a:stretch/>
                  </pic:blipFill>
                  <pic:spPr bwMode="auto">
                    <a:xfrm>
                      <a:off x="0" y="0"/>
                      <a:ext cx="6453193" cy="3147951"/>
                    </a:xfrm>
                    <a:prstGeom prst="rect">
                      <a:avLst/>
                    </a:prstGeom>
                    <a:ln>
                      <a:noFill/>
                    </a:ln>
                    <a:extLst>
                      <a:ext uri="{53640926-AAD7-44D8-BBD7-CCE9431645EC}">
                        <a14:shadowObscured xmlns:a14="http://schemas.microsoft.com/office/drawing/2010/main"/>
                      </a:ext>
                    </a:extLst>
                  </pic:spPr>
                </pic:pic>
              </a:graphicData>
            </a:graphic>
          </wp:inline>
        </w:drawing>
      </w:r>
    </w:p>
    <w:p w14:paraId="3F49B813" w14:textId="198D0E09" w:rsidR="00C96337" w:rsidRPr="00CD34F1" w:rsidRDefault="00CA0F0F" w:rsidP="00CA0F0F">
      <w:pPr>
        <w:pStyle w:val="Descripcin"/>
        <w:rPr>
          <w:rFonts w:ascii="Arial" w:hAnsi="Arial" w:cs="Arial"/>
          <w:color w:val="auto"/>
          <w:sz w:val="24"/>
          <w:szCs w:val="24"/>
        </w:rPr>
      </w:pPr>
      <w:bookmarkStart w:id="9" w:name="_Toc172579306"/>
      <w:r w:rsidRPr="00CD34F1">
        <w:rPr>
          <w:color w:val="auto"/>
        </w:rPr>
        <w:t>- Elaboración propia</w:t>
      </w:r>
      <w:bookmarkEnd w:id="9"/>
    </w:p>
    <w:p w14:paraId="64F77039" w14:textId="298E9C60" w:rsidR="001A317E" w:rsidRPr="00CD34F1" w:rsidRDefault="001A317E" w:rsidP="00121E32">
      <w:pPr>
        <w:jc w:val="both"/>
        <w:rPr>
          <w:rFonts w:ascii="Arial" w:hAnsi="Arial" w:cs="Arial"/>
          <w:sz w:val="24"/>
          <w:szCs w:val="24"/>
        </w:rPr>
        <w:sectPr w:rsidR="001A317E" w:rsidRPr="00CD34F1" w:rsidSect="001A317E">
          <w:pgSz w:w="15840" w:h="12240" w:orient="landscape" w:code="1"/>
          <w:pgMar w:top="1699" w:right="245" w:bottom="1699" w:left="245" w:header="720" w:footer="720" w:gutter="0"/>
          <w:cols w:space="720"/>
          <w:docGrid w:linePitch="360"/>
        </w:sectPr>
      </w:pPr>
    </w:p>
    <w:p w14:paraId="03992569" w14:textId="4E239987" w:rsidR="00E81E5A" w:rsidRPr="00CD34F1" w:rsidRDefault="00876E69" w:rsidP="00D70257">
      <w:pPr>
        <w:pStyle w:val="Ttulo1"/>
        <w:spacing w:line="360" w:lineRule="auto"/>
        <w:rPr>
          <w:b w:val="0"/>
        </w:rPr>
      </w:pPr>
      <w:bookmarkStart w:id="10" w:name="_Toc172579431"/>
      <w:r w:rsidRPr="00CD34F1">
        <w:rPr>
          <w:b w:val="0"/>
        </w:rPr>
        <w:lastRenderedPageBreak/>
        <w:t>1.2.1  FORMULACIÓN DEL PROBLEMA</w:t>
      </w:r>
      <w:bookmarkEnd w:id="10"/>
    </w:p>
    <w:p w14:paraId="253CD36F" w14:textId="00972B3D" w:rsidR="00E81E5A" w:rsidRPr="00CD34F1" w:rsidRDefault="00E81E5A" w:rsidP="00D70257">
      <w:pPr>
        <w:spacing w:line="360" w:lineRule="auto"/>
        <w:ind w:firstLine="708"/>
        <w:jc w:val="both"/>
        <w:rPr>
          <w:rFonts w:ascii="Arial" w:hAnsi="Arial" w:cs="Arial"/>
          <w:sz w:val="24"/>
          <w:szCs w:val="24"/>
        </w:rPr>
      </w:pPr>
      <w:r w:rsidRPr="00CD34F1">
        <w:rPr>
          <w:rFonts w:ascii="Arial" w:hAnsi="Arial" w:cs="Arial"/>
          <w:sz w:val="24"/>
          <w:szCs w:val="24"/>
        </w:rPr>
        <w:t>Problema general</w:t>
      </w:r>
    </w:p>
    <w:p w14:paraId="29881C32" w14:textId="77777777" w:rsidR="006E055D" w:rsidRPr="00CD34F1" w:rsidRDefault="006E055D" w:rsidP="00070B81">
      <w:pPr>
        <w:spacing w:line="360" w:lineRule="auto"/>
        <w:ind w:firstLine="708"/>
        <w:jc w:val="both"/>
        <w:rPr>
          <w:rFonts w:ascii="Arial" w:hAnsi="Arial" w:cs="Arial"/>
          <w:sz w:val="24"/>
          <w:szCs w:val="24"/>
        </w:rPr>
      </w:pPr>
      <w:r w:rsidRPr="00CD34F1">
        <w:rPr>
          <w:rFonts w:ascii="Arial" w:hAnsi="Arial" w:cs="Arial"/>
          <w:sz w:val="24"/>
          <w:szCs w:val="24"/>
        </w:rPr>
        <w:t xml:space="preserve">¿Cómo la construcción de indicadores para medir </w:t>
      </w:r>
      <w:r w:rsidR="00121E32" w:rsidRPr="00CD34F1">
        <w:rPr>
          <w:rFonts w:ascii="Arial" w:hAnsi="Arial" w:cs="Arial"/>
          <w:sz w:val="24"/>
          <w:szCs w:val="24"/>
        </w:rPr>
        <w:t>los beneficios</w:t>
      </w:r>
      <w:r w:rsidRPr="00CD34F1">
        <w:rPr>
          <w:rFonts w:ascii="Arial" w:hAnsi="Arial" w:cs="Arial"/>
          <w:sz w:val="24"/>
          <w:szCs w:val="24"/>
        </w:rPr>
        <w:t xml:space="preserve"> de los procesos automatizados </w:t>
      </w:r>
      <w:r w:rsidR="00B840A2" w:rsidRPr="00CD34F1">
        <w:rPr>
          <w:rFonts w:ascii="Arial" w:hAnsi="Arial" w:cs="Arial"/>
          <w:sz w:val="24"/>
          <w:szCs w:val="24"/>
        </w:rPr>
        <w:t>a través de RPA aporta a la toma de decisiones de las Gerencias de Bancolombia Panamá, S.A.?</w:t>
      </w:r>
    </w:p>
    <w:p w14:paraId="65AE7FF4" w14:textId="77777777" w:rsidR="00B840A2" w:rsidRPr="00CD34F1" w:rsidRDefault="00B840A2" w:rsidP="00070B81">
      <w:pPr>
        <w:spacing w:line="360" w:lineRule="auto"/>
        <w:ind w:firstLine="708"/>
        <w:jc w:val="both"/>
        <w:rPr>
          <w:rFonts w:ascii="Arial" w:hAnsi="Arial" w:cs="Arial"/>
          <w:sz w:val="24"/>
          <w:szCs w:val="24"/>
        </w:rPr>
      </w:pPr>
      <w:r w:rsidRPr="00CD34F1">
        <w:rPr>
          <w:rFonts w:ascii="Arial" w:hAnsi="Arial" w:cs="Arial"/>
          <w:sz w:val="24"/>
          <w:szCs w:val="24"/>
        </w:rPr>
        <w:t>Problemas específicos:</w:t>
      </w:r>
    </w:p>
    <w:p w14:paraId="726FB304" w14:textId="77777777" w:rsidR="00B840A2" w:rsidRPr="00CD34F1" w:rsidRDefault="00B840A2" w:rsidP="00255ADA">
      <w:pPr>
        <w:pStyle w:val="Prrafodelista"/>
        <w:numPr>
          <w:ilvl w:val="0"/>
          <w:numId w:val="7"/>
        </w:numPr>
        <w:spacing w:line="360" w:lineRule="auto"/>
        <w:jc w:val="both"/>
        <w:rPr>
          <w:rFonts w:ascii="Arial" w:hAnsi="Arial" w:cs="Arial"/>
          <w:sz w:val="24"/>
          <w:szCs w:val="24"/>
        </w:rPr>
      </w:pPr>
      <w:r w:rsidRPr="00CD34F1">
        <w:rPr>
          <w:rFonts w:ascii="Arial" w:hAnsi="Arial" w:cs="Arial"/>
          <w:sz w:val="24"/>
          <w:szCs w:val="24"/>
        </w:rPr>
        <w:t>¿La construcción de indicadores para medir la productividad en los beneficios de los procesos automatizados a través de RPA, influye en la toma de decisiones para nuevas implementaciones que busque realizar Bancolombia Panamá?</w:t>
      </w:r>
    </w:p>
    <w:p w14:paraId="42339890" w14:textId="32353E14" w:rsidR="00E81E5A" w:rsidRPr="00CD34F1" w:rsidRDefault="00B840A2" w:rsidP="00255ADA">
      <w:pPr>
        <w:pStyle w:val="Prrafodelista"/>
        <w:numPr>
          <w:ilvl w:val="0"/>
          <w:numId w:val="7"/>
        </w:numPr>
        <w:spacing w:line="480" w:lineRule="auto"/>
        <w:jc w:val="both"/>
        <w:rPr>
          <w:rFonts w:ascii="Arial" w:hAnsi="Arial" w:cs="Arial"/>
          <w:b/>
          <w:sz w:val="24"/>
          <w:szCs w:val="24"/>
        </w:rPr>
      </w:pPr>
      <w:r w:rsidRPr="00CD34F1">
        <w:rPr>
          <w:rFonts w:ascii="Arial" w:hAnsi="Arial" w:cs="Arial"/>
          <w:sz w:val="24"/>
          <w:szCs w:val="24"/>
        </w:rPr>
        <w:t xml:space="preserve">¿La construcción de indicadores para medir la productividad en los beneficios de los procesos automatizados a través de RPA, influye en la toma de decisiones para adoptar nuevas operaciones y apoyo a otras </w:t>
      </w:r>
      <w:r w:rsidR="00070B81" w:rsidRPr="00CD34F1">
        <w:rPr>
          <w:rFonts w:ascii="Arial" w:hAnsi="Arial" w:cs="Arial"/>
          <w:sz w:val="24"/>
          <w:szCs w:val="24"/>
        </w:rPr>
        <w:t>filia</w:t>
      </w:r>
      <w:r w:rsidRPr="00CD34F1">
        <w:rPr>
          <w:rFonts w:ascii="Arial" w:hAnsi="Arial" w:cs="Arial"/>
          <w:sz w:val="24"/>
          <w:szCs w:val="24"/>
        </w:rPr>
        <w:t>les por contingencia?</w:t>
      </w:r>
    </w:p>
    <w:p w14:paraId="0D9FEC76" w14:textId="1B036F36" w:rsidR="007447A1" w:rsidRPr="00CD34F1" w:rsidRDefault="007447A1" w:rsidP="00876E69">
      <w:pPr>
        <w:pStyle w:val="Ttulo2"/>
        <w:spacing w:before="0" w:line="480" w:lineRule="auto"/>
        <w:rPr>
          <w:b w:val="0"/>
          <w:sz w:val="24"/>
          <w:szCs w:val="24"/>
        </w:rPr>
      </w:pPr>
      <w:bookmarkStart w:id="11" w:name="_Toc172579432"/>
      <w:r w:rsidRPr="00CD34F1">
        <w:rPr>
          <w:sz w:val="24"/>
          <w:szCs w:val="24"/>
        </w:rPr>
        <w:t xml:space="preserve">1.3 </w:t>
      </w:r>
      <w:r w:rsidR="00070B81" w:rsidRPr="00CD34F1">
        <w:rPr>
          <w:sz w:val="24"/>
          <w:szCs w:val="24"/>
        </w:rPr>
        <w:t xml:space="preserve">    </w:t>
      </w:r>
      <w:r w:rsidR="00876E69" w:rsidRPr="00CD34F1">
        <w:rPr>
          <w:sz w:val="24"/>
          <w:szCs w:val="24"/>
        </w:rPr>
        <w:t>JUSTIFICACIÓN DE LA INVESTIGACIÓN</w:t>
      </w:r>
      <w:bookmarkEnd w:id="11"/>
    </w:p>
    <w:p w14:paraId="4B3F32DF" w14:textId="67B821D9" w:rsidR="004264AE" w:rsidRPr="00CD34F1" w:rsidRDefault="00176CA4" w:rsidP="00876E69">
      <w:pPr>
        <w:spacing w:after="0" w:line="480" w:lineRule="auto"/>
        <w:ind w:firstLine="708"/>
        <w:jc w:val="both"/>
        <w:rPr>
          <w:rFonts w:ascii="Arial" w:hAnsi="Arial" w:cs="Arial"/>
          <w:sz w:val="24"/>
          <w:szCs w:val="24"/>
        </w:rPr>
      </w:pPr>
      <w:r w:rsidRPr="00CD34F1">
        <w:rPr>
          <w:rFonts w:ascii="Arial" w:hAnsi="Arial" w:cs="Arial"/>
          <w:sz w:val="24"/>
          <w:szCs w:val="24"/>
        </w:rPr>
        <w:t>Hoy en día</w:t>
      </w:r>
      <w:r w:rsidR="00070B81" w:rsidRPr="00CD34F1">
        <w:rPr>
          <w:rFonts w:ascii="Arial" w:hAnsi="Arial" w:cs="Arial"/>
          <w:sz w:val="24"/>
          <w:szCs w:val="24"/>
        </w:rPr>
        <w:t>,</w:t>
      </w:r>
      <w:r w:rsidRPr="00CD34F1">
        <w:rPr>
          <w:rFonts w:ascii="Arial" w:hAnsi="Arial" w:cs="Arial"/>
          <w:sz w:val="24"/>
          <w:szCs w:val="24"/>
        </w:rPr>
        <w:t xml:space="preserve"> </w:t>
      </w:r>
      <w:r w:rsidR="00816076" w:rsidRPr="00CD34F1">
        <w:rPr>
          <w:rFonts w:ascii="Arial" w:hAnsi="Arial" w:cs="Arial"/>
          <w:sz w:val="24"/>
          <w:szCs w:val="24"/>
        </w:rPr>
        <w:t xml:space="preserve">en el mundo, </w:t>
      </w:r>
      <w:r w:rsidR="00CD545D" w:rsidRPr="00CD34F1">
        <w:rPr>
          <w:rFonts w:ascii="Arial" w:hAnsi="Arial" w:cs="Arial"/>
          <w:sz w:val="24"/>
          <w:szCs w:val="24"/>
        </w:rPr>
        <w:t>las grandes organizaciones</w:t>
      </w:r>
      <w:r w:rsidR="00816076" w:rsidRPr="00CD34F1">
        <w:rPr>
          <w:rFonts w:ascii="Arial" w:hAnsi="Arial" w:cs="Arial"/>
          <w:sz w:val="24"/>
          <w:szCs w:val="24"/>
        </w:rPr>
        <w:t xml:space="preserve"> analizan indicadores de diversos tipos de información</w:t>
      </w:r>
      <w:r w:rsidR="00CD545D" w:rsidRPr="00CD34F1">
        <w:rPr>
          <w:rFonts w:ascii="Arial" w:hAnsi="Arial" w:cs="Arial"/>
          <w:sz w:val="24"/>
          <w:szCs w:val="24"/>
        </w:rPr>
        <w:t xml:space="preserve"> </w:t>
      </w:r>
      <w:r w:rsidR="00121B84" w:rsidRPr="00CD34F1">
        <w:rPr>
          <w:rFonts w:ascii="Arial" w:hAnsi="Arial" w:cs="Arial"/>
          <w:sz w:val="24"/>
          <w:szCs w:val="24"/>
        </w:rPr>
        <w:t>para la toma de decisiones</w:t>
      </w:r>
      <w:r w:rsidR="00816076" w:rsidRPr="00CD34F1">
        <w:rPr>
          <w:rFonts w:ascii="Arial" w:hAnsi="Arial" w:cs="Arial"/>
          <w:sz w:val="24"/>
          <w:szCs w:val="24"/>
        </w:rPr>
        <w:t>,</w:t>
      </w:r>
      <w:r w:rsidR="00121B84" w:rsidRPr="00CD34F1">
        <w:rPr>
          <w:rFonts w:ascii="Arial" w:hAnsi="Arial" w:cs="Arial"/>
          <w:sz w:val="24"/>
          <w:szCs w:val="24"/>
        </w:rPr>
        <w:t xml:space="preserve"> </w:t>
      </w:r>
      <w:r w:rsidR="00B64C36" w:rsidRPr="00CD34F1">
        <w:rPr>
          <w:rFonts w:ascii="Arial" w:hAnsi="Arial" w:cs="Arial"/>
          <w:sz w:val="24"/>
          <w:szCs w:val="24"/>
        </w:rPr>
        <w:t xml:space="preserve"> los cuales</w:t>
      </w:r>
      <w:r w:rsidR="00816076" w:rsidRPr="00CD34F1">
        <w:rPr>
          <w:rFonts w:ascii="Arial" w:hAnsi="Arial" w:cs="Arial"/>
          <w:sz w:val="24"/>
          <w:szCs w:val="24"/>
        </w:rPr>
        <w:t>, en cifras,</w:t>
      </w:r>
      <w:r w:rsidR="00B64C36" w:rsidRPr="00CD34F1">
        <w:rPr>
          <w:rFonts w:ascii="Arial" w:hAnsi="Arial" w:cs="Arial"/>
          <w:sz w:val="24"/>
          <w:szCs w:val="24"/>
        </w:rPr>
        <w:t xml:space="preserve"> aportan a las gerencias el conocimiento del comportamiento y desempeño de las diferentes áreas y procesos.</w:t>
      </w:r>
    </w:p>
    <w:p w14:paraId="528F8434" w14:textId="142A13F5" w:rsidR="00B64C36" w:rsidRPr="00CD34F1" w:rsidRDefault="00B64C36" w:rsidP="00876E69">
      <w:pPr>
        <w:spacing w:line="480" w:lineRule="auto"/>
        <w:ind w:firstLine="708"/>
        <w:jc w:val="both"/>
        <w:rPr>
          <w:rFonts w:ascii="Arial" w:hAnsi="Arial" w:cs="Arial"/>
          <w:sz w:val="24"/>
          <w:szCs w:val="24"/>
        </w:rPr>
      </w:pPr>
      <w:r w:rsidRPr="00CD34F1">
        <w:rPr>
          <w:rFonts w:ascii="Arial" w:hAnsi="Arial" w:cs="Arial"/>
          <w:sz w:val="24"/>
          <w:szCs w:val="24"/>
        </w:rPr>
        <w:t xml:space="preserve">Entre los indicadores </w:t>
      </w:r>
      <w:r w:rsidR="00EB66B9" w:rsidRPr="00CD34F1">
        <w:rPr>
          <w:rFonts w:ascii="Arial" w:hAnsi="Arial" w:cs="Arial"/>
          <w:sz w:val="24"/>
          <w:szCs w:val="24"/>
        </w:rPr>
        <w:t>más</w:t>
      </w:r>
      <w:r w:rsidRPr="00CD34F1">
        <w:rPr>
          <w:rFonts w:ascii="Arial" w:hAnsi="Arial" w:cs="Arial"/>
          <w:sz w:val="24"/>
          <w:szCs w:val="24"/>
        </w:rPr>
        <w:t xml:space="preserve"> conocidos</w:t>
      </w:r>
      <w:r w:rsidR="00816076" w:rsidRPr="00CD34F1">
        <w:rPr>
          <w:rFonts w:ascii="Arial" w:hAnsi="Arial" w:cs="Arial"/>
          <w:sz w:val="24"/>
          <w:szCs w:val="24"/>
        </w:rPr>
        <w:t xml:space="preserve"> figuran los</w:t>
      </w:r>
      <w:r w:rsidRPr="00CD34F1">
        <w:rPr>
          <w:rFonts w:ascii="Arial" w:hAnsi="Arial" w:cs="Arial"/>
          <w:sz w:val="24"/>
          <w:szCs w:val="24"/>
        </w:rPr>
        <w:t xml:space="preserve"> de oportunidad, de calidad, de gestión, de ventas, de productividad, de retorno de inversión, de ganancia neta, entre muchos </w:t>
      </w:r>
      <w:r w:rsidR="001E2F1C" w:rsidRPr="00CD34F1">
        <w:rPr>
          <w:rFonts w:ascii="Arial" w:hAnsi="Arial" w:cs="Arial"/>
          <w:sz w:val="24"/>
          <w:szCs w:val="24"/>
        </w:rPr>
        <w:t>más</w:t>
      </w:r>
      <w:r w:rsidRPr="00CD34F1">
        <w:rPr>
          <w:rFonts w:ascii="Arial" w:hAnsi="Arial" w:cs="Arial"/>
          <w:sz w:val="24"/>
          <w:szCs w:val="24"/>
        </w:rPr>
        <w:t>.</w:t>
      </w:r>
      <w:r w:rsidR="001E2F1C" w:rsidRPr="00CD34F1">
        <w:rPr>
          <w:rFonts w:ascii="Arial" w:hAnsi="Arial" w:cs="Arial"/>
          <w:sz w:val="24"/>
          <w:szCs w:val="24"/>
        </w:rPr>
        <w:t xml:space="preserve"> En fin, la existencia de los indicadores surge a raíz de la necesidad de las empresas de conocer el desempeño de sus operaciones y contar con trazabilidad para realizar comparativos que los apoy</w:t>
      </w:r>
      <w:r w:rsidR="005F7F44" w:rsidRPr="00CD34F1">
        <w:rPr>
          <w:rFonts w:ascii="Arial" w:hAnsi="Arial" w:cs="Arial"/>
          <w:sz w:val="24"/>
          <w:szCs w:val="24"/>
        </w:rPr>
        <w:t>e</w:t>
      </w:r>
      <w:r w:rsidR="001E2F1C" w:rsidRPr="00CD34F1">
        <w:rPr>
          <w:rFonts w:ascii="Arial" w:hAnsi="Arial" w:cs="Arial"/>
          <w:sz w:val="24"/>
          <w:szCs w:val="24"/>
        </w:rPr>
        <w:t>n en sus</w:t>
      </w:r>
      <w:r w:rsidR="00D70257" w:rsidRPr="00CD34F1">
        <w:rPr>
          <w:rFonts w:ascii="Arial" w:hAnsi="Arial" w:cs="Arial"/>
          <w:sz w:val="24"/>
          <w:szCs w:val="24"/>
        </w:rPr>
        <w:t xml:space="preserve"> </w:t>
      </w:r>
      <w:r w:rsidR="001E2F1C" w:rsidRPr="00CD34F1">
        <w:rPr>
          <w:rFonts w:ascii="Arial" w:hAnsi="Arial" w:cs="Arial"/>
          <w:sz w:val="24"/>
          <w:szCs w:val="24"/>
        </w:rPr>
        <w:t>toma de decisiones.</w:t>
      </w:r>
    </w:p>
    <w:p w14:paraId="66CFAE02" w14:textId="77777777" w:rsidR="001E2F1C" w:rsidRPr="00CD34F1" w:rsidRDefault="000703AD" w:rsidP="00876E69">
      <w:pPr>
        <w:spacing w:line="480" w:lineRule="auto"/>
        <w:ind w:firstLine="708"/>
        <w:jc w:val="both"/>
        <w:rPr>
          <w:rFonts w:ascii="Arial" w:hAnsi="Arial" w:cs="Arial"/>
          <w:sz w:val="24"/>
          <w:szCs w:val="24"/>
        </w:rPr>
      </w:pPr>
      <w:r w:rsidRPr="00CD34F1">
        <w:rPr>
          <w:rFonts w:ascii="Arial" w:hAnsi="Arial" w:cs="Arial"/>
          <w:sz w:val="24"/>
          <w:szCs w:val="24"/>
        </w:rPr>
        <w:lastRenderedPageBreak/>
        <w:t xml:space="preserve">Esta investigación se torna importante </w:t>
      </w:r>
      <w:r w:rsidR="00EB66B9" w:rsidRPr="00CD34F1">
        <w:rPr>
          <w:rFonts w:ascii="Arial" w:hAnsi="Arial" w:cs="Arial"/>
          <w:sz w:val="24"/>
          <w:szCs w:val="24"/>
        </w:rPr>
        <w:t>porque</w:t>
      </w:r>
      <w:r w:rsidRPr="00CD34F1">
        <w:rPr>
          <w:rFonts w:ascii="Arial" w:hAnsi="Arial" w:cs="Arial"/>
          <w:sz w:val="24"/>
          <w:szCs w:val="24"/>
        </w:rPr>
        <w:t xml:space="preserve"> se destaca la necesidad de construir de forma estandarizada indicadores que permitan dar a conocer los beneficios obtenidos en cada una de estas implementaciones y mantener la trazabilidad de estas cifras.</w:t>
      </w:r>
      <w:r w:rsidR="003315A9" w:rsidRPr="00CD34F1">
        <w:rPr>
          <w:rFonts w:ascii="Arial" w:hAnsi="Arial" w:cs="Arial"/>
          <w:sz w:val="24"/>
          <w:szCs w:val="24"/>
        </w:rPr>
        <w:t xml:space="preserve"> Además, al tratarse de indicadores estandarizados se utilizarán para identificar las cifras de los procesos que serán automatizados en un futuro.</w:t>
      </w:r>
    </w:p>
    <w:p w14:paraId="48536AE0" w14:textId="35C846E4" w:rsidR="003315A9" w:rsidRPr="00CD34F1" w:rsidRDefault="003315A9" w:rsidP="00876E69">
      <w:pPr>
        <w:spacing w:line="480" w:lineRule="auto"/>
        <w:ind w:firstLine="708"/>
        <w:jc w:val="both"/>
        <w:rPr>
          <w:rFonts w:ascii="Arial" w:hAnsi="Arial" w:cs="Arial"/>
          <w:sz w:val="24"/>
          <w:szCs w:val="24"/>
        </w:rPr>
      </w:pPr>
      <w:r w:rsidRPr="00CD34F1">
        <w:rPr>
          <w:rFonts w:ascii="Arial" w:hAnsi="Arial" w:cs="Arial"/>
          <w:sz w:val="24"/>
          <w:szCs w:val="24"/>
        </w:rPr>
        <w:t>Desde el punto de vista de procesos</w:t>
      </w:r>
      <w:r w:rsidR="00816076" w:rsidRPr="00CD34F1">
        <w:rPr>
          <w:rFonts w:ascii="Arial" w:hAnsi="Arial" w:cs="Arial"/>
          <w:sz w:val="24"/>
          <w:szCs w:val="24"/>
        </w:rPr>
        <w:t>,</w:t>
      </w:r>
      <w:r w:rsidRPr="00CD34F1">
        <w:rPr>
          <w:rFonts w:ascii="Arial" w:hAnsi="Arial" w:cs="Arial"/>
          <w:sz w:val="24"/>
          <w:szCs w:val="24"/>
        </w:rPr>
        <w:t xml:space="preserve"> esta investigación aporta mucho valor, puesto que </w:t>
      </w:r>
      <w:r w:rsidR="00643F21" w:rsidRPr="00CD34F1">
        <w:rPr>
          <w:rFonts w:ascii="Arial" w:hAnsi="Arial" w:cs="Arial"/>
          <w:sz w:val="24"/>
          <w:szCs w:val="24"/>
        </w:rPr>
        <w:t xml:space="preserve">se contará con cifras que demuestren los beneficios obtenidos en la automatización, sin embargo, es de suma importancia </w:t>
      </w:r>
      <w:r w:rsidR="00FE68EB" w:rsidRPr="00CD34F1">
        <w:rPr>
          <w:rFonts w:ascii="Arial" w:hAnsi="Arial" w:cs="Arial"/>
          <w:sz w:val="24"/>
          <w:szCs w:val="24"/>
        </w:rPr>
        <w:t>que,</w:t>
      </w:r>
      <w:r w:rsidR="00643F21" w:rsidRPr="00CD34F1">
        <w:rPr>
          <w:rFonts w:ascii="Arial" w:hAnsi="Arial" w:cs="Arial"/>
          <w:sz w:val="24"/>
          <w:szCs w:val="24"/>
        </w:rPr>
        <w:t xml:space="preserve"> a nivel de </w:t>
      </w:r>
      <w:r w:rsidR="00816076" w:rsidRPr="00CD34F1">
        <w:rPr>
          <w:rFonts w:ascii="Arial" w:hAnsi="Arial" w:cs="Arial"/>
          <w:sz w:val="24"/>
          <w:szCs w:val="24"/>
        </w:rPr>
        <w:t>gere</w:t>
      </w:r>
      <w:r w:rsidR="00643F21" w:rsidRPr="00CD34F1">
        <w:rPr>
          <w:rFonts w:ascii="Arial" w:hAnsi="Arial" w:cs="Arial"/>
          <w:sz w:val="24"/>
          <w:szCs w:val="24"/>
        </w:rPr>
        <w:t>ncia, se cuente con estas cifras que aporten a la toma de decisiones para la aplicación de nuevas implementaciones.</w:t>
      </w:r>
    </w:p>
    <w:p w14:paraId="4337FFA6" w14:textId="7A8E2565" w:rsidR="001E762F" w:rsidRPr="00CD34F1" w:rsidRDefault="001E762F" w:rsidP="00876E69">
      <w:pPr>
        <w:spacing w:line="480" w:lineRule="auto"/>
        <w:ind w:firstLine="708"/>
        <w:jc w:val="both"/>
        <w:rPr>
          <w:rFonts w:ascii="Arial" w:hAnsi="Arial" w:cs="Arial"/>
          <w:sz w:val="24"/>
          <w:szCs w:val="24"/>
        </w:rPr>
      </w:pPr>
      <w:r w:rsidRPr="00CD34F1">
        <w:rPr>
          <w:rFonts w:ascii="Arial" w:hAnsi="Arial" w:cs="Arial"/>
          <w:sz w:val="24"/>
          <w:szCs w:val="24"/>
        </w:rPr>
        <w:t>Finalmente podemos decir que no hay mejor forma de tomar decisiones o dar seguimiento al comportamiento de los procesos</w:t>
      </w:r>
      <w:r w:rsidR="00816076" w:rsidRPr="00CD34F1">
        <w:rPr>
          <w:rFonts w:ascii="Arial" w:hAnsi="Arial" w:cs="Arial"/>
          <w:sz w:val="24"/>
          <w:szCs w:val="24"/>
        </w:rPr>
        <w:t>,</w:t>
      </w:r>
      <w:r w:rsidRPr="00CD34F1">
        <w:rPr>
          <w:rFonts w:ascii="Arial" w:hAnsi="Arial" w:cs="Arial"/>
          <w:sz w:val="24"/>
          <w:szCs w:val="24"/>
        </w:rPr>
        <w:t xml:space="preserve"> sino es a través de cifras reales obtenidas con información suministrada por cada área</w:t>
      </w:r>
      <w:r w:rsidR="00816076" w:rsidRPr="00CD34F1">
        <w:rPr>
          <w:rFonts w:ascii="Arial" w:hAnsi="Arial" w:cs="Arial"/>
          <w:sz w:val="24"/>
          <w:szCs w:val="24"/>
        </w:rPr>
        <w:t>,</w:t>
      </w:r>
      <w:r w:rsidRPr="00CD34F1">
        <w:rPr>
          <w:rFonts w:ascii="Arial" w:hAnsi="Arial" w:cs="Arial"/>
          <w:sz w:val="24"/>
          <w:szCs w:val="24"/>
        </w:rPr>
        <w:t xml:space="preserve"> dependiendo de donde pertenece el proceso, por lo cual con esta investigación</w:t>
      </w:r>
      <w:r w:rsidR="00816076" w:rsidRPr="00CD34F1">
        <w:rPr>
          <w:rFonts w:ascii="Arial" w:hAnsi="Arial" w:cs="Arial"/>
          <w:sz w:val="24"/>
          <w:szCs w:val="24"/>
        </w:rPr>
        <w:t xml:space="preserve"> se logrará </w:t>
      </w:r>
      <w:r w:rsidRPr="00CD34F1">
        <w:rPr>
          <w:rFonts w:ascii="Arial" w:hAnsi="Arial" w:cs="Arial"/>
          <w:sz w:val="24"/>
          <w:szCs w:val="24"/>
        </w:rPr>
        <w:t xml:space="preserve"> cerrar las brechas y brindar</w:t>
      </w:r>
      <w:r w:rsidR="00D70257" w:rsidRPr="00CD34F1">
        <w:rPr>
          <w:rFonts w:ascii="Arial" w:hAnsi="Arial" w:cs="Arial"/>
          <w:sz w:val="24"/>
          <w:szCs w:val="24"/>
        </w:rPr>
        <w:t xml:space="preserve"> </w:t>
      </w:r>
      <w:r w:rsidRPr="00CD34F1">
        <w:rPr>
          <w:rFonts w:ascii="Arial" w:hAnsi="Arial" w:cs="Arial"/>
          <w:sz w:val="24"/>
          <w:szCs w:val="24"/>
        </w:rPr>
        <w:t xml:space="preserve">a las </w:t>
      </w:r>
      <w:r w:rsidR="00816076" w:rsidRPr="00CD34F1">
        <w:rPr>
          <w:rFonts w:ascii="Arial" w:hAnsi="Arial" w:cs="Arial"/>
          <w:sz w:val="24"/>
          <w:szCs w:val="24"/>
        </w:rPr>
        <w:t>gerenci</w:t>
      </w:r>
      <w:r w:rsidRPr="00CD34F1">
        <w:rPr>
          <w:rFonts w:ascii="Arial" w:hAnsi="Arial" w:cs="Arial"/>
          <w:sz w:val="24"/>
          <w:szCs w:val="24"/>
        </w:rPr>
        <w:t>as de Bancolombia Panamá toda la información que requieran para tomar las mejor</w:t>
      </w:r>
      <w:r w:rsidR="00172A83" w:rsidRPr="00CD34F1">
        <w:rPr>
          <w:rFonts w:ascii="Arial" w:hAnsi="Arial" w:cs="Arial"/>
          <w:sz w:val="24"/>
          <w:szCs w:val="24"/>
        </w:rPr>
        <w:t>e</w:t>
      </w:r>
      <w:r w:rsidRPr="00CD34F1">
        <w:rPr>
          <w:rFonts w:ascii="Arial" w:hAnsi="Arial" w:cs="Arial"/>
          <w:sz w:val="24"/>
          <w:szCs w:val="24"/>
        </w:rPr>
        <w:t xml:space="preserve">s decisiones que van apuntadas a la excelencia operacional y </w:t>
      </w:r>
      <w:r w:rsidR="00E9565D" w:rsidRPr="00CD34F1">
        <w:rPr>
          <w:rFonts w:ascii="Arial" w:hAnsi="Arial" w:cs="Arial"/>
          <w:sz w:val="24"/>
          <w:szCs w:val="24"/>
        </w:rPr>
        <w:t xml:space="preserve">mejorar la </w:t>
      </w:r>
      <w:r w:rsidRPr="00CD34F1">
        <w:rPr>
          <w:rFonts w:ascii="Arial" w:hAnsi="Arial" w:cs="Arial"/>
          <w:sz w:val="24"/>
          <w:szCs w:val="24"/>
        </w:rPr>
        <w:t>experiencia al cliente</w:t>
      </w:r>
      <w:r w:rsidR="00916FF1" w:rsidRPr="00CD34F1">
        <w:rPr>
          <w:rFonts w:ascii="Arial" w:hAnsi="Arial" w:cs="Arial"/>
          <w:sz w:val="24"/>
          <w:szCs w:val="24"/>
        </w:rPr>
        <w:t>, entre otras</w:t>
      </w:r>
      <w:r w:rsidRPr="00CD34F1">
        <w:rPr>
          <w:rFonts w:ascii="Arial" w:hAnsi="Arial" w:cs="Arial"/>
          <w:sz w:val="24"/>
          <w:szCs w:val="24"/>
        </w:rPr>
        <w:t>.</w:t>
      </w:r>
    </w:p>
    <w:p w14:paraId="666D15C7" w14:textId="6ABCF99C" w:rsidR="003B39F3" w:rsidRPr="00CD34F1" w:rsidRDefault="006B4481" w:rsidP="00876E69">
      <w:pPr>
        <w:spacing w:line="480" w:lineRule="auto"/>
        <w:ind w:firstLine="708"/>
        <w:jc w:val="both"/>
        <w:rPr>
          <w:rFonts w:ascii="Arial" w:hAnsi="Arial" w:cs="Arial"/>
          <w:sz w:val="24"/>
          <w:szCs w:val="24"/>
        </w:rPr>
      </w:pPr>
      <w:r w:rsidRPr="00CD34F1">
        <w:rPr>
          <w:rFonts w:ascii="Arial" w:hAnsi="Arial" w:cs="Arial"/>
          <w:sz w:val="24"/>
          <w:szCs w:val="24"/>
        </w:rPr>
        <w:t>Al corte de 20</w:t>
      </w:r>
      <w:r w:rsidR="003903AD" w:rsidRPr="00CD34F1">
        <w:rPr>
          <w:rFonts w:ascii="Arial" w:hAnsi="Arial" w:cs="Arial"/>
          <w:sz w:val="24"/>
          <w:szCs w:val="24"/>
        </w:rPr>
        <w:t>21</w:t>
      </w:r>
      <w:r w:rsidRPr="00CD34F1">
        <w:rPr>
          <w:rFonts w:ascii="Arial" w:hAnsi="Arial" w:cs="Arial"/>
          <w:sz w:val="24"/>
          <w:szCs w:val="24"/>
        </w:rPr>
        <w:t xml:space="preserve"> Bancolombia Panamá finalizó con la implementación de 1</w:t>
      </w:r>
      <w:r w:rsidR="003903AD" w:rsidRPr="00CD34F1">
        <w:rPr>
          <w:rFonts w:ascii="Arial" w:hAnsi="Arial" w:cs="Arial"/>
          <w:sz w:val="24"/>
          <w:szCs w:val="24"/>
        </w:rPr>
        <w:t>4</w:t>
      </w:r>
      <w:r w:rsidRPr="00CD34F1">
        <w:rPr>
          <w:rFonts w:ascii="Arial" w:hAnsi="Arial" w:cs="Arial"/>
          <w:sz w:val="24"/>
          <w:szCs w:val="24"/>
        </w:rPr>
        <w:t xml:space="preserve"> procesos automatizados a través de RPA</w:t>
      </w:r>
      <w:r w:rsidR="003B39F3" w:rsidRPr="00CD34F1">
        <w:rPr>
          <w:rFonts w:ascii="Arial" w:hAnsi="Arial" w:cs="Arial"/>
          <w:sz w:val="24"/>
          <w:szCs w:val="24"/>
        </w:rPr>
        <w:t xml:space="preserve">, </w:t>
      </w:r>
      <w:r w:rsidRPr="00CD34F1">
        <w:rPr>
          <w:rFonts w:ascii="Arial" w:hAnsi="Arial" w:cs="Arial"/>
          <w:sz w:val="24"/>
          <w:szCs w:val="24"/>
        </w:rPr>
        <w:t xml:space="preserve"> los cuales </w:t>
      </w:r>
      <w:r w:rsidR="000F2286" w:rsidRPr="00CD34F1">
        <w:rPr>
          <w:rFonts w:ascii="Arial" w:hAnsi="Arial" w:cs="Arial"/>
          <w:sz w:val="24"/>
          <w:szCs w:val="24"/>
        </w:rPr>
        <w:t xml:space="preserve">a pesar de </w:t>
      </w:r>
      <w:r w:rsidR="00A81975" w:rsidRPr="00CD34F1">
        <w:rPr>
          <w:rFonts w:ascii="Arial" w:hAnsi="Arial" w:cs="Arial"/>
          <w:sz w:val="24"/>
          <w:szCs w:val="24"/>
        </w:rPr>
        <w:t>ser implementados exitosamente y contar con comentarios positivos de las áreas impactadas, indicando que han percibido los beneficios de la implementación, no se ha</w:t>
      </w:r>
      <w:r w:rsidR="00D70257" w:rsidRPr="00CD34F1">
        <w:rPr>
          <w:rFonts w:ascii="Arial" w:hAnsi="Arial" w:cs="Arial"/>
          <w:sz w:val="24"/>
          <w:szCs w:val="24"/>
        </w:rPr>
        <w:t xml:space="preserve"> </w:t>
      </w:r>
      <w:r w:rsidR="00A81975" w:rsidRPr="00CD34F1">
        <w:rPr>
          <w:rFonts w:ascii="Arial" w:hAnsi="Arial" w:cs="Arial"/>
          <w:sz w:val="24"/>
          <w:szCs w:val="24"/>
        </w:rPr>
        <w:t xml:space="preserve">podido identificar los beneficios en cifras. </w:t>
      </w:r>
    </w:p>
    <w:p w14:paraId="565748D6" w14:textId="76AD0386" w:rsidR="00D95292" w:rsidRPr="00CD34F1" w:rsidRDefault="00A81975" w:rsidP="00876E69">
      <w:pPr>
        <w:spacing w:line="480" w:lineRule="auto"/>
        <w:ind w:firstLine="708"/>
        <w:jc w:val="both"/>
        <w:rPr>
          <w:rFonts w:ascii="Arial" w:hAnsi="Arial" w:cs="Arial"/>
          <w:sz w:val="24"/>
          <w:szCs w:val="24"/>
        </w:rPr>
      </w:pPr>
      <w:r w:rsidRPr="00CD34F1">
        <w:rPr>
          <w:rFonts w:ascii="Arial" w:hAnsi="Arial" w:cs="Arial"/>
          <w:sz w:val="24"/>
          <w:szCs w:val="24"/>
        </w:rPr>
        <w:lastRenderedPageBreak/>
        <w:t>Cabe destacar que no todas las implementaciones aportan el mismo valor, por lo tanto, no a todas las implementaciones les aplican el mismo indicador.</w:t>
      </w:r>
    </w:p>
    <w:p w14:paraId="0B41DC44" w14:textId="6EC0C53D" w:rsidR="003B39F3" w:rsidRPr="00CD34F1" w:rsidRDefault="003B39F3" w:rsidP="003B39F3">
      <w:pPr>
        <w:spacing w:line="360" w:lineRule="auto"/>
        <w:jc w:val="center"/>
        <w:rPr>
          <w:rFonts w:ascii="Arial" w:hAnsi="Arial" w:cs="Arial"/>
          <w:b/>
          <w:sz w:val="24"/>
          <w:szCs w:val="24"/>
        </w:rPr>
      </w:pPr>
      <w:r w:rsidRPr="00CD34F1">
        <w:rPr>
          <w:rFonts w:ascii="Arial" w:hAnsi="Arial" w:cs="Arial"/>
          <w:b/>
          <w:sz w:val="24"/>
          <w:szCs w:val="24"/>
        </w:rPr>
        <w:t>Tabla 1.  Cantidad de Implementación por año en Bancolombia Panamá,</w:t>
      </w:r>
      <w:r w:rsidR="00D70257" w:rsidRPr="00CD34F1">
        <w:rPr>
          <w:rFonts w:ascii="Arial" w:hAnsi="Arial" w:cs="Arial"/>
          <w:b/>
          <w:sz w:val="24"/>
          <w:szCs w:val="24"/>
        </w:rPr>
        <w:t xml:space="preserve"> </w:t>
      </w:r>
      <w:r w:rsidRPr="00CD34F1">
        <w:rPr>
          <w:rFonts w:ascii="Arial" w:hAnsi="Arial" w:cs="Arial"/>
          <w:b/>
          <w:sz w:val="24"/>
          <w:szCs w:val="24"/>
        </w:rPr>
        <w:t>S.A.</w:t>
      </w:r>
    </w:p>
    <w:tbl>
      <w:tblPr>
        <w:tblW w:w="8828" w:type="dxa"/>
        <w:tblCellMar>
          <w:left w:w="70" w:type="dxa"/>
          <w:right w:w="70" w:type="dxa"/>
        </w:tblCellMar>
        <w:tblLook w:val="04A0" w:firstRow="1" w:lastRow="0" w:firstColumn="1" w:lastColumn="0" w:noHBand="0" w:noVBand="1"/>
      </w:tblPr>
      <w:tblGrid>
        <w:gridCol w:w="1975"/>
        <w:gridCol w:w="1848"/>
        <w:gridCol w:w="5005"/>
      </w:tblGrid>
      <w:tr w:rsidR="00CD34F1" w:rsidRPr="00CD34F1" w14:paraId="6F02FFA5" w14:textId="77777777" w:rsidTr="003B39F3">
        <w:trPr>
          <w:trHeight w:val="600"/>
        </w:trPr>
        <w:tc>
          <w:tcPr>
            <w:tcW w:w="1975" w:type="dxa"/>
            <w:tcBorders>
              <w:top w:val="single" w:sz="4" w:space="0" w:color="auto"/>
              <w:left w:val="single" w:sz="4" w:space="0" w:color="auto"/>
              <w:bottom w:val="single" w:sz="4" w:space="0" w:color="auto"/>
              <w:right w:val="single" w:sz="4" w:space="0" w:color="auto"/>
            </w:tcBorders>
            <w:shd w:val="clear" w:color="000000" w:fill="595959"/>
            <w:vAlign w:val="center"/>
            <w:hideMark/>
          </w:tcPr>
          <w:p w14:paraId="6D922928" w14:textId="77777777" w:rsidR="00A81975" w:rsidRPr="00CD34F1" w:rsidRDefault="00A81975" w:rsidP="003B39F3">
            <w:pPr>
              <w:spacing w:after="0" w:line="240" w:lineRule="auto"/>
              <w:jc w:val="center"/>
              <w:rPr>
                <w:rFonts w:ascii="Arial" w:eastAsia="Times New Roman" w:hAnsi="Arial" w:cs="Arial"/>
                <w:b/>
                <w:sz w:val="24"/>
                <w:szCs w:val="24"/>
                <w:lang w:eastAsia="es-CO"/>
              </w:rPr>
            </w:pPr>
            <w:r w:rsidRPr="00CD34F1">
              <w:rPr>
                <w:rFonts w:ascii="Arial" w:eastAsia="Times New Roman" w:hAnsi="Arial" w:cs="Arial"/>
                <w:b/>
                <w:sz w:val="24"/>
                <w:szCs w:val="24"/>
                <w:lang w:eastAsia="es-CO"/>
              </w:rPr>
              <w:t>Año de la Implementación</w:t>
            </w:r>
          </w:p>
        </w:tc>
        <w:tc>
          <w:tcPr>
            <w:tcW w:w="1848" w:type="dxa"/>
            <w:tcBorders>
              <w:top w:val="single" w:sz="4" w:space="0" w:color="auto"/>
              <w:left w:val="nil"/>
              <w:bottom w:val="single" w:sz="4" w:space="0" w:color="auto"/>
              <w:right w:val="single" w:sz="4" w:space="0" w:color="auto"/>
            </w:tcBorders>
            <w:shd w:val="clear" w:color="000000" w:fill="595959"/>
            <w:noWrap/>
            <w:vAlign w:val="center"/>
            <w:hideMark/>
          </w:tcPr>
          <w:p w14:paraId="1B41E78F" w14:textId="77777777" w:rsidR="00A81975" w:rsidRPr="00CD34F1" w:rsidRDefault="00A81975" w:rsidP="003B39F3">
            <w:pPr>
              <w:spacing w:after="0" w:line="240" w:lineRule="auto"/>
              <w:jc w:val="center"/>
              <w:rPr>
                <w:rFonts w:ascii="Arial" w:eastAsia="Times New Roman" w:hAnsi="Arial" w:cs="Arial"/>
                <w:b/>
                <w:sz w:val="24"/>
                <w:szCs w:val="24"/>
                <w:lang w:eastAsia="es-CO"/>
              </w:rPr>
            </w:pPr>
            <w:r w:rsidRPr="00CD34F1">
              <w:rPr>
                <w:rFonts w:ascii="Arial" w:eastAsia="Times New Roman" w:hAnsi="Arial" w:cs="Arial"/>
                <w:b/>
                <w:sz w:val="24"/>
                <w:szCs w:val="24"/>
                <w:lang w:eastAsia="es-CO"/>
              </w:rPr>
              <w:t>Cantidad de Procesos</w:t>
            </w:r>
          </w:p>
        </w:tc>
        <w:tc>
          <w:tcPr>
            <w:tcW w:w="5005" w:type="dxa"/>
            <w:tcBorders>
              <w:top w:val="single" w:sz="4" w:space="0" w:color="auto"/>
              <w:left w:val="nil"/>
              <w:bottom w:val="single" w:sz="4" w:space="0" w:color="auto"/>
              <w:right w:val="single" w:sz="4" w:space="0" w:color="auto"/>
            </w:tcBorders>
            <w:shd w:val="clear" w:color="000000" w:fill="595959"/>
            <w:noWrap/>
            <w:vAlign w:val="center"/>
            <w:hideMark/>
          </w:tcPr>
          <w:p w14:paraId="4A5D0E86" w14:textId="77777777" w:rsidR="00A81975" w:rsidRPr="00CD34F1" w:rsidRDefault="00A81975" w:rsidP="003B39F3">
            <w:pPr>
              <w:spacing w:after="0" w:line="240" w:lineRule="auto"/>
              <w:jc w:val="center"/>
              <w:rPr>
                <w:rFonts w:ascii="Arial" w:eastAsia="Times New Roman" w:hAnsi="Arial" w:cs="Arial"/>
                <w:b/>
                <w:sz w:val="24"/>
                <w:szCs w:val="24"/>
                <w:lang w:eastAsia="es-CO"/>
              </w:rPr>
            </w:pPr>
            <w:r w:rsidRPr="00CD34F1">
              <w:rPr>
                <w:rFonts w:ascii="Arial" w:eastAsia="Times New Roman" w:hAnsi="Arial" w:cs="Arial"/>
                <w:b/>
                <w:sz w:val="24"/>
                <w:szCs w:val="24"/>
                <w:lang w:eastAsia="es-CO"/>
              </w:rPr>
              <w:t>Observaciones</w:t>
            </w:r>
          </w:p>
        </w:tc>
      </w:tr>
      <w:tr w:rsidR="00CD34F1" w:rsidRPr="00CD34F1" w14:paraId="032C3D31" w14:textId="77777777" w:rsidTr="003B39F3">
        <w:trPr>
          <w:trHeight w:val="330"/>
        </w:trPr>
        <w:tc>
          <w:tcPr>
            <w:tcW w:w="1975" w:type="dxa"/>
            <w:tcBorders>
              <w:top w:val="nil"/>
              <w:left w:val="single" w:sz="4" w:space="0" w:color="auto"/>
              <w:bottom w:val="single" w:sz="4" w:space="0" w:color="auto"/>
              <w:right w:val="single" w:sz="4" w:space="0" w:color="auto"/>
            </w:tcBorders>
            <w:shd w:val="clear" w:color="auto" w:fill="auto"/>
            <w:noWrap/>
            <w:vAlign w:val="bottom"/>
            <w:hideMark/>
          </w:tcPr>
          <w:p w14:paraId="61165C65" w14:textId="77777777" w:rsidR="00A81975" w:rsidRPr="00CD34F1" w:rsidRDefault="00A81975" w:rsidP="003B39F3">
            <w:pPr>
              <w:spacing w:after="0" w:line="24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2018</w:t>
            </w:r>
          </w:p>
        </w:tc>
        <w:tc>
          <w:tcPr>
            <w:tcW w:w="1848" w:type="dxa"/>
            <w:tcBorders>
              <w:top w:val="nil"/>
              <w:left w:val="nil"/>
              <w:bottom w:val="single" w:sz="4" w:space="0" w:color="auto"/>
              <w:right w:val="single" w:sz="4" w:space="0" w:color="auto"/>
            </w:tcBorders>
            <w:shd w:val="clear" w:color="auto" w:fill="auto"/>
            <w:noWrap/>
            <w:vAlign w:val="bottom"/>
            <w:hideMark/>
          </w:tcPr>
          <w:p w14:paraId="31E3677C" w14:textId="77777777" w:rsidR="00A81975" w:rsidRPr="00CD34F1" w:rsidRDefault="00A81975" w:rsidP="003B39F3">
            <w:pPr>
              <w:spacing w:after="0" w:line="24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w:t>
            </w:r>
          </w:p>
        </w:tc>
        <w:tc>
          <w:tcPr>
            <w:tcW w:w="5005" w:type="dxa"/>
            <w:tcBorders>
              <w:top w:val="nil"/>
              <w:left w:val="nil"/>
              <w:bottom w:val="single" w:sz="4" w:space="0" w:color="auto"/>
              <w:right w:val="single" w:sz="4" w:space="0" w:color="auto"/>
            </w:tcBorders>
            <w:shd w:val="clear" w:color="auto" w:fill="auto"/>
            <w:vAlign w:val="bottom"/>
            <w:hideMark/>
          </w:tcPr>
          <w:p w14:paraId="7C05BCE3" w14:textId="49482E11" w:rsidR="00A81975" w:rsidRPr="00CD34F1" w:rsidRDefault="00A81975" w:rsidP="00121E32">
            <w:pPr>
              <w:spacing w:after="0" w:line="24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 xml:space="preserve">Proceso automatizado de </w:t>
            </w:r>
            <w:r w:rsidR="003B39F3" w:rsidRPr="00CD34F1">
              <w:rPr>
                <w:rFonts w:ascii="Arial" w:eastAsia="Times New Roman" w:hAnsi="Arial" w:cs="Arial"/>
                <w:sz w:val="24"/>
                <w:szCs w:val="24"/>
                <w:lang w:eastAsia="es-CO"/>
              </w:rPr>
              <w:t xml:space="preserve">sept. a dic de </w:t>
            </w:r>
            <w:r w:rsidRPr="00CD34F1">
              <w:rPr>
                <w:rFonts w:ascii="Arial" w:eastAsia="Times New Roman" w:hAnsi="Arial" w:cs="Arial"/>
                <w:sz w:val="24"/>
                <w:szCs w:val="24"/>
                <w:lang w:eastAsia="es-CO"/>
              </w:rPr>
              <w:t>2018</w:t>
            </w:r>
          </w:p>
        </w:tc>
      </w:tr>
      <w:tr w:rsidR="00CD34F1" w:rsidRPr="00CD34F1" w14:paraId="4A3B03DD" w14:textId="77777777" w:rsidTr="003B39F3">
        <w:trPr>
          <w:trHeight w:val="330"/>
        </w:trPr>
        <w:tc>
          <w:tcPr>
            <w:tcW w:w="1975" w:type="dxa"/>
            <w:tcBorders>
              <w:top w:val="nil"/>
              <w:left w:val="single" w:sz="4" w:space="0" w:color="auto"/>
              <w:bottom w:val="single" w:sz="4" w:space="0" w:color="auto"/>
              <w:right w:val="single" w:sz="4" w:space="0" w:color="auto"/>
            </w:tcBorders>
            <w:shd w:val="clear" w:color="auto" w:fill="auto"/>
            <w:noWrap/>
            <w:vAlign w:val="bottom"/>
            <w:hideMark/>
          </w:tcPr>
          <w:p w14:paraId="5334237E" w14:textId="77777777" w:rsidR="00A81975" w:rsidRPr="00CD34F1" w:rsidRDefault="00A81975" w:rsidP="003B39F3">
            <w:pPr>
              <w:spacing w:after="0" w:line="24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2019</w:t>
            </w:r>
          </w:p>
        </w:tc>
        <w:tc>
          <w:tcPr>
            <w:tcW w:w="1848" w:type="dxa"/>
            <w:tcBorders>
              <w:top w:val="nil"/>
              <w:left w:val="nil"/>
              <w:bottom w:val="single" w:sz="4" w:space="0" w:color="auto"/>
              <w:right w:val="single" w:sz="4" w:space="0" w:color="auto"/>
            </w:tcBorders>
            <w:shd w:val="clear" w:color="auto" w:fill="auto"/>
            <w:noWrap/>
            <w:vAlign w:val="bottom"/>
            <w:hideMark/>
          </w:tcPr>
          <w:p w14:paraId="12427670" w14:textId="77777777" w:rsidR="00A81975" w:rsidRPr="00CD34F1" w:rsidRDefault="00A81975" w:rsidP="003B39F3">
            <w:pPr>
              <w:spacing w:after="0" w:line="24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10</w:t>
            </w:r>
          </w:p>
        </w:tc>
        <w:tc>
          <w:tcPr>
            <w:tcW w:w="5005" w:type="dxa"/>
            <w:tcBorders>
              <w:top w:val="nil"/>
              <w:left w:val="nil"/>
              <w:bottom w:val="single" w:sz="4" w:space="0" w:color="auto"/>
              <w:right w:val="single" w:sz="4" w:space="0" w:color="auto"/>
            </w:tcBorders>
            <w:shd w:val="clear" w:color="auto" w:fill="auto"/>
            <w:vAlign w:val="bottom"/>
            <w:hideMark/>
          </w:tcPr>
          <w:p w14:paraId="1AC6731E" w14:textId="449AA884" w:rsidR="00A81975" w:rsidRPr="00CD34F1" w:rsidRDefault="00A81975" w:rsidP="00121E32">
            <w:pPr>
              <w:spacing w:after="0" w:line="24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 xml:space="preserve">Procesos </w:t>
            </w:r>
            <w:r w:rsidR="003B39F3" w:rsidRPr="00CD34F1">
              <w:rPr>
                <w:rFonts w:ascii="Arial" w:eastAsia="Times New Roman" w:hAnsi="Arial" w:cs="Arial"/>
                <w:sz w:val="24"/>
                <w:szCs w:val="24"/>
                <w:lang w:eastAsia="es-CO"/>
              </w:rPr>
              <w:t>automatizados de ene a dic de 2019</w:t>
            </w:r>
          </w:p>
        </w:tc>
      </w:tr>
      <w:tr w:rsidR="00A81975" w:rsidRPr="00CD34F1" w14:paraId="70C54DBB" w14:textId="77777777" w:rsidTr="003B39F3">
        <w:trPr>
          <w:trHeight w:val="600"/>
        </w:trPr>
        <w:tc>
          <w:tcPr>
            <w:tcW w:w="1975" w:type="dxa"/>
            <w:tcBorders>
              <w:top w:val="nil"/>
              <w:left w:val="single" w:sz="4" w:space="0" w:color="auto"/>
              <w:bottom w:val="single" w:sz="4" w:space="0" w:color="auto"/>
              <w:right w:val="single" w:sz="4" w:space="0" w:color="auto"/>
            </w:tcBorders>
            <w:shd w:val="clear" w:color="auto" w:fill="auto"/>
            <w:noWrap/>
            <w:vAlign w:val="bottom"/>
            <w:hideMark/>
          </w:tcPr>
          <w:p w14:paraId="55101771" w14:textId="13039FB2" w:rsidR="00A81975" w:rsidRPr="00CD34F1" w:rsidRDefault="00A81975" w:rsidP="003B39F3">
            <w:pPr>
              <w:spacing w:after="0" w:line="24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2020</w:t>
            </w:r>
            <w:r w:rsidR="003903AD" w:rsidRPr="00CD34F1">
              <w:rPr>
                <w:rFonts w:ascii="Arial" w:eastAsia="Times New Roman" w:hAnsi="Arial" w:cs="Arial"/>
                <w:sz w:val="24"/>
                <w:szCs w:val="24"/>
                <w:lang w:eastAsia="es-CO"/>
              </w:rPr>
              <w:t xml:space="preserve"> -2021</w:t>
            </w:r>
          </w:p>
        </w:tc>
        <w:tc>
          <w:tcPr>
            <w:tcW w:w="1848" w:type="dxa"/>
            <w:tcBorders>
              <w:top w:val="nil"/>
              <w:left w:val="nil"/>
              <w:bottom w:val="single" w:sz="4" w:space="0" w:color="auto"/>
              <w:right w:val="single" w:sz="4" w:space="0" w:color="auto"/>
            </w:tcBorders>
            <w:shd w:val="clear" w:color="auto" w:fill="auto"/>
            <w:noWrap/>
            <w:vAlign w:val="bottom"/>
            <w:hideMark/>
          </w:tcPr>
          <w:p w14:paraId="656021F1" w14:textId="122220B2" w:rsidR="00A81975" w:rsidRPr="00CD34F1" w:rsidRDefault="003903AD" w:rsidP="003B39F3">
            <w:pPr>
              <w:spacing w:after="0" w:line="24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4</w:t>
            </w:r>
          </w:p>
        </w:tc>
        <w:tc>
          <w:tcPr>
            <w:tcW w:w="5005" w:type="dxa"/>
            <w:tcBorders>
              <w:top w:val="nil"/>
              <w:left w:val="nil"/>
              <w:bottom w:val="single" w:sz="4" w:space="0" w:color="auto"/>
              <w:right w:val="single" w:sz="4" w:space="0" w:color="auto"/>
            </w:tcBorders>
            <w:shd w:val="clear" w:color="auto" w:fill="auto"/>
            <w:vAlign w:val="bottom"/>
            <w:hideMark/>
          </w:tcPr>
          <w:p w14:paraId="3402F6DD" w14:textId="0783384A" w:rsidR="00A81975" w:rsidRPr="00CD34F1" w:rsidRDefault="003903AD" w:rsidP="00121E32">
            <w:pPr>
              <w:spacing w:after="0" w:line="24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 xml:space="preserve">Procesos </w:t>
            </w:r>
            <w:r w:rsidR="003B39F3" w:rsidRPr="00CD34F1">
              <w:rPr>
                <w:rFonts w:ascii="Arial" w:eastAsia="Times New Roman" w:hAnsi="Arial" w:cs="Arial"/>
                <w:sz w:val="24"/>
                <w:szCs w:val="24"/>
                <w:lang w:eastAsia="es-CO"/>
              </w:rPr>
              <w:t>automatizados de ene a dic de 2020 - 2021</w:t>
            </w:r>
          </w:p>
        </w:tc>
      </w:tr>
    </w:tbl>
    <w:p w14:paraId="16C54739" w14:textId="77777777" w:rsidR="00B34006" w:rsidRPr="00CD34F1" w:rsidRDefault="00B34006" w:rsidP="00876E69">
      <w:pPr>
        <w:spacing w:line="480" w:lineRule="auto"/>
        <w:ind w:firstLine="708"/>
        <w:jc w:val="both"/>
        <w:rPr>
          <w:rFonts w:ascii="Arial" w:hAnsi="Arial" w:cs="Arial"/>
          <w:sz w:val="24"/>
          <w:szCs w:val="24"/>
        </w:rPr>
      </w:pPr>
    </w:p>
    <w:p w14:paraId="61451946" w14:textId="7D6202EC" w:rsidR="00DC04F2" w:rsidRPr="00CD34F1" w:rsidRDefault="00DC04F2" w:rsidP="00876E69">
      <w:pPr>
        <w:spacing w:line="480" w:lineRule="auto"/>
        <w:ind w:firstLine="708"/>
        <w:jc w:val="both"/>
        <w:rPr>
          <w:rFonts w:ascii="Arial" w:hAnsi="Arial" w:cs="Arial"/>
          <w:sz w:val="24"/>
          <w:szCs w:val="24"/>
        </w:rPr>
      </w:pPr>
      <w:r w:rsidRPr="00CD34F1">
        <w:rPr>
          <w:rFonts w:ascii="Arial" w:hAnsi="Arial" w:cs="Arial"/>
          <w:sz w:val="24"/>
          <w:szCs w:val="24"/>
        </w:rPr>
        <w:t xml:space="preserve">De acuerdo con lo anterior, se ha propuesto una solución para obtener los </w:t>
      </w:r>
      <w:r w:rsidR="003B39F3" w:rsidRPr="00CD34F1">
        <w:rPr>
          <w:rFonts w:ascii="Arial" w:hAnsi="Arial" w:cs="Arial"/>
          <w:sz w:val="24"/>
          <w:szCs w:val="24"/>
        </w:rPr>
        <w:t xml:space="preserve">beneficios </w:t>
      </w:r>
      <w:r w:rsidRPr="00CD34F1">
        <w:rPr>
          <w:rFonts w:ascii="Arial" w:hAnsi="Arial" w:cs="Arial"/>
          <w:sz w:val="24"/>
          <w:szCs w:val="24"/>
        </w:rPr>
        <w:t>siguientes</w:t>
      </w:r>
      <w:r w:rsidR="00D70257" w:rsidRPr="00CD34F1">
        <w:rPr>
          <w:rFonts w:ascii="Arial" w:hAnsi="Arial" w:cs="Arial"/>
          <w:sz w:val="24"/>
          <w:szCs w:val="24"/>
        </w:rPr>
        <w:t>:</w:t>
      </w:r>
    </w:p>
    <w:p w14:paraId="77E00ECE" w14:textId="34170B6D" w:rsidR="005B6400" w:rsidRPr="00CD34F1" w:rsidRDefault="003B39F3" w:rsidP="00876E69">
      <w:pPr>
        <w:spacing w:line="480" w:lineRule="auto"/>
        <w:ind w:firstLine="708"/>
        <w:jc w:val="both"/>
        <w:rPr>
          <w:rFonts w:ascii="Arial" w:hAnsi="Arial" w:cs="Arial"/>
          <w:b/>
          <w:sz w:val="24"/>
          <w:szCs w:val="24"/>
        </w:rPr>
      </w:pPr>
      <w:r w:rsidRPr="00CD34F1">
        <w:rPr>
          <w:rFonts w:ascii="Arial" w:hAnsi="Arial" w:cs="Arial"/>
          <w:sz w:val="24"/>
          <w:szCs w:val="24"/>
        </w:rPr>
        <w:t xml:space="preserve">1.° </w:t>
      </w:r>
      <w:r w:rsidR="005B6400" w:rsidRPr="00CD34F1">
        <w:rPr>
          <w:rFonts w:ascii="Arial" w:hAnsi="Arial" w:cs="Arial"/>
          <w:b/>
          <w:sz w:val="24"/>
          <w:szCs w:val="24"/>
        </w:rPr>
        <w:t xml:space="preserve">Afectados: </w:t>
      </w:r>
      <w:r w:rsidR="00FD2F3B" w:rsidRPr="00CD34F1">
        <w:rPr>
          <w:rFonts w:ascii="Arial" w:hAnsi="Arial" w:cs="Arial"/>
          <w:b/>
          <w:sz w:val="24"/>
          <w:szCs w:val="24"/>
        </w:rPr>
        <w:t>gere</w:t>
      </w:r>
      <w:r w:rsidR="005B6400" w:rsidRPr="00CD34F1">
        <w:rPr>
          <w:rFonts w:ascii="Arial" w:hAnsi="Arial" w:cs="Arial"/>
          <w:b/>
          <w:sz w:val="24"/>
          <w:szCs w:val="24"/>
        </w:rPr>
        <w:t>ncias de Bancolombia Panamá</w:t>
      </w:r>
      <w:r w:rsidRPr="00CD34F1">
        <w:rPr>
          <w:rFonts w:ascii="Arial" w:hAnsi="Arial" w:cs="Arial"/>
          <w:b/>
          <w:sz w:val="24"/>
          <w:szCs w:val="24"/>
        </w:rPr>
        <w:t>,</w:t>
      </w:r>
      <w:r w:rsidR="005B6400" w:rsidRPr="00CD34F1">
        <w:rPr>
          <w:rFonts w:ascii="Arial" w:hAnsi="Arial" w:cs="Arial"/>
          <w:b/>
          <w:sz w:val="24"/>
          <w:szCs w:val="24"/>
        </w:rPr>
        <w:t xml:space="preserve"> S.A.</w:t>
      </w:r>
    </w:p>
    <w:p w14:paraId="69A4FC74" w14:textId="64C37492" w:rsidR="005B6400" w:rsidRPr="00CD34F1" w:rsidRDefault="005B6400" w:rsidP="00876E69">
      <w:pPr>
        <w:spacing w:line="480" w:lineRule="auto"/>
        <w:ind w:firstLine="708"/>
        <w:jc w:val="both"/>
        <w:rPr>
          <w:rFonts w:ascii="Arial" w:hAnsi="Arial" w:cs="Arial"/>
          <w:sz w:val="24"/>
          <w:szCs w:val="24"/>
        </w:rPr>
      </w:pPr>
      <w:r w:rsidRPr="00CD34F1">
        <w:rPr>
          <w:rFonts w:ascii="Arial" w:hAnsi="Arial" w:cs="Arial"/>
          <w:b/>
          <w:sz w:val="24"/>
          <w:szCs w:val="24"/>
        </w:rPr>
        <w:t>Situación:</w:t>
      </w:r>
      <w:r w:rsidRPr="00CD34F1">
        <w:rPr>
          <w:rFonts w:ascii="Arial" w:hAnsi="Arial" w:cs="Arial"/>
          <w:sz w:val="24"/>
          <w:szCs w:val="24"/>
        </w:rPr>
        <w:t xml:space="preserve"> </w:t>
      </w:r>
      <w:r w:rsidR="003B39F3" w:rsidRPr="00CD34F1">
        <w:rPr>
          <w:rFonts w:ascii="Arial" w:hAnsi="Arial" w:cs="Arial"/>
          <w:sz w:val="24"/>
          <w:szCs w:val="24"/>
        </w:rPr>
        <w:t>se h</w:t>
      </w:r>
      <w:r w:rsidR="00DA72D8" w:rsidRPr="00CD34F1">
        <w:rPr>
          <w:rFonts w:ascii="Arial" w:hAnsi="Arial" w:cs="Arial"/>
          <w:sz w:val="24"/>
          <w:szCs w:val="24"/>
        </w:rPr>
        <w:t>a implementado la automatización de procesos a través de RPA</w:t>
      </w:r>
      <w:r w:rsidR="00F50EE6" w:rsidRPr="00CD34F1">
        <w:rPr>
          <w:rFonts w:ascii="Arial" w:hAnsi="Arial" w:cs="Arial"/>
          <w:sz w:val="24"/>
          <w:szCs w:val="24"/>
        </w:rPr>
        <w:t xml:space="preserve"> con el fin de apalancar la operación y generar mayor productividad en las áreas operacionales de Bancolombia Panamá</w:t>
      </w:r>
      <w:r w:rsidR="003B39F3" w:rsidRPr="00CD34F1">
        <w:rPr>
          <w:rFonts w:ascii="Arial" w:hAnsi="Arial" w:cs="Arial"/>
          <w:sz w:val="24"/>
          <w:szCs w:val="24"/>
        </w:rPr>
        <w:t>,</w:t>
      </w:r>
      <w:r w:rsidR="00F50EE6" w:rsidRPr="00CD34F1">
        <w:rPr>
          <w:rFonts w:ascii="Arial" w:hAnsi="Arial" w:cs="Arial"/>
          <w:sz w:val="24"/>
          <w:szCs w:val="24"/>
        </w:rPr>
        <w:t xml:space="preserve"> S.A. Sin embargo, no se cuenta con cifras que brinden a las diferentes gerencias los datos necesarios para tomar la decisión de realizar nuevas implementaciones o apoyar a otras </w:t>
      </w:r>
      <w:r w:rsidR="003B39F3" w:rsidRPr="00CD34F1">
        <w:rPr>
          <w:rFonts w:ascii="Arial" w:hAnsi="Arial" w:cs="Arial"/>
          <w:sz w:val="24"/>
          <w:szCs w:val="24"/>
        </w:rPr>
        <w:t>filiales e</w:t>
      </w:r>
      <w:r w:rsidR="00F50EE6" w:rsidRPr="00CD34F1">
        <w:rPr>
          <w:rFonts w:ascii="Arial" w:hAnsi="Arial" w:cs="Arial"/>
          <w:sz w:val="24"/>
          <w:szCs w:val="24"/>
        </w:rPr>
        <w:t>n la ejecución de actividades por contingencia.</w:t>
      </w:r>
    </w:p>
    <w:p w14:paraId="7975E5A6" w14:textId="51E63A6B" w:rsidR="00F50EE6" w:rsidRPr="00CD34F1" w:rsidRDefault="00F50EE6" w:rsidP="00876E69">
      <w:pPr>
        <w:spacing w:line="480" w:lineRule="auto"/>
        <w:ind w:firstLine="708"/>
        <w:jc w:val="both"/>
        <w:rPr>
          <w:rFonts w:ascii="Arial" w:hAnsi="Arial" w:cs="Arial"/>
          <w:sz w:val="24"/>
          <w:szCs w:val="24"/>
        </w:rPr>
      </w:pPr>
      <w:r w:rsidRPr="00CD34F1">
        <w:rPr>
          <w:rFonts w:ascii="Arial" w:hAnsi="Arial" w:cs="Arial"/>
          <w:b/>
          <w:sz w:val="24"/>
          <w:szCs w:val="24"/>
        </w:rPr>
        <w:t xml:space="preserve">Solución </w:t>
      </w:r>
      <w:r w:rsidR="00FD2F3B" w:rsidRPr="00CD34F1">
        <w:rPr>
          <w:rFonts w:ascii="Arial" w:hAnsi="Arial" w:cs="Arial"/>
          <w:b/>
          <w:sz w:val="24"/>
          <w:szCs w:val="24"/>
        </w:rPr>
        <w:t>pr</w:t>
      </w:r>
      <w:r w:rsidRPr="00CD34F1">
        <w:rPr>
          <w:rFonts w:ascii="Arial" w:hAnsi="Arial" w:cs="Arial"/>
          <w:b/>
          <w:sz w:val="24"/>
          <w:szCs w:val="24"/>
        </w:rPr>
        <w:t>opuesta</w:t>
      </w:r>
      <w:r w:rsidRPr="00CD34F1">
        <w:rPr>
          <w:rFonts w:ascii="Arial" w:hAnsi="Arial" w:cs="Arial"/>
          <w:sz w:val="24"/>
          <w:szCs w:val="24"/>
        </w:rPr>
        <w:t xml:space="preserve">: </w:t>
      </w:r>
      <w:r w:rsidR="00FD2F3B" w:rsidRPr="00CD34F1">
        <w:rPr>
          <w:rFonts w:ascii="Arial" w:hAnsi="Arial" w:cs="Arial"/>
          <w:sz w:val="24"/>
          <w:szCs w:val="24"/>
        </w:rPr>
        <w:t xml:space="preserve">se </w:t>
      </w:r>
      <w:r w:rsidR="003B39F3" w:rsidRPr="00CD34F1">
        <w:rPr>
          <w:rFonts w:ascii="Arial" w:hAnsi="Arial" w:cs="Arial"/>
          <w:sz w:val="24"/>
          <w:szCs w:val="24"/>
        </w:rPr>
        <w:t xml:space="preserve">puede </w:t>
      </w:r>
      <w:r w:rsidRPr="00CD34F1">
        <w:rPr>
          <w:rFonts w:ascii="Arial" w:hAnsi="Arial" w:cs="Arial"/>
          <w:sz w:val="24"/>
          <w:szCs w:val="24"/>
        </w:rPr>
        <w:t>contar con los indicadores que muestren los beneficios obtenidos por las automatizaciones a través de RPA en cifras</w:t>
      </w:r>
      <w:r w:rsidR="004376F5" w:rsidRPr="00CD34F1">
        <w:rPr>
          <w:rFonts w:ascii="Arial" w:hAnsi="Arial" w:cs="Arial"/>
          <w:sz w:val="24"/>
          <w:szCs w:val="24"/>
        </w:rPr>
        <w:t>, con la periodicidad que requiera.</w:t>
      </w:r>
    </w:p>
    <w:p w14:paraId="3AF806A5" w14:textId="395BE194" w:rsidR="004376F5" w:rsidRPr="00CD34F1" w:rsidRDefault="004376F5" w:rsidP="00876E69">
      <w:pPr>
        <w:spacing w:line="480" w:lineRule="auto"/>
        <w:ind w:firstLine="708"/>
        <w:jc w:val="both"/>
        <w:rPr>
          <w:rFonts w:ascii="Arial" w:hAnsi="Arial" w:cs="Arial"/>
          <w:sz w:val="24"/>
          <w:szCs w:val="24"/>
        </w:rPr>
      </w:pPr>
      <w:r w:rsidRPr="00CD34F1">
        <w:rPr>
          <w:rFonts w:ascii="Arial" w:hAnsi="Arial" w:cs="Arial"/>
          <w:b/>
          <w:sz w:val="24"/>
          <w:szCs w:val="24"/>
        </w:rPr>
        <w:t>Consecuencia:</w:t>
      </w:r>
      <w:r w:rsidRPr="00CD34F1">
        <w:rPr>
          <w:rFonts w:ascii="Arial" w:hAnsi="Arial" w:cs="Arial"/>
          <w:sz w:val="24"/>
          <w:szCs w:val="24"/>
        </w:rPr>
        <w:t xml:space="preserve"> </w:t>
      </w:r>
      <w:r w:rsidR="00FD2F3B" w:rsidRPr="00CD34F1">
        <w:rPr>
          <w:rFonts w:ascii="Arial" w:hAnsi="Arial" w:cs="Arial"/>
          <w:sz w:val="24"/>
          <w:szCs w:val="24"/>
        </w:rPr>
        <w:t xml:space="preserve">se podrá </w:t>
      </w:r>
      <w:r w:rsidRPr="00CD34F1">
        <w:rPr>
          <w:rFonts w:ascii="Arial" w:hAnsi="Arial" w:cs="Arial"/>
          <w:sz w:val="24"/>
          <w:szCs w:val="24"/>
        </w:rPr>
        <w:t xml:space="preserve">tomar decisiones asegurando no </w:t>
      </w:r>
      <w:r w:rsidR="0057638B" w:rsidRPr="00CD34F1">
        <w:rPr>
          <w:rFonts w:ascii="Arial" w:hAnsi="Arial" w:cs="Arial"/>
          <w:sz w:val="24"/>
          <w:szCs w:val="24"/>
        </w:rPr>
        <w:t>incumplir</w:t>
      </w:r>
      <w:r w:rsidRPr="00CD34F1">
        <w:rPr>
          <w:rFonts w:ascii="Arial" w:hAnsi="Arial" w:cs="Arial"/>
          <w:sz w:val="24"/>
          <w:szCs w:val="24"/>
        </w:rPr>
        <w:t xml:space="preserve"> los compromisos adquiridos</w:t>
      </w:r>
      <w:r w:rsidR="00FD2F3B" w:rsidRPr="00CD34F1">
        <w:rPr>
          <w:rFonts w:ascii="Arial" w:hAnsi="Arial" w:cs="Arial"/>
          <w:sz w:val="24"/>
          <w:szCs w:val="24"/>
        </w:rPr>
        <w:t>;</w:t>
      </w:r>
      <w:r w:rsidRPr="00CD34F1">
        <w:rPr>
          <w:rFonts w:ascii="Arial" w:hAnsi="Arial" w:cs="Arial"/>
          <w:sz w:val="24"/>
          <w:szCs w:val="24"/>
        </w:rPr>
        <w:t xml:space="preserve"> </w:t>
      </w:r>
      <w:r w:rsidR="0057638B" w:rsidRPr="00CD34F1">
        <w:rPr>
          <w:rFonts w:ascii="Arial" w:hAnsi="Arial" w:cs="Arial"/>
          <w:sz w:val="24"/>
          <w:szCs w:val="24"/>
        </w:rPr>
        <w:t xml:space="preserve">además </w:t>
      </w:r>
      <w:r w:rsidR="00FD2F3B" w:rsidRPr="00CD34F1">
        <w:rPr>
          <w:rFonts w:ascii="Arial" w:hAnsi="Arial" w:cs="Arial"/>
          <w:sz w:val="24"/>
          <w:szCs w:val="24"/>
        </w:rPr>
        <w:t xml:space="preserve">se </w:t>
      </w:r>
      <w:r w:rsidR="0057638B" w:rsidRPr="00CD34F1">
        <w:rPr>
          <w:rFonts w:ascii="Arial" w:hAnsi="Arial" w:cs="Arial"/>
          <w:sz w:val="24"/>
          <w:szCs w:val="24"/>
        </w:rPr>
        <w:t xml:space="preserve">podrá tomar decisiones de valor que aporten </w:t>
      </w:r>
      <w:r w:rsidR="0057638B" w:rsidRPr="00CD34F1">
        <w:rPr>
          <w:rFonts w:ascii="Arial" w:hAnsi="Arial" w:cs="Arial"/>
          <w:sz w:val="24"/>
          <w:szCs w:val="24"/>
        </w:rPr>
        <w:lastRenderedPageBreak/>
        <w:t>al crecimiento en la productividad, crecimiento profesional del personal y generar mayor valor a la empresa.</w:t>
      </w:r>
    </w:p>
    <w:p w14:paraId="6BA90B89" w14:textId="7146A54B" w:rsidR="0057638B" w:rsidRPr="00CD34F1" w:rsidRDefault="00FD2F3B" w:rsidP="00876E69">
      <w:pPr>
        <w:spacing w:line="480" w:lineRule="auto"/>
        <w:ind w:firstLine="708"/>
        <w:jc w:val="both"/>
        <w:rPr>
          <w:rFonts w:ascii="Arial" w:hAnsi="Arial" w:cs="Arial"/>
          <w:sz w:val="24"/>
          <w:szCs w:val="24"/>
        </w:rPr>
      </w:pPr>
      <w:r w:rsidRPr="00CD34F1">
        <w:rPr>
          <w:rFonts w:ascii="Arial" w:hAnsi="Arial" w:cs="Arial"/>
          <w:sz w:val="24"/>
          <w:szCs w:val="24"/>
        </w:rPr>
        <w:t>2.</w:t>
      </w:r>
      <w:r w:rsidRPr="00CD34F1">
        <w:rPr>
          <w:rFonts w:ascii="Arial" w:hAnsi="Arial" w:cs="Arial"/>
          <w:sz w:val="24"/>
          <w:szCs w:val="24"/>
          <w:vertAlign w:val="superscript"/>
        </w:rPr>
        <w:t>do</w:t>
      </w:r>
      <w:r w:rsidR="00D70257" w:rsidRPr="00CD34F1">
        <w:rPr>
          <w:rFonts w:ascii="Arial" w:hAnsi="Arial" w:cs="Arial"/>
          <w:b/>
          <w:sz w:val="24"/>
          <w:szCs w:val="24"/>
        </w:rPr>
        <w:t xml:space="preserve">  </w:t>
      </w:r>
      <w:r w:rsidR="0057638B" w:rsidRPr="00CD34F1">
        <w:rPr>
          <w:rFonts w:ascii="Arial" w:hAnsi="Arial" w:cs="Arial"/>
          <w:b/>
          <w:sz w:val="24"/>
          <w:szCs w:val="24"/>
        </w:rPr>
        <w:t xml:space="preserve">Afectados: </w:t>
      </w:r>
      <w:r w:rsidRPr="00CD34F1">
        <w:rPr>
          <w:rFonts w:ascii="Arial" w:hAnsi="Arial" w:cs="Arial"/>
          <w:b/>
          <w:sz w:val="24"/>
          <w:szCs w:val="24"/>
        </w:rPr>
        <w:t>jef</w:t>
      </w:r>
      <w:r w:rsidR="0057638B" w:rsidRPr="00CD34F1">
        <w:rPr>
          <w:rFonts w:ascii="Arial" w:hAnsi="Arial" w:cs="Arial"/>
          <w:b/>
          <w:sz w:val="24"/>
          <w:szCs w:val="24"/>
        </w:rPr>
        <w:t xml:space="preserve">es </w:t>
      </w:r>
      <w:r w:rsidRPr="00CD34F1">
        <w:rPr>
          <w:rFonts w:ascii="Arial" w:hAnsi="Arial" w:cs="Arial"/>
          <w:b/>
          <w:sz w:val="24"/>
          <w:szCs w:val="24"/>
        </w:rPr>
        <w:t xml:space="preserve">de áreas </w:t>
      </w:r>
      <w:r w:rsidR="0057638B" w:rsidRPr="00CD34F1">
        <w:rPr>
          <w:rFonts w:ascii="Arial" w:hAnsi="Arial" w:cs="Arial"/>
          <w:b/>
          <w:sz w:val="24"/>
          <w:szCs w:val="24"/>
        </w:rPr>
        <w:t>en Bancolombia Panamá S.A.</w:t>
      </w:r>
    </w:p>
    <w:p w14:paraId="4F2C8985" w14:textId="7361597A" w:rsidR="00D56A40" w:rsidRPr="00CD34F1" w:rsidRDefault="0057638B" w:rsidP="00876E69">
      <w:pPr>
        <w:spacing w:line="480" w:lineRule="auto"/>
        <w:ind w:firstLine="708"/>
        <w:jc w:val="both"/>
        <w:rPr>
          <w:rFonts w:ascii="Arial" w:hAnsi="Arial" w:cs="Arial"/>
          <w:sz w:val="24"/>
          <w:szCs w:val="24"/>
        </w:rPr>
      </w:pPr>
      <w:r w:rsidRPr="00CD34F1">
        <w:rPr>
          <w:rFonts w:ascii="Arial" w:hAnsi="Arial" w:cs="Arial"/>
          <w:b/>
          <w:sz w:val="24"/>
          <w:szCs w:val="24"/>
        </w:rPr>
        <w:t>Situación</w:t>
      </w:r>
      <w:r w:rsidR="00FD2F3B" w:rsidRPr="00CD34F1">
        <w:rPr>
          <w:rFonts w:ascii="Arial" w:hAnsi="Arial" w:cs="Arial"/>
          <w:b/>
          <w:sz w:val="24"/>
          <w:szCs w:val="24"/>
        </w:rPr>
        <w:t>:</w:t>
      </w:r>
      <w:r w:rsidR="00FD2F3B" w:rsidRPr="00CD34F1">
        <w:rPr>
          <w:rFonts w:ascii="Arial" w:hAnsi="Arial" w:cs="Arial"/>
          <w:sz w:val="24"/>
          <w:szCs w:val="24"/>
        </w:rPr>
        <w:t xml:space="preserve"> a pesar de que </w:t>
      </w:r>
      <w:r w:rsidR="00D56A40" w:rsidRPr="00CD34F1">
        <w:rPr>
          <w:rFonts w:ascii="Arial" w:hAnsi="Arial" w:cs="Arial"/>
          <w:sz w:val="24"/>
          <w:szCs w:val="24"/>
        </w:rPr>
        <w:t xml:space="preserve">los jefes de cada área estén anuentes </w:t>
      </w:r>
      <w:r w:rsidR="00FD2F3B" w:rsidRPr="00CD34F1">
        <w:rPr>
          <w:rFonts w:ascii="Arial" w:hAnsi="Arial" w:cs="Arial"/>
          <w:sz w:val="24"/>
          <w:szCs w:val="24"/>
        </w:rPr>
        <w:t xml:space="preserve">en </w:t>
      </w:r>
      <w:r w:rsidR="00D56A40" w:rsidRPr="00CD34F1">
        <w:rPr>
          <w:rFonts w:ascii="Arial" w:hAnsi="Arial" w:cs="Arial"/>
          <w:sz w:val="24"/>
          <w:szCs w:val="24"/>
        </w:rPr>
        <w:t>que cada automatización representa un beneficio en aumento de productividad y otros, no cuentan con indicadores de cifras reales que les permita</w:t>
      </w:r>
      <w:r w:rsidR="00FD2F3B" w:rsidRPr="00CD34F1">
        <w:rPr>
          <w:rFonts w:ascii="Arial" w:hAnsi="Arial" w:cs="Arial"/>
          <w:sz w:val="24"/>
          <w:szCs w:val="24"/>
        </w:rPr>
        <w:t>n</w:t>
      </w:r>
      <w:r w:rsidR="00D56A40" w:rsidRPr="00CD34F1">
        <w:rPr>
          <w:rFonts w:ascii="Arial" w:hAnsi="Arial" w:cs="Arial"/>
          <w:sz w:val="24"/>
          <w:szCs w:val="24"/>
        </w:rPr>
        <w:t xml:space="preserve"> mostrar a detalle los beneficios obtenidos o soportar cualquier solicitud o decisión referente a sus procesos o actividades.</w:t>
      </w:r>
    </w:p>
    <w:p w14:paraId="7AA48BCE" w14:textId="50B581A6" w:rsidR="0057638B" w:rsidRPr="00CD34F1" w:rsidRDefault="00D56A40" w:rsidP="00876E69">
      <w:pPr>
        <w:spacing w:line="480" w:lineRule="auto"/>
        <w:ind w:firstLine="708"/>
        <w:jc w:val="both"/>
        <w:rPr>
          <w:rFonts w:ascii="Arial" w:hAnsi="Arial" w:cs="Arial"/>
          <w:sz w:val="24"/>
          <w:szCs w:val="24"/>
        </w:rPr>
      </w:pPr>
      <w:r w:rsidRPr="00CD34F1">
        <w:rPr>
          <w:rFonts w:ascii="Arial" w:hAnsi="Arial" w:cs="Arial"/>
          <w:b/>
          <w:sz w:val="24"/>
          <w:szCs w:val="24"/>
        </w:rPr>
        <w:t xml:space="preserve">Solución </w:t>
      </w:r>
      <w:r w:rsidR="00FD2F3B" w:rsidRPr="00CD34F1">
        <w:rPr>
          <w:rFonts w:ascii="Arial" w:hAnsi="Arial" w:cs="Arial"/>
          <w:b/>
          <w:sz w:val="24"/>
          <w:szCs w:val="24"/>
        </w:rPr>
        <w:t>pr</w:t>
      </w:r>
      <w:r w:rsidRPr="00CD34F1">
        <w:rPr>
          <w:rFonts w:ascii="Arial" w:hAnsi="Arial" w:cs="Arial"/>
          <w:b/>
          <w:sz w:val="24"/>
          <w:szCs w:val="24"/>
        </w:rPr>
        <w:t>opuesta</w:t>
      </w:r>
      <w:r w:rsidRPr="00CD34F1">
        <w:rPr>
          <w:rFonts w:ascii="Arial" w:hAnsi="Arial" w:cs="Arial"/>
          <w:sz w:val="24"/>
          <w:szCs w:val="24"/>
        </w:rPr>
        <w:t xml:space="preserve">: </w:t>
      </w:r>
      <w:r w:rsidR="00D70257" w:rsidRPr="00CD34F1">
        <w:rPr>
          <w:rFonts w:ascii="Arial" w:hAnsi="Arial" w:cs="Arial"/>
          <w:sz w:val="24"/>
          <w:szCs w:val="24"/>
        </w:rPr>
        <w:t>esta</w:t>
      </w:r>
      <w:r w:rsidRPr="00CD34F1">
        <w:rPr>
          <w:rFonts w:ascii="Arial" w:hAnsi="Arial" w:cs="Arial"/>
          <w:sz w:val="24"/>
          <w:szCs w:val="24"/>
        </w:rPr>
        <w:t xml:space="preserve"> solución brinda la oportunidad de contar con todas las cifras necesarias para toma de decisiones, propuestas y control de las operaciones de las jefaturas de manera estándar y sencilla.</w:t>
      </w:r>
    </w:p>
    <w:p w14:paraId="15944B89" w14:textId="11294C96" w:rsidR="00D56A40" w:rsidRPr="00CD34F1" w:rsidRDefault="00D56A40" w:rsidP="00876E69">
      <w:pPr>
        <w:spacing w:line="480" w:lineRule="auto"/>
        <w:ind w:firstLine="708"/>
        <w:jc w:val="both"/>
        <w:rPr>
          <w:rFonts w:ascii="Arial" w:hAnsi="Arial" w:cs="Arial"/>
          <w:sz w:val="24"/>
          <w:szCs w:val="24"/>
        </w:rPr>
      </w:pPr>
      <w:r w:rsidRPr="00CD34F1">
        <w:rPr>
          <w:rFonts w:ascii="Arial" w:hAnsi="Arial" w:cs="Arial"/>
          <w:sz w:val="24"/>
          <w:szCs w:val="24"/>
        </w:rPr>
        <w:t>C</w:t>
      </w:r>
      <w:r w:rsidRPr="00CD34F1">
        <w:rPr>
          <w:rFonts w:ascii="Arial" w:hAnsi="Arial" w:cs="Arial"/>
          <w:b/>
          <w:sz w:val="24"/>
          <w:szCs w:val="24"/>
        </w:rPr>
        <w:t>onsecuencia</w:t>
      </w:r>
      <w:r w:rsidRPr="00CD34F1">
        <w:rPr>
          <w:rFonts w:ascii="Arial" w:hAnsi="Arial" w:cs="Arial"/>
          <w:sz w:val="24"/>
          <w:szCs w:val="24"/>
        </w:rPr>
        <w:t xml:space="preserve">: </w:t>
      </w:r>
      <w:r w:rsidR="00FD2F3B" w:rsidRPr="00CD34F1">
        <w:rPr>
          <w:rFonts w:ascii="Arial" w:hAnsi="Arial" w:cs="Arial"/>
          <w:sz w:val="24"/>
          <w:szCs w:val="24"/>
        </w:rPr>
        <w:t xml:space="preserve">no se presentarán </w:t>
      </w:r>
      <w:r w:rsidRPr="00CD34F1">
        <w:rPr>
          <w:rFonts w:ascii="Arial" w:hAnsi="Arial" w:cs="Arial"/>
          <w:sz w:val="24"/>
          <w:szCs w:val="24"/>
        </w:rPr>
        <w:t>incertidumbres, dudas</w:t>
      </w:r>
      <w:r w:rsidR="00FD2F3B" w:rsidRPr="00CD34F1">
        <w:rPr>
          <w:rFonts w:ascii="Arial" w:hAnsi="Arial" w:cs="Arial"/>
          <w:sz w:val="24"/>
          <w:szCs w:val="24"/>
        </w:rPr>
        <w:t xml:space="preserve"> ni</w:t>
      </w:r>
      <w:r w:rsidRPr="00CD34F1">
        <w:rPr>
          <w:rFonts w:ascii="Arial" w:hAnsi="Arial" w:cs="Arial"/>
          <w:sz w:val="24"/>
          <w:szCs w:val="24"/>
        </w:rPr>
        <w:t xml:space="preserve"> suposiciones </w:t>
      </w:r>
      <w:r w:rsidR="004C6F5E" w:rsidRPr="00CD34F1">
        <w:rPr>
          <w:rFonts w:ascii="Arial" w:hAnsi="Arial" w:cs="Arial"/>
          <w:sz w:val="24"/>
          <w:szCs w:val="24"/>
        </w:rPr>
        <w:t>en las tomas de decisiones o propuestas presentadas o solicitadas en las jefaturas.</w:t>
      </w:r>
    </w:p>
    <w:p w14:paraId="77277FDC" w14:textId="566E9FCC" w:rsidR="004C6F5E" w:rsidRPr="00CD34F1" w:rsidRDefault="00FD2F3B" w:rsidP="00876E69">
      <w:pPr>
        <w:spacing w:line="480" w:lineRule="auto"/>
        <w:ind w:firstLine="708"/>
        <w:jc w:val="both"/>
        <w:rPr>
          <w:rFonts w:ascii="Arial" w:hAnsi="Arial" w:cs="Arial"/>
          <w:b/>
          <w:sz w:val="24"/>
          <w:szCs w:val="24"/>
        </w:rPr>
      </w:pPr>
      <w:r w:rsidRPr="00CD34F1">
        <w:rPr>
          <w:rFonts w:ascii="Arial" w:hAnsi="Arial" w:cs="Arial"/>
          <w:sz w:val="24"/>
          <w:szCs w:val="24"/>
        </w:rPr>
        <w:t>3.</w:t>
      </w:r>
      <w:r w:rsidRPr="00CD34F1">
        <w:rPr>
          <w:rFonts w:ascii="Arial" w:hAnsi="Arial" w:cs="Arial"/>
          <w:sz w:val="24"/>
          <w:szCs w:val="24"/>
          <w:vertAlign w:val="superscript"/>
        </w:rPr>
        <w:t>ro</w:t>
      </w:r>
      <w:r w:rsidRPr="00CD34F1">
        <w:rPr>
          <w:rFonts w:ascii="Arial" w:hAnsi="Arial" w:cs="Arial"/>
          <w:sz w:val="24"/>
          <w:szCs w:val="24"/>
        </w:rPr>
        <w:t xml:space="preserve">  </w:t>
      </w:r>
      <w:r w:rsidR="004C6F5E" w:rsidRPr="00CD34F1">
        <w:rPr>
          <w:rFonts w:ascii="Arial" w:hAnsi="Arial" w:cs="Arial"/>
          <w:b/>
          <w:sz w:val="24"/>
          <w:szCs w:val="24"/>
        </w:rPr>
        <w:t xml:space="preserve">Afectados: </w:t>
      </w:r>
      <w:r w:rsidR="00DF7D35" w:rsidRPr="00CD34F1">
        <w:rPr>
          <w:rFonts w:ascii="Arial" w:hAnsi="Arial" w:cs="Arial"/>
          <w:b/>
          <w:sz w:val="24"/>
          <w:szCs w:val="24"/>
        </w:rPr>
        <w:t>Bancolombia Panamá</w:t>
      </w:r>
      <w:r w:rsidRPr="00CD34F1">
        <w:rPr>
          <w:rFonts w:ascii="Arial" w:hAnsi="Arial" w:cs="Arial"/>
          <w:b/>
          <w:sz w:val="24"/>
          <w:szCs w:val="24"/>
        </w:rPr>
        <w:t>,</w:t>
      </w:r>
      <w:r w:rsidR="00DF7D35" w:rsidRPr="00CD34F1">
        <w:rPr>
          <w:rFonts w:ascii="Arial" w:hAnsi="Arial" w:cs="Arial"/>
          <w:b/>
          <w:sz w:val="24"/>
          <w:szCs w:val="24"/>
        </w:rPr>
        <w:t xml:space="preserve"> S.A.</w:t>
      </w:r>
    </w:p>
    <w:p w14:paraId="41610E76" w14:textId="39B6A87B" w:rsidR="004C6F5E" w:rsidRPr="00CD34F1" w:rsidRDefault="004C6F5E" w:rsidP="00876E69">
      <w:pPr>
        <w:spacing w:line="480" w:lineRule="auto"/>
        <w:ind w:firstLine="708"/>
        <w:jc w:val="both"/>
        <w:rPr>
          <w:rFonts w:ascii="Arial" w:hAnsi="Arial" w:cs="Arial"/>
          <w:sz w:val="24"/>
          <w:szCs w:val="24"/>
        </w:rPr>
      </w:pPr>
      <w:r w:rsidRPr="00CD34F1">
        <w:rPr>
          <w:rFonts w:ascii="Arial" w:hAnsi="Arial" w:cs="Arial"/>
          <w:b/>
          <w:sz w:val="24"/>
          <w:szCs w:val="24"/>
        </w:rPr>
        <w:t>Situación</w:t>
      </w:r>
      <w:r w:rsidR="00FD2F3B" w:rsidRPr="00CD34F1">
        <w:rPr>
          <w:rFonts w:ascii="Arial" w:hAnsi="Arial" w:cs="Arial"/>
          <w:b/>
          <w:sz w:val="24"/>
          <w:szCs w:val="24"/>
        </w:rPr>
        <w:t>:</w:t>
      </w:r>
      <w:r w:rsidR="00FD2F3B" w:rsidRPr="00CD34F1">
        <w:rPr>
          <w:rFonts w:ascii="Arial" w:hAnsi="Arial" w:cs="Arial"/>
          <w:sz w:val="24"/>
          <w:szCs w:val="24"/>
        </w:rPr>
        <w:t xml:space="preserve"> no se </w:t>
      </w:r>
      <w:r w:rsidR="005745F3" w:rsidRPr="00CD34F1">
        <w:rPr>
          <w:rFonts w:ascii="Arial" w:hAnsi="Arial" w:cs="Arial"/>
          <w:sz w:val="24"/>
          <w:szCs w:val="24"/>
        </w:rPr>
        <w:t>cuenta con plantillas estandarizadas y con cifras consolidadas que demuestren los beneficios obtenidos a través de la implementación de automatización robótica de procesos en actividades de la operación.</w:t>
      </w:r>
    </w:p>
    <w:p w14:paraId="4374A24E" w14:textId="684925DD" w:rsidR="005745F3" w:rsidRPr="00CD34F1" w:rsidRDefault="00FD2F3B" w:rsidP="00876E69">
      <w:pPr>
        <w:spacing w:line="480" w:lineRule="auto"/>
        <w:ind w:firstLine="708"/>
        <w:jc w:val="both"/>
        <w:rPr>
          <w:rFonts w:ascii="Arial" w:hAnsi="Arial" w:cs="Arial"/>
          <w:sz w:val="24"/>
          <w:szCs w:val="24"/>
        </w:rPr>
      </w:pPr>
      <w:r w:rsidRPr="00CD34F1">
        <w:rPr>
          <w:rFonts w:ascii="Arial" w:hAnsi="Arial" w:cs="Arial"/>
          <w:b/>
          <w:sz w:val="24"/>
          <w:szCs w:val="24"/>
        </w:rPr>
        <w:t>Solución propuesta</w:t>
      </w:r>
      <w:r w:rsidR="005745F3" w:rsidRPr="00CD34F1">
        <w:rPr>
          <w:rFonts w:ascii="Arial" w:hAnsi="Arial" w:cs="Arial"/>
          <w:sz w:val="24"/>
          <w:szCs w:val="24"/>
        </w:rPr>
        <w:t xml:space="preserve">: </w:t>
      </w:r>
      <w:r w:rsidRPr="00CD34F1">
        <w:rPr>
          <w:rFonts w:ascii="Arial" w:hAnsi="Arial" w:cs="Arial"/>
          <w:sz w:val="24"/>
          <w:szCs w:val="24"/>
        </w:rPr>
        <w:t>implem</w:t>
      </w:r>
      <w:r w:rsidR="005745F3" w:rsidRPr="00CD34F1">
        <w:rPr>
          <w:rFonts w:ascii="Arial" w:hAnsi="Arial" w:cs="Arial"/>
          <w:sz w:val="24"/>
          <w:szCs w:val="24"/>
        </w:rPr>
        <w:t>entar indicadores que muestren los beneficios obtenidos en cuanto a productividad y la consolidación de cifras para los respectivos cálculos.</w:t>
      </w:r>
    </w:p>
    <w:p w14:paraId="6C835137" w14:textId="77777777" w:rsidR="005745F3" w:rsidRPr="00CD34F1" w:rsidRDefault="005745F3" w:rsidP="00876E69">
      <w:pPr>
        <w:spacing w:line="480" w:lineRule="auto"/>
        <w:ind w:firstLine="708"/>
        <w:jc w:val="both"/>
        <w:rPr>
          <w:rFonts w:ascii="Arial" w:hAnsi="Arial" w:cs="Arial"/>
          <w:sz w:val="24"/>
          <w:szCs w:val="24"/>
        </w:rPr>
      </w:pPr>
      <w:r w:rsidRPr="00CD34F1">
        <w:rPr>
          <w:rFonts w:ascii="Arial" w:hAnsi="Arial" w:cs="Arial"/>
          <w:b/>
          <w:sz w:val="24"/>
          <w:szCs w:val="24"/>
        </w:rPr>
        <w:lastRenderedPageBreak/>
        <w:t>Consecuencia</w:t>
      </w:r>
      <w:r w:rsidRPr="00CD34F1">
        <w:rPr>
          <w:rFonts w:ascii="Arial" w:hAnsi="Arial" w:cs="Arial"/>
          <w:sz w:val="24"/>
          <w:szCs w:val="24"/>
        </w:rPr>
        <w:t xml:space="preserve">: Se podrá validar si en efecto </w:t>
      </w:r>
      <w:r w:rsidR="00CD6D72" w:rsidRPr="00CD34F1">
        <w:rPr>
          <w:rFonts w:ascii="Arial" w:hAnsi="Arial" w:cs="Arial"/>
          <w:sz w:val="24"/>
          <w:szCs w:val="24"/>
        </w:rPr>
        <w:t>la construcción de estos indicadores genera</w:t>
      </w:r>
      <w:r w:rsidRPr="00CD34F1">
        <w:rPr>
          <w:rFonts w:ascii="Arial" w:hAnsi="Arial" w:cs="Arial"/>
          <w:sz w:val="24"/>
          <w:szCs w:val="24"/>
        </w:rPr>
        <w:t xml:space="preserve"> valor a la toma de decisiones en las implementaciones de Bancolombia Panamá, S.A.</w:t>
      </w:r>
    </w:p>
    <w:p w14:paraId="05AFF50E" w14:textId="5E3B9FFC" w:rsidR="0030043F" w:rsidRPr="00CD34F1" w:rsidRDefault="00FD2F3B" w:rsidP="00876E69">
      <w:pPr>
        <w:spacing w:line="480" w:lineRule="auto"/>
        <w:ind w:firstLine="708"/>
        <w:jc w:val="both"/>
        <w:rPr>
          <w:rFonts w:ascii="Arial" w:hAnsi="Arial" w:cs="Arial"/>
          <w:sz w:val="24"/>
          <w:szCs w:val="24"/>
        </w:rPr>
      </w:pPr>
      <w:r w:rsidRPr="00CD34F1">
        <w:rPr>
          <w:rFonts w:ascii="Arial" w:hAnsi="Arial" w:cs="Arial"/>
          <w:sz w:val="24"/>
          <w:szCs w:val="24"/>
        </w:rPr>
        <w:t>4.</w:t>
      </w:r>
      <w:r w:rsidRPr="00CD34F1">
        <w:rPr>
          <w:rFonts w:ascii="Arial" w:hAnsi="Arial" w:cs="Arial"/>
          <w:sz w:val="24"/>
          <w:szCs w:val="24"/>
          <w:vertAlign w:val="superscript"/>
        </w:rPr>
        <w:t>to</w:t>
      </w:r>
      <w:r w:rsidRPr="00CD34F1">
        <w:rPr>
          <w:rFonts w:ascii="Arial" w:hAnsi="Arial" w:cs="Arial"/>
          <w:sz w:val="24"/>
          <w:szCs w:val="24"/>
        </w:rPr>
        <w:t xml:space="preserve"> </w:t>
      </w:r>
      <w:r w:rsidR="0030043F" w:rsidRPr="00CD34F1">
        <w:rPr>
          <w:rFonts w:ascii="Arial" w:hAnsi="Arial" w:cs="Arial"/>
          <w:b/>
          <w:sz w:val="24"/>
          <w:szCs w:val="24"/>
        </w:rPr>
        <w:t xml:space="preserve">Afectados: </w:t>
      </w:r>
      <w:r w:rsidRPr="00CD34F1">
        <w:rPr>
          <w:rFonts w:ascii="Arial" w:hAnsi="Arial" w:cs="Arial"/>
          <w:b/>
          <w:sz w:val="24"/>
          <w:szCs w:val="24"/>
        </w:rPr>
        <w:t>analistas de mejoramiento</w:t>
      </w:r>
    </w:p>
    <w:p w14:paraId="4A58C3F8" w14:textId="4C8E5355" w:rsidR="0030043F" w:rsidRPr="00CD34F1" w:rsidRDefault="007E45A1" w:rsidP="00876E69">
      <w:pPr>
        <w:spacing w:line="480" w:lineRule="auto"/>
        <w:ind w:firstLine="708"/>
        <w:jc w:val="both"/>
        <w:rPr>
          <w:rFonts w:ascii="Arial" w:hAnsi="Arial" w:cs="Arial"/>
          <w:sz w:val="24"/>
          <w:szCs w:val="24"/>
        </w:rPr>
      </w:pPr>
      <w:r w:rsidRPr="00CD34F1">
        <w:rPr>
          <w:rFonts w:ascii="Arial" w:hAnsi="Arial" w:cs="Arial"/>
          <w:b/>
          <w:sz w:val="24"/>
          <w:szCs w:val="24"/>
        </w:rPr>
        <w:t>Situación:</w:t>
      </w:r>
      <w:r w:rsidRPr="00CD34F1">
        <w:rPr>
          <w:rFonts w:ascii="Arial" w:hAnsi="Arial" w:cs="Arial"/>
          <w:sz w:val="24"/>
          <w:szCs w:val="24"/>
        </w:rPr>
        <w:t xml:space="preserve"> </w:t>
      </w:r>
      <w:r w:rsidR="00FD2F3B" w:rsidRPr="00CD34F1">
        <w:rPr>
          <w:rFonts w:ascii="Arial" w:hAnsi="Arial" w:cs="Arial"/>
          <w:sz w:val="24"/>
          <w:szCs w:val="24"/>
        </w:rPr>
        <w:t>no cue</w:t>
      </w:r>
      <w:r w:rsidRPr="00CD34F1">
        <w:rPr>
          <w:rFonts w:ascii="Arial" w:hAnsi="Arial" w:cs="Arial"/>
          <w:sz w:val="24"/>
          <w:szCs w:val="24"/>
        </w:rPr>
        <w:t>ntan con la información sobre la necesidad para construir las plantillas y consolidar datos para la implementación de los indicadores.</w:t>
      </w:r>
    </w:p>
    <w:p w14:paraId="4A62EF8A" w14:textId="10180F41" w:rsidR="007E45A1" w:rsidRPr="00CD34F1" w:rsidRDefault="00FD2F3B" w:rsidP="00876E69">
      <w:pPr>
        <w:spacing w:line="480" w:lineRule="auto"/>
        <w:ind w:firstLine="708"/>
        <w:jc w:val="both"/>
        <w:rPr>
          <w:rFonts w:ascii="Arial" w:hAnsi="Arial" w:cs="Arial"/>
          <w:sz w:val="24"/>
          <w:szCs w:val="24"/>
        </w:rPr>
      </w:pPr>
      <w:r w:rsidRPr="00CD34F1">
        <w:rPr>
          <w:rFonts w:ascii="Arial" w:hAnsi="Arial" w:cs="Arial"/>
          <w:b/>
          <w:sz w:val="24"/>
          <w:szCs w:val="24"/>
        </w:rPr>
        <w:t>Solución propuesta</w:t>
      </w:r>
      <w:r w:rsidR="007E45A1" w:rsidRPr="00CD34F1">
        <w:rPr>
          <w:rFonts w:ascii="Arial" w:hAnsi="Arial" w:cs="Arial"/>
          <w:sz w:val="24"/>
          <w:szCs w:val="24"/>
        </w:rPr>
        <w:t>: Se construirán plantillas y se consolidará información que servirá a los analistas de mejoramiento para la implementación de los indicadores.</w:t>
      </w:r>
    </w:p>
    <w:p w14:paraId="508C50EE" w14:textId="77777777" w:rsidR="007E45A1" w:rsidRPr="00CD34F1" w:rsidRDefault="007E45A1" w:rsidP="00876E69">
      <w:pPr>
        <w:spacing w:line="480" w:lineRule="auto"/>
        <w:ind w:firstLine="708"/>
        <w:jc w:val="both"/>
        <w:rPr>
          <w:rFonts w:ascii="Arial" w:hAnsi="Arial" w:cs="Arial"/>
          <w:sz w:val="24"/>
          <w:szCs w:val="24"/>
        </w:rPr>
      </w:pPr>
      <w:r w:rsidRPr="00CD34F1">
        <w:rPr>
          <w:rFonts w:ascii="Arial" w:hAnsi="Arial" w:cs="Arial"/>
          <w:b/>
          <w:sz w:val="24"/>
          <w:szCs w:val="24"/>
        </w:rPr>
        <w:t>Consecuencia</w:t>
      </w:r>
      <w:r w:rsidRPr="00CD34F1">
        <w:rPr>
          <w:rFonts w:ascii="Arial" w:hAnsi="Arial" w:cs="Arial"/>
          <w:sz w:val="24"/>
          <w:szCs w:val="24"/>
        </w:rPr>
        <w:t xml:space="preserve">: Se proveerá la información necesaria para conocimiento de los analistas de mejoramiento y se estandarizará la forma de trabajar dicha información. </w:t>
      </w:r>
    </w:p>
    <w:p w14:paraId="7D468F4A" w14:textId="7BAAE977" w:rsidR="007E45A1" w:rsidRPr="00CD34F1" w:rsidRDefault="00876E69" w:rsidP="00876E69">
      <w:pPr>
        <w:pStyle w:val="Ttulo1"/>
        <w:spacing w:before="0"/>
        <w:rPr>
          <w:b w:val="0"/>
        </w:rPr>
      </w:pPr>
      <w:bookmarkStart w:id="12" w:name="_Toc172579433"/>
      <w:r w:rsidRPr="00CD34F1">
        <w:rPr>
          <w:b w:val="0"/>
        </w:rPr>
        <w:t>1.3.1  JUSTIFICACIÓN PRÁCTICA</w:t>
      </w:r>
      <w:bookmarkEnd w:id="12"/>
    </w:p>
    <w:p w14:paraId="0F36177F" w14:textId="77777777" w:rsidR="00FD2F3B" w:rsidRPr="00CD34F1" w:rsidRDefault="00FD2F3B" w:rsidP="00FD2F3B">
      <w:pPr>
        <w:spacing w:after="0"/>
        <w:jc w:val="both"/>
        <w:rPr>
          <w:rFonts w:ascii="Arial" w:hAnsi="Arial" w:cs="Arial"/>
          <w:sz w:val="24"/>
          <w:szCs w:val="24"/>
        </w:rPr>
      </w:pPr>
    </w:p>
    <w:p w14:paraId="16F4078A" w14:textId="29300D2C" w:rsidR="007E45A1" w:rsidRPr="00CD34F1" w:rsidRDefault="007E45A1" w:rsidP="00876E69">
      <w:pPr>
        <w:spacing w:after="0" w:line="480" w:lineRule="auto"/>
        <w:ind w:firstLine="708"/>
        <w:jc w:val="both"/>
        <w:rPr>
          <w:rFonts w:ascii="Arial" w:hAnsi="Arial" w:cs="Arial"/>
          <w:sz w:val="24"/>
          <w:szCs w:val="24"/>
        </w:rPr>
      </w:pPr>
      <w:r w:rsidRPr="00CD34F1">
        <w:rPr>
          <w:rFonts w:ascii="Arial" w:hAnsi="Arial" w:cs="Arial"/>
          <w:sz w:val="24"/>
          <w:szCs w:val="24"/>
        </w:rPr>
        <w:t>Mediante esta investigación se podrá brindar una propuesta para</w:t>
      </w:r>
      <w:r w:rsidR="00BB0372" w:rsidRPr="00CD34F1">
        <w:rPr>
          <w:rFonts w:ascii="Arial" w:hAnsi="Arial" w:cs="Arial"/>
          <w:sz w:val="24"/>
          <w:szCs w:val="24"/>
        </w:rPr>
        <w:t xml:space="preserve"> construir indicadores que demuestren los beneficios obtenidos a través de las implementaciones de automatización robótica de procesos.</w:t>
      </w:r>
    </w:p>
    <w:p w14:paraId="2AD20423" w14:textId="33762701" w:rsidR="00BB0372" w:rsidRPr="00CD34F1" w:rsidRDefault="00BB0372" w:rsidP="00876E69">
      <w:pPr>
        <w:spacing w:line="480" w:lineRule="auto"/>
        <w:ind w:firstLine="708"/>
        <w:jc w:val="both"/>
        <w:rPr>
          <w:rFonts w:ascii="Arial" w:hAnsi="Arial" w:cs="Arial"/>
          <w:sz w:val="24"/>
          <w:szCs w:val="24"/>
        </w:rPr>
      </w:pPr>
      <w:r w:rsidRPr="00CD34F1">
        <w:rPr>
          <w:rFonts w:ascii="Arial" w:hAnsi="Arial" w:cs="Arial"/>
          <w:sz w:val="24"/>
          <w:szCs w:val="24"/>
        </w:rPr>
        <w:t xml:space="preserve">De acuerdo </w:t>
      </w:r>
      <w:r w:rsidR="008A7DC8" w:rsidRPr="00CD34F1">
        <w:rPr>
          <w:rFonts w:ascii="Arial" w:hAnsi="Arial" w:cs="Arial"/>
          <w:sz w:val="24"/>
          <w:szCs w:val="24"/>
        </w:rPr>
        <w:t>con</w:t>
      </w:r>
      <w:r w:rsidRPr="00CD34F1">
        <w:rPr>
          <w:rFonts w:ascii="Arial" w:hAnsi="Arial" w:cs="Arial"/>
          <w:sz w:val="24"/>
          <w:szCs w:val="24"/>
        </w:rPr>
        <w:t xml:space="preserve"> los resultados obtenidos se podrá determinar que facilitará la toma de decisiones de las jefaturas y gerencias de Bancolombia Panamá</w:t>
      </w:r>
      <w:r w:rsidR="00FD2F3B" w:rsidRPr="00CD34F1">
        <w:rPr>
          <w:rFonts w:ascii="Arial" w:hAnsi="Arial" w:cs="Arial"/>
          <w:sz w:val="24"/>
          <w:szCs w:val="24"/>
        </w:rPr>
        <w:t>,</w:t>
      </w:r>
      <w:r w:rsidRPr="00CD34F1">
        <w:rPr>
          <w:rFonts w:ascii="Arial" w:hAnsi="Arial" w:cs="Arial"/>
          <w:sz w:val="24"/>
          <w:szCs w:val="24"/>
        </w:rPr>
        <w:t xml:space="preserve"> para nuevas implementaciones y continuidad del negocio.</w:t>
      </w:r>
    </w:p>
    <w:p w14:paraId="47186107" w14:textId="7B5A0138" w:rsidR="001155E4" w:rsidRPr="00CD34F1" w:rsidRDefault="00876E69" w:rsidP="00876E69">
      <w:pPr>
        <w:pStyle w:val="Ttulo1"/>
        <w:spacing w:before="0" w:line="480" w:lineRule="auto"/>
        <w:rPr>
          <w:b w:val="0"/>
        </w:rPr>
      </w:pPr>
      <w:bookmarkStart w:id="13" w:name="_Toc172579434"/>
      <w:r w:rsidRPr="00CD34F1">
        <w:rPr>
          <w:b w:val="0"/>
        </w:rPr>
        <w:lastRenderedPageBreak/>
        <w:t>1.3.2   JUSTIFICACIÓN METODOLÓGICA</w:t>
      </w:r>
      <w:bookmarkEnd w:id="13"/>
    </w:p>
    <w:p w14:paraId="0D4F1A52" w14:textId="46EDB1D0" w:rsidR="008A7DC8" w:rsidRPr="00CD34F1" w:rsidRDefault="00876E69" w:rsidP="00876E69">
      <w:pPr>
        <w:spacing w:after="0" w:line="480" w:lineRule="auto"/>
        <w:ind w:firstLine="708"/>
        <w:jc w:val="both"/>
        <w:rPr>
          <w:rFonts w:ascii="Arial" w:hAnsi="Arial" w:cs="Arial"/>
          <w:sz w:val="24"/>
          <w:szCs w:val="24"/>
        </w:rPr>
      </w:pPr>
      <w:r w:rsidRPr="00CD34F1">
        <w:rPr>
          <w:rFonts w:ascii="Arial" w:hAnsi="Arial" w:cs="Arial"/>
          <w:sz w:val="24"/>
          <w:szCs w:val="24"/>
        </w:rPr>
        <w:t xml:space="preserve"> </w:t>
      </w:r>
      <w:r w:rsidR="00C6755C" w:rsidRPr="00CD34F1">
        <w:rPr>
          <w:rFonts w:ascii="Arial" w:hAnsi="Arial" w:cs="Arial"/>
          <w:sz w:val="24"/>
          <w:szCs w:val="24"/>
        </w:rPr>
        <w:t xml:space="preserve">Los resultados de este estudio podrán ser utilizados por otras </w:t>
      </w:r>
      <w:r w:rsidR="00FD2F3B" w:rsidRPr="00CD34F1">
        <w:rPr>
          <w:rFonts w:ascii="Arial" w:hAnsi="Arial" w:cs="Arial"/>
          <w:sz w:val="24"/>
          <w:szCs w:val="24"/>
        </w:rPr>
        <w:t>filial</w:t>
      </w:r>
      <w:r w:rsidR="00C6755C" w:rsidRPr="00CD34F1">
        <w:rPr>
          <w:rFonts w:ascii="Arial" w:hAnsi="Arial" w:cs="Arial"/>
          <w:sz w:val="24"/>
          <w:szCs w:val="24"/>
        </w:rPr>
        <w:t>es como referencia</w:t>
      </w:r>
      <w:r w:rsidR="00FD2F3B" w:rsidRPr="00CD34F1">
        <w:rPr>
          <w:rFonts w:ascii="Arial" w:hAnsi="Arial" w:cs="Arial"/>
          <w:sz w:val="24"/>
          <w:szCs w:val="24"/>
        </w:rPr>
        <w:t>,</w:t>
      </w:r>
      <w:r w:rsidR="00C6755C" w:rsidRPr="00CD34F1">
        <w:rPr>
          <w:rFonts w:ascii="Arial" w:hAnsi="Arial" w:cs="Arial"/>
          <w:sz w:val="24"/>
          <w:szCs w:val="24"/>
        </w:rPr>
        <w:t xml:space="preserve"> en caso de requerir la construcción de indicadores de procesos automatizados a través de RPA.</w:t>
      </w:r>
    </w:p>
    <w:p w14:paraId="66ECA20C" w14:textId="486C3C81" w:rsidR="00D95292" w:rsidRPr="00CD34F1" w:rsidRDefault="00876E69" w:rsidP="00876E69">
      <w:pPr>
        <w:pStyle w:val="Ttulo1"/>
        <w:spacing w:line="480" w:lineRule="auto"/>
        <w:rPr>
          <w:szCs w:val="24"/>
        </w:rPr>
      </w:pPr>
      <w:bookmarkStart w:id="14" w:name="_Toc172579435"/>
      <w:r w:rsidRPr="00CD34F1">
        <w:rPr>
          <w:szCs w:val="24"/>
        </w:rPr>
        <w:t xml:space="preserve">1.4 </w:t>
      </w:r>
      <w:r w:rsidRPr="00CD34F1">
        <w:rPr>
          <w:szCs w:val="24"/>
        </w:rPr>
        <w:tab/>
        <w:t>OBJETIVOS</w:t>
      </w:r>
      <w:bookmarkEnd w:id="14"/>
    </w:p>
    <w:p w14:paraId="1F1193FB" w14:textId="31531B68" w:rsidR="00D95292" w:rsidRPr="00CD34F1" w:rsidRDefault="00876E69" w:rsidP="00876E69">
      <w:pPr>
        <w:pStyle w:val="Ttulo2"/>
        <w:spacing w:line="480" w:lineRule="auto"/>
        <w:rPr>
          <w:b w:val="0"/>
          <w:sz w:val="24"/>
          <w:szCs w:val="24"/>
        </w:rPr>
      </w:pPr>
      <w:bookmarkStart w:id="15" w:name="_Toc172579436"/>
      <w:r w:rsidRPr="00CD34F1">
        <w:rPr>
          <w:b w:val="0"/>
          <w:sz w:val="24"/>
          <w:szCs w:val="24"/>
        </w:rPr>
        <w:t xml:space="preserve">1.4.1  OBJETIVO GENERAL </w:t>
      </w:r>
      <w:bookmarkEnd w:id="15"/>
    </w:p>
    <w:p w14:paraId="0066D410" w14:textId="5CCEE538" w:rsidR="00224698" w:rsidRPr="00CD34F1" w:rsidRDefault="00D95292" w:rsidP="00876E69">
      <w:pPr>
        <w:spacing w:line="480" w:lineRule="auto"/>
        <w:ind w:firstLine="708"/>
        <w:jc w:val="both"/>
        <w:rPr>
          <w:rFonts w:ascii="Arial" w:hAnsi="Arial" w:cs="Arial"/>
          <w:sz w:val="24"/>
          <w:szCs w:val="24"/>
        </w:rPr>
      </w:pPr>
      <w:r w:rsidRPr="00CD34F1">
        <w:rPr>
          <w:rFonts w:ascii="Arial" w:hAnsi="Arial" w:cs="Arial"/>
          <w:sz w:val="24"/>
          <w:szCs w:val="24"/>
        </w:rPr>
        <w:t>Diseñar o elaborar a partir de análisis y estudios sobre procesos ya automatizados, indicadores de modelo estándar que permitan a Bancolombia Panamá la atinada identificación de los beneficios obtenidos a través de las implementaciones RPA para cada proceso automatizado. Estos indicadores deben revelar los beneficios en materia de productividad, mitigación de p</w:t>
      </w:r>
      <w:r w:rsidR="00BB4058" w:rsidRPr="00CD34F1">
        <w:rPr>
          <w:rFonts w:ascii="Arial" w:hAnsi="Arial" w:cs="Arial"/>
          <w:sz w:val="24"/>
          <w:szCs w:val="24"/>
        </w:rPr>
        <w:t>é</w:t>
      </w:r>
      <w:r w:rsidRPr="00CD34F1">
        <w:rPr>
          <w:rFonts w:ascii="Arial" w:hAnsi="Arial" w:cs="Arial"/>
          <w:sz w:val="24"/>
          <w:szCs w:val="24"/>
        </w:rPr>
        <w:t>rdidas por materialización de riesgos operacionales, calidad y oportunidad en la ejecución de los procesos, entre otros.</w:t>
      </w:r>
    </w:p>
    <w:p w14:paraId="12684A22" w14:textId="4BCCDC6C" w:rsidR="00B01F6D" w:rsidRPr="00CD34F1" w:rsidRDefault="00876E69" w:rsidP="00876E69">
      <w:pPr>
        <w:pStyle w:val="Ttulo2"/>
        <w:spacing w:line="480" w:lineRule="auto"/>
        <w:rPr>
          <w:b w:val="0"/>
          <w:sz w:val="24"/>
          <w:szCs w:val="24"/>
        </w:rPr>
      </w:pPr>
      <w:bookmarkStart w:id="16" w:name="_Toc172579437"/>
      <w:r w:rsidRPr="00CD34F1">
        <w:rPr>
          <w:b w:val="0"/>
          <w:sz w:val="24"/>
          <w:szCs w:val="24"/>
        </w:rPr>
        <w:t>1.4.2   OBJETIVOS ESPECÍFICOS</w:t>
      </w:r>
      <w:bookmarkEnd w:id="16"/>
    </w:p>
    <w:p w14:paraId="45F0A51F" w14:textId="4FCF9E17" w:rsidR="0015092F" w:rsidRPr="00CD34F1" w:rsidRDefault="00FB5805" w:rsidP="00E60CA8">
      <w:pPr>
        <w:pStyle w:val="Prrafodelista"/>
        <w:numPr>
          <w:ilvl w:val="0"/>
          <w:numId w:val="23"/>
        </w:numPr>
        <w:spacing w:line="480" w:lineRule="auto"/>
        <w:jc w:val="both"/>
        <w:rPr>
          <w:rFonts w:ascii="Arial" w:hAnsi="Arial" w:cs="Arial"/>
          <w:sz w:val="24"/>
          <w:szCs w:val="24"/>
        </w:rPr>
      </w:pPr>
      <w:r w:rsidRPr="00CD34F1">
        <w:rPr>
          <w:rFonts w:ascii="Arial" w:hAnsi="Arial" w:cs="Arial"/>
          <w:sz w:val="24"/>
          <w:szCs w:val="24"/>
        </w:rPr>
        <w:t xml:space="preserve">Identificar </w:t>
      </w:r>
      <w:r w:rsidR="00F35060" w:rsidRPr="00CD34F1">
        <w:rPr>
          <w:rFonts w:ascii="Arial" w:hAnsi="Arial" w:cs="Arial"/>
          <w:sz w:val="24"/>
          <w:szCs w:val="24"/>
        </w:rPr>
        <w:t xml:space="preserve">los indicadores necesarios para otorgar cifras que le sirvan a </w:t>
      </w:r>
      <w:r w:rsidR="00BB4058" w:rsidRPr="00CD34F1">
        <w:rPr>
          <w:rFonts w:ascii="Arial" w:hAnsi="Arial" w:cs="Arial"/>
          <w:sz w:val="24"/>
          <w:szCs w:val="24"/>
        </w:rPr>
        <w:t xml:space="preserve">las gerencias </w:t>
      </w:r>
      <w:r w:rsidR="00F35060" w:rsidRPr="00CD34F1">
        <w:rPr>
          <w:rFonts w:ascii="Arial" w:hAnsi="Arial" w:cs="Arial"/>
          <w:sz w:val="24"/>
          <w:szCs w:val="24"/>
        </w:rPr>
        <w:t xml:space="preserve">para tomar sus decisiones sobre </w:t>
      </w:r>
      <w:r w:rsidR="00FD53AF" w:rsidRPr="00CD34F1">
        <w:rPr>
          <w:rFonts w:ascii="Arial" w:hAnsi="Arial" w:cs="Arial"/>
          <w:sz w:val="24"/>
          <w:szCs w:val="24"/>
        </w:rPr>
        <w:t xml:space="preserve">los beneficios de </w:t>
      </w:r>
      <w:r w:rsidR="00F35060" w:rsidRPr="00CD34F1">
        <w:rPr>
          <w:rFonts w:ascii="Arial" w:hAnsi="Arial" w:cs="Arial"/>
          <w:sz w:val="24"/>
          <w:szCs w:val="24"/>
        </w:rPr>
        <w:t>las implementaciones RPA en los procesos.</w:t>
      </w:r>
    </w:p>
    <w:p w14:paraId="3BFB74B6" w14:textId="0BD46E18" w:rsidR="00C6755C" w:rsidRPr="00CD34F1" w:rsidRDefault="00F35060" w:rsidP="00E60CA8">
      <w:pPr>
        <w:pStyle w:val="Prrafodelista"/>
        <w:numPr>
          <w:ilvl w:val="0"/>
          <w:numId w:val="23"/>
        </w:numPr>
        <w:spacing w:line="480" w:lineRule="auto"/>
        <w:jc w:val="both"/>
        <w:rPr>
          <w:rFonts w:ascii="Arial" w:hAnsi="Arial" w:cs="Arial"/>
          <w:sz w:val="24"/>
          <w:szCs w:val="24"/>
        </w:rPr>
      </w:pPr>
      <w:r w:rsidRPr="00CD34F1">
        <w:rPr>
          <w:rFonts w:ascii="Arial" w:hAnsi="Arial" w:cs="Arial"/>
          <w:sz w:val="24"/>
          <w:szCs w:val="24"/>
        </w:rPr>
        <w:t xml:space="preserve">Elaborar </w:t>
      </w:r>
      <w:r w:rsidR="00FD53AF" w:rsidRPr="00CD34F1">
        <w:rPr>
          <w:rFonts w:ascii="Arial" w:hAnsi="Arial" w:cs="Arial"/>
          <w:sz w:val="24"/>
          <w:szCs w:val="24"/>
        </w:rPr>
        <w:t xml:space="preserve">indicadores estandarizados para obtener </w:t>
      </w:r>
      <w:r w:rsidR="00917869" w:rsidRPr="00CD34F1">
        <w:rPr>
          <w:rFonts w:ascii="Arial" w:hAnsi="Arial" w:cs="Arial"/>
          <w:sz w:val="24"/>
          <w:szCs w:val="24"/>
        </w:rPr>
        <w:t xml:space="preserve">cifras que aporten valor a la toma de decisiones de </w:t>
      </w:r>
      <w:r w:rsidR="00BB4058" w:rsidRPr="00CD34F1">
        <w:rPr>
          <w:rFonts w:ascii="Arial" w:hAnsi="Arial" w:cs="Arial"/>
          <w:sz w:val="24"/>
          <w:szCs w:val="24"/>
        </w:rPr>
        <w:t xml:space="preserve">las gerencias </w:t>
      </w:r>
      <w:r w:rsidR="00917869" w:rsidRPr="00CD34F1">
        <w:rPr>
          <w:rFonts w:ascii="Arial" w:hAnsi="Arial" w:cs="Arial"/>
          <w:sz w:val="24"/>
          <w:szCs w:val="24"/>
        </w:rPr>
        <w:t>de Bancolombia Panamá</w:t>
      </w:r>
      <w:r w:rsidR="00BB4058" w:rsidRPr="00CD34F1">
        <w:rPr>
          <w:rFonts w:ascii="Arial" w:hAnsi="Arial" w:cs="Arial"/>
          <w:sz w:val="24"/>
          <w:szCs w:val="24"/>
        </w:rPr>
        <w:t>,</w:t>
      </w:r>
      <w:r w:rsidR="00917869" w:rsidRPr="00CD34F1">
        <w:rPr>
          <w:rFonts w:ascii="Arial" w:hAnsi="Arial" w:cs="Arial"/>
          <w:sz w:val="24"/>
          <w:szCs w:val="24"/>
        </w:rPr>
        <w:t xml:space="preserve"> S.A.</w:t>
      </w:r>
    </w:p>
    <w:p w14:paraId="083C6D17" w14:textId="77777777" w:rsidR="00D70257" w:rsidRPr="00CD34F1" w:rsidRDefault="00D70257" w:rsidP="00D70257">
      <w:pPr>
        <w:pStyle w:val="Prrafodelista"/>
        <w:spacing w:line="480" w:lineRule="auto"/>
        <w:jc w:val="both"/>
        <w:rPr>
          <w:rFonts w:ascii="Arial" w:hAnsi="Arial" w:cs="Arial"/>
          <w:sz w:val="24"/>
          <w:szCs w:val="24"/>
        </w:rPr>
      </w:pPr>
    </w:p>
    <w:p w14:paraId="319C59D8" w14:textId="77777777" w:rsidR="00D70257" w:rsidRPr="00CD34F1" w:rsidRDefault="00D70257" w:rsidP="00D70257">
      <w:pPr>
        <w:pStyle w:val="Prrafodelista"/>
        <w:spacing w:line="480" w:lineRule="auto"/>
        <w:jc w:val="both"/>
        <w:rPr>
          <w:rFonts w:ascii="Arial" w:hAnsi="Arial" w:cs="Arial"/>
          <w:sz w:val="24"/>
          <w:szCs w:val="24"/>
        </w:rPr>
      </w:pPr>
    </w:p>
    <w:p w14:paraId="55360F82" w14:textId="77777777" w:rsidR="00D70257" w:rsidRPr="00CD34F1" w:rsidRDefault="00D70257" w:rsidP="00D70257">
      <w:pPr>
        <w:pStyle w:val="Prrafodelista"/>
        <w:spacing w:line="480" w:lineRule="auto"/>
        <w:jc w:val="both"/>
        <w:rPr>
          <w:rFonts w:ascii="Arial" w:hAnsi="Arial" w:cs="Arial"/>
          <w:sz w:val="24"/>
          <w:szCs w:val="24"/>
        </w:rPr>
      </w:pPr>
    </w:p>
    <w:p w14:paraId="3354A380" w14:textId="744A76EC" w:rsidR="00552419" w:rsidRPr="00CD34F1" w:rsidRDefault="00876E69" w:rsidP="00BB4058">
      <w:pPr>
        <w:pStyle w:val="Ttulo1"/>
        <w:spacing w:before="0"/>
      </w:pPr>
      <w:bookmarkStart w:id="17" w:name="_Toc172579438"/>
      <w:r w:rsidRPr="00CD34F1">
        <w:lastRenderedPageBreak/>
        <w:t xml:space="preserve">1.5 </w:t>
      </w:r>
      <w:r w:rsidRPr="00CD34F1">
        <w:tab/>
        <w:t>ALCANCE Y LÍMITES DE LA INVESTIGACIÓN</w:t>
      </w:r>
      <w:bookmarkEnd w:id="17"/>
    </w:p>
    <w:p w14:paraId="504511CA" w14:textId="77777777" w:rsidR="00C35B12" w:rsidRPr="00CD34F1" w:rsidRDefault="00C35B12" w:rsidP="00BB4058">
      <w:pPr>
        <w:spacing w:after="0"/>
      </w:pPr>
    </w:p>
    <w:p w14:paraId="51113586" w14:textId="50A0EC71" w:rsidR="001C062A" w:rsidRPr="00CD34F1" w:rsidRDefault="00876E69" w:rsidP="00876E69">
      <w:pPr>
        <w:pStyle w:val="Ttulo2"/>
        <w:spacing w:before="0"/>
        <w:rPr>
          <w:b w:val="0"/>
        </w:rPr>
      </w:pPr>
      <w:bookmarkStart w:id="18" w:name="_Toc172579439"/>
      <w:r w:rsidRPr="00CD34F1">
        <w:rPr>
          <w:b w:val="0"/>
        </w:rPr>
        <w:t>1.5.1   ALCANCE</w:t>
      </w:r>
      <w:bookmarkEnd w:id="18"/>
    </w:p>
    <w:p w14:paraId="7B82DB1A" w14:textId="77777777" w:rsidR="00BB4058" w:rsidRPr="00CD34F1" w:rsidRDefault="00BB4058" w:rsidP="00BB4058">
      <w:pPr>
        <w:spacing w:after="0" w:line="360" w:lineRule="auto"/>
        <w:ind w:firstLine="708"/>
        <w:jc w:val="both"/>
        <w:rPr>
          <w:rFonts w:ascii="Arial" w:hAnsi="Arial" w:cs="Arial"/>
          <w:sz w:val="24"/>
          <w:szCs w:val="24"/>
        </w:rPr>
      </w:pPr>
    </w:p>
    <w:p w14:paraId="1C3F2F39" w14:textId="39259334" w:rsidR="00C6755C" w:rsidRPr="00CD34F1" w:rsidRDefault="00C6755C" w:rsidP="00876E69">
      <w:pPr>
        <w:spacing w:after="0" w:line="480" w:lineRule="auto"/>
        <w:ind w:firstLine="708"/>
        <w:jc w:val="both"/>
        <w:rPr>
          <w:rFonts w:ascii="Arial" w:hAnsi="Arial" w:cs="Arial"/>
          <w:sz w:val="24"/>
          <w:szCs w:val="24"/>
        </w:rPr>
      </w:pPr>
      <w:r w:rsidRPr="00CD34F1">
        <w:rPr>
          <w:rFonts w:ascii="Arial" w:hAnsi="Arial" w:cs="Arial"/>
          <w:sz w:val="24"/>
          <w:szCs w:val="24"/>
        </w:rPr>
        <w:t>Se brindará una propuesta de indicadores que logren mostrar los beneficios obtenidos a través de la automatización robótica de procesos, de acuerdo con los criterios</w:t>
      </w:r>
      <w:r w:rsidR="00BB4058" w:rsidRPr="00CD34F1">
        <w:rPr>
          <w:rFonts w:ascii="Arial" w:hAnsi="Arial" w:cs="Arial"/>
          <w:sz w:val="24"/>
          <w:szCs w:val="24"/>
        </w:rPr>
        <w:t xml:space="preserve"> siguientes</w:t>
      </w:r>
      <w:r w:rsidRPr="00CD34F1">
        <w:rPr>
          <w:rFonts w:ascii="Arial" w:hAnsi="Arial" w:cs="Arial"/>
          <w:sz w:val="24"/>
          <w:szCs w:val="24"/>
        </w:rPr>
        <w:t>:</w:t>
      </w:r>
    </w:p>
    <w:p w14:paraId="3F035382" w14:textId="1FBF3995" w:rsidR="00C6755C" w:rsidRPr="00CD34F1" w:rsidRDefault="00C6755C" w:rsidP="00255ADA">
      <w:pPr>
        <w:pStyle w:val="Prrafodelista"/>
        <w:numPr>
          <w:ilvl w:val="0"/>
          <w:numId w:val="8"/>
        </w:numPr>
        <w:spacing w:line="480" w:lineRule="auto"/>
        <w:jc w:val="both"/>
        <w:rPr>
          <w:rFonts w:ascii="Arial" w:hAnsi="Arial" w:cs="Arial"/>
          <w:sz w:val="24"/>
          <w:szCs w:val="24"/>
        </w:rPr>
      </w:pPr>
      <w:r w:rsidRPr="00CD34F1">
        <w:rPr>
          <w:rFonts w:ascii="Arial" w:hAnsi="Arial" w:cs="Arial"/>
          <w:sz w:val="24"/>
          <w:szCs w:val="24"/>
        </w:rPr>
        <w:t xml:space="preserve">Solo se </w:t>
      </w:r>
      <w:r w:rsidR="00BB4058" w:rsidRPr="00CD34F1">
        <w:rPr>
          <w:rFonts w:ascii="Arial" w:hAnsi="Arial" w:cs="Arial"/>
          <w:sz w:val="24"/>
          <w:szCs w:val="24"/>
        </w:rPr>
        <w:t xml:space="preserve">considerará </w:t>
      </w:r>
      <w:r w:rsidRPr="00CD34F1">
        <w:rPr>
          <w:rFonts w:ascii="Arial" w:hAnsi="Arial" w:cs="Arial"/>
          <w:sz w:val="24"/>
          <w:szCs w:val="24"/>
        </w:rPr>
        <w:t>indicadores de FTE</w:t>
      </w:r>
      <w:r w:rsidR="00BB4058" w:rsidRPr="00CD34F1">
        <w:rPr>
          <w:rFonts w:ascii="Arial" w:hAnsi="Arial" w:cs="Arial"/>
          <w:sz w:val="24"/>
          <w:szCs w:val="24"/>
        </w:rPr>
        <w:t>S</w:t>
      </w:r>
      <w:r w:rsidRPr="00CD34F1">
        <w:rPr>
          <w:rFonts w:ascii="Arial" w:hAnsi="Arial" w:cs="Arial"/>
          <w:sz w:val="24"/>
          <w:szCs w:val="24"/>
        </w:rPr>
        <w:t xml:space="preserve">, </w:t>
      </w:r>
      <w:r w:rsidR="00BB4058" w:rsidRPr="00CD34F1">
        <w:rPr>
          <w:rFonts w:ascii="Arial" w:hAnsi="Arial" w:cs="Arial"/>
          <w:sz w:val="24"/>
          <w:szCs w:val="24"/>
        </w:rPr>
        <w:t>de oport</w:t>
      </w:r>
      <w:r w:rsidRPr="00CD34F1">
        <w:rPr>
          <w:rFonts w:ascii="Arial" w:hAnsi="Arial" w:cs="Arial"/>
          <w:sz w:val="24"/>
          <w:szCs w:val="24"/>
        </w:rPr>
        <w:t xml:space="preserve">unidad </w:t>
      </w:r>
      <w:r w:rsidR="00BB4058" w:rsidRPr="00CD34F1">
        <w:rPr>
          <w:rFonts w:ascii="Arial" w:hAnsi="Arial" w:cs="Arial"/>
          <w:sz w:val="24"/>
          <w:szCs w:val="24"/>
        </w:rPr>
        <w:t>o</w:t>
      </w:r>
      <w:r w:rsidRPr="00CD34F1">
        <w:rPr>
          <w:rFonts w:ascii="Arial" w:hAnsi="Arial" w:cs="Arial"/>
          <w:sz w:val="24"/>
          <w:szCs w:val="24"/>
        </w:rPr>
        <w:t xml:space="preserve"> tiempo de atención, </w:t>
      </w:r>
      <w:r w:rsidR="00BB4058" w:rsidRPr="00CD34F1">
        <w:rPr>
          <w:rFonts w:ascii="Arial" w:hAnsi="Arial" w:cs="Arial"/>
          <w:sz w:val="24"/>
          <w:szCs w:val="24"/>
        </w:rPr>
        <w:t>de pérdidas operacionales y de productividad</w:t>
      </w:r>
      <w:r w:rsidRPr="00CD34F1">
        <w:rPr>
          <w:rFonts w:ascii="Arial" w:hAnsi="Arial" w:cs="Arial"/>
          <w:sz w:val="24"/>
          <w:szCs w:val="24"/>
        </w:rPr>
        <w:t>.</w:t>
      </w:r>
    </w:p>
    <w:p w14:paraId="7DA765BC" w14:textId="5879C966" w:rsidR="00C6755C" w:rsidRPr="00CD34F1" w:rsidRDefault="001C062A" w:rsidP="00255ADA">
      <w:pPr>
        <w:pStyle w:val="Prrafodelista"/>
        <w:numPr>
          <w:ilvl w:val="0"/>
          <w:numId w:val="8"/>
        </w:numPr>
        <w:spacing w:line="480" w:lineRule="auto"/>
        <w:jc w:val="both"/>
        <w:rPr>
          <w:rFonts w:ascii="Arial" w:hAnsi="Arial" w:cs="Arial"/>
          <w:sz w:val="24"/>
          <w:szCs w:val="24"/>
        </w:rPr>
      </w:pPr>
      <w:r w:rsidRPr="00CD34F1">
        <w:rPr>
          <w:rFonts w:ascii="Arial" w:hAnsi="Arial" w:cs="Arial"/>
          <w:sz w:val="24"/>
          <w:szCs w:val="24"/>
        </w:rPr>
        <w:t>Los indicadores serán construidos para los procesos</w:t>
      </w:r>
      <w:r w:rsidR="00BB4058" w:rsidRPr="00CD34F1">
        <w:rPr>
          <w:rFonts w:ascii="Arial" w:hAnsi="Arial" w:cs="Arial"/>
          <w:sz w:val="24"/>
          <w:szCs w:val="24"/>
        </w:rPr>
        <w:t xml:space="preserve"> anteriormente</w:t>
      </w:r>
      <w:r w:rsidRPr="00CD34F1">
        <w:rPr>
          <w:rFonts w:ascii="Arial" w:hAnsi="Arial" w:cs="Arial"/>
          <w:sz w:val="24"/>
          <w:szCs w:val="24"/>
        </w:rPr>
        <w:t xml:space="preserve"> automatizados y los que serán automatizados en un futuro, aun así, no quiere decir que los  </w:t>
      </w:r>
      <w:r w:rsidR="00BB4058" w:rsidRPr="00CD34F1">
        <w:rPr>
          <w:rFonts w:ascii="Arial" w:hAnsi="Arial" w:cs="Arial"/>
          <w:sz w:val="24"/>
          <w:szCs w:val="24"/>
        </w:rPr>
        <w:t xml:space="preserve">cuatro </w:t>
      </w:r>
      <w:r w:rsidRPr="00CD34F1">
        <w:rPr>
          <w:rFonts w:ascii="Arial" w:hAnsi="Arial" w:cs="Arial"/>
          <w:sz w:val="24"/>
          <w:szCs w:val="24"/>
        </w:rPr>
        <w:t xml:space="preserve">indicadores apliquen para todos los procesos </w:t>
      </w:r>
      <w:r w:rsidR="00BB4058" w:rsidRPr="00CD34F1">
        <w:rPr>
          <w:rFonts w:ascii="Arial" w:hAnsi="Arial" w:cs="Arial"/>
          <w:sz w:val="24"/>
          <w:szCs w:val="24"/>
        </w:rPr>
        <w:t xml:space="preserve">que se  </w:t>
      </w:r>
      <w:r w:rsidRPr="00CD34F1">
        <w:rPr>
          <w:rFonts w:ascii="Arial" w:hAnsi="Arial" w:cs="Arial"/>
          <w:sz w:val="24"/>
          <w:szCs w:val="24"/>
        </w:rPr>
        <w:t>implementar</w:t>
      </w:r>
      <w:r w:rsidR="00DA1131" w:rsidRPr="00CD34F1">
        <w:rPr>
          <w:rFonts w:ascii="Arial" w:hAnsi="Arial" w:cs="Arial"/>
          <w:sz w:val="24"/>
          <w:szCs w:val="24"/>
        </w:rPr>
        <w:t>án</w:t>
      </w:r>
      <w:r w:rsidR="00BB4058" w:rsidRPr="00CD34F1">
        <w:rPr>
          <w:rFonts w:ascii="Arial" w:hAnsi="Arial" w:cs="Arial"/>
          <w:sz w:val="24"/>
          <w:szCs w:val="24"/>
        </w:rPr>
        <w:t>;</w:t>
      </w:r>
      <w:r w:rsidRPr="00CD34F1">
        <w:rPr>
          <w:rFonts w:ascii="Arial" w:hAnsi="Arial" w:cs="Arial"/>
          <w:sz w:val="24"/>
          <w:szCs w:val="24"/>
        </w:rPr>
        <w:t xml:space="preserve"> por ejemplo, si </w:t>
      </w:r>
      <w:r w:rsidR="00BB4058" w:rsidRPr="00CD34F1">
        <w:rPr>
          <w:rFonts w:ascii="Arial" w:hAnsi="Arial" w:cs="Arial"/>
          <w:sz w:val="24"/>
          <w:szCs w:val="24"/>
        </w:rPr>
        <w:t xml:space="preserve">se </w:t>
      </w:r>
      <w:r w:rsidRPr="00CD34F1">
        <w:rPr>
          <w:rFonts w:ascii="Arial" w:hAnsi="Arial" w:cs="Arial"/>
          <w:sz w:val="24"/>
          <w:szCs w:val="24"/>
        </w:rPr>
        <w:t>automatiz</w:t>
      </w:r>
      <w:r w:rsidR="00BB4058" w:rsidRPr="00CD34F1">
        <w:rPr>
          <w:rFonts w:ascii="Arial" w:hAnsi="Arial" w:cs="Arial"/>
          <w:sz w:val="24"/>
          <w:szCs w:val="24"/>
        </w:rPr>
        <w:t xml:space="preserve">a </w:t>
      </w:r>
      <w:r w:rsidRPr="00CD34F1">
        <w:rPr>
          <w:rFonts w:ascii="Arial" w:hAnsi="Arial" w:cs="Arial"/>
          <w:sz w:val="24"/>
          <w:szCs w:val="24"/>
        </w:rPr>
        <w:t xml:space="preserve"> un proceso que no tiene promesa de servicio con el cliente</w:t>
      </w:r>
      <w:r w:rsidR="00BB4058" w:rsidRPr="00CD34F1">
        <w:rPr>
          <w:rFonts w:ascii="Arial" w:hAnsi="Arial" w:cs="Arial"/>
          <w:sz w:val="24"/>
          <w:szCs w:val="24"/>
        </w:rPr>
        <w:t>,</w:t>
      </w:r>
      <w:r w:rsidRPr="00CD34F1">
        <w:rPr>
          <w:rFonts w:ascii="Arial" w:hAnsi="Arial" w:cs="Arial"/>
          <w:sz w:val="24"/>
          <w:szCs w:val="24"/>
        </w:rPr>
        <w:t xml:space="preserve"> no es necesario generar un indicador de oportunidad.</w:t>
      </w:r>
    </w:p>
    <w:p w14:paraId="19F6D064" w14:textId="53302A4A" w:rsidR="001C062A" w:rsidRPr="00CD34F1" w:rsidRDefault="001C062A" w:rsidP="00255ADA">
      <w:pPr>
        <w:pStyle w:val="Prrafodelista"/>
        <w:numPr>
          <w:ilvl w:val="0"/>
          <w:numId w:val="8"/>
        </w:numPr>
        <w:spacing w:line="480" w:lineRule="auto"/>
        <w:jc w:val="both"/>
        <w:rPr>
          <w:rFonts w:ascii="Arial" w:hAnsi="Arial" w:cs="Arial"/>
          <w:sz w:val="24"/>
          <w:szCs w:val="24"/>
        </w:rPr>
      </w:pPr>
      <w:r w:rsidRPr="00CD34F1">
        <w:rPr>
          <w:rFonts w:ascii="Arial" w:hAnsi="Arial" w:cs="Arial"/>
          <w:sz w:val="24"/>
          <w:szCs w:val="24"/>
        </w:rPr>
        <w:t>Las cifras obtenidas de cuando el proceso se ejecutaba manualmente deben ser suministrada</w:t>
      </w:r>
      <w:r w:rsidR="00BB4058" w:rsidRPr="00CD34F1">
        <w:rPr>
          <w:rFonts w:ascii="Arial" w:hAnsi="Arial" w:cs="Arial"/>
          <w:sz w:val="24"/>
          <w:szCs w:val="24"/>
        </w:rPr>
        <w:t>s</w:t>
      </w:r>
      <w:r w:rsidRPr="00CD34F1">
        <w:rPr>
          <w:rFonts w:ascii="Arial" w:hAnsi="Arial" w:cs="Arial"/>
          <w:sz w:val="24"/>
          <w:szCs w:val="24"/>
        </w:rPr>
        <w:t xml:space="preserve"> por el jefe o analista del área </w:t>
      </w:r>
      <w:r w:rsidR="00BB4058" w:rsidRPr="00CD34F1">
        <w:rPr>
          <w:rFonts w:ascii="Arial" w:hAnsi="Arial" w:cs="Arial"/>
          <w:sz w:val="24"/>
          <w:szCs w:val="24"/>
        </w:rPr>
        <w:t xml:space="preserve">que </w:t>
      </w:r>
      <w:r w:rsidR="00DA1131" w:rsidRPr="00CD34F1">
        <w:rPr>
          <w:rFonts w:ascii="Arial" w:hAnsi="Arial" w:cs="Arial"/>
          <w:sz w:val="24"/>
          <w:szCs w:val="24"/>
        </w:rPr>
        <w:t xml:space="preserve">analizará. </w:t>
      </w:r>
    </w:p>
    <w:p w14:paraId="2CA53FCE" w14:textId="1C91F1A4" w:rsidR="001C062A" w:rsidRPr="00CD34F1" w:rsidRDefault="001C062A" w:rsidP="00255ADA">
      <w:pPr>
        <w:pStyle w:val="Prrafodelista"/>
        <w:numPr>
          <w:ilvl w:val="0"/>
          <w:numId w:val="8"/>
        </w:numPr>
        <w:spacing w:line="480" w:lineRule="auto"/>
        <w:jc w:val="both"/>
        <w:rPr>
          <w:rFonts w:ascii="Arial" w:hAnsi="Arial" w:cs="Arial"/>
          <w:sz w:val="24"/>
          <w:szCs w:val="24"/>
        </w:rPr>
      </w:pPr>
      <w:r w:rsidRPr="00CD34F1">
        <w:rPr>
          <w:rFonts w:ascii="Arial" w:hAnsi="Arial" w:cs="Arial"/>
          <w:sz w:val="24"/>
          <w:szCs w:val="24"/>
        </w:rPr>
        <w:t xml:space="preserve">El análisis que se presentará en la propuesta de esta investigación solo se realizará sobre </w:t>
      </w:r>
      <w:r w:rsidR="00DA1131" w:rsidRPr="00CD34F1">
        <w:rPr>
          <w:rFonts w:ascii="Arial" w:hAnsi="Arial" w:cs="Arial"/>
          <w:sz w:val="24"/>
          <w:szCs w:val="24"/>
        </w:rPr>
        <w:t xml:space="preserve"> tres </w:t>
      </w:r>
      <w:r w:rsidRPr="00CD34F1">
        <w:rPr>
          <w:rFonts w:ascii="Arial" w:hAnsi="Arial" w:cs="Arial"/>
          <w:sz w:val="24"/>
          <w:szCs w:val="24"/>
        </w:rPr>
        <w:t xml:space="preserve">de los </w:t>
      </w:r>
      <w:r w:rsidR="00DA1131" w:rsidRPr="00CD34F1">
        <w:rPr>
          <w:rFonts w:ascii="Arial" w:hAnsi="Arial" w:cs="Arial"/>
          <w:sz w:val="24"/>
          <w:szCs w:val="24"/>
        </w:rPr>
        <w:t xml:space="preserve">catorce </w:t>
      </w:r>
      <w:r w:rsidRPr="00CD34F1">
        <w:rPr>
          <w:rFonts w:ascii="Arial" w:hAnsi="Arial" w:cs="Arial"/>
          <w:sz w:val="24"/>
          <w:szCs w:val="24"/>
        </w:rPr>
        <w:t>procesos ya automatizados en Bancolombia Panamá</w:t>
      </w:r>
      <w:r w:rsidR="00DA1131" w:rsidRPr="00CD34F1">
        <w:rPr>
          <w:rFonts w:ascii="Arial" w:hAnsi="Arial" w:cs="Arial"/>
          <w:sz w:val="24"/>
          <w:szCs w:val="24"/>
        </w:rPr>
        <w:t>,</w:t>
      </w:r>
      <w:r w:rsidRPr="00CD34F1">
        <w:rPr>
          <w:rFonts w:ascii="Arial" w:hAnsi="Arial" w:cs="Arial"/>
          <w:sz w:val="24"/>
          <w:szCs w:val="24"/>
        </w:rPr>
        <w:t xml:space="preserve"> S.A.</w:t>
      </w:r>
    </w:p>
    <w:p w14:paraId="5A8D9382" w14:textId="77777777" w:rsidR="001C062A" w:rsidRPr="00CD34F1" w:rsidRDefault="001C062A" w:rsidP="00255ADA">
      <w:pPr>
        <w:pStyle w:val="Prrafodelista"/>
        <w:numPr>
          <w:ilvl w:val="0"/>
          <w:numId w:val="8"/>
        </w:numPr>
        <w:spacing w:line="480" w:lineRule="auto"/>
        <w:jc w:val="both"/>
        <w:rPr>
          <w:rFonts w:ascii="Arial" w:hAnsi="Arial" w:cs="Arial"/>
          <w:sz w:val="24"/>
          <w:szCs w:val="24"/>
        </w:rPr>
      </w:pPr>
      <w:r w:rsidRPr="00CD34F1">
        <w:rPr>
          <w:rFonts w:ascii="Arial" w:hAnsi="Arial" w:cs="Arial"/>
          <w:sz w:val="24"/>
          <w:szCs w:val="24"/>
        </w:rPr>
        <w:t>Las plantillas se construirán de forma estandarizada para que pueda generar indicadores de procesos diferentes.</w:t>
      </w:r>
    </w:p>
    <w:p w14:paraId="0460BB9F" w14:textId="2F134C7D" w:rsidR="001C062A" w:rsidRPr="00CD34F1" w:rsidRDefault="00876E69" w:rsidP="00876E69">
      <w:pPr>
        <w:pStyle w:val="Ttulo2"/>
        <w:spacing w:line="480" w:lineRule="auto"/>
        <w:rPr>
          <w:b w:val="0"/>
          <w:sz w:val="24"/>
          <w:szCs w:val="24"/>
        </w:rPr>
      </w:pPr>
      <w:bookmarkStart w:id="19" w:name="_Toc172579440"/>
      <w:r w:rsidRPr="00CD34F1">
        <w:rPr>
          <w:b w:val="0"/>
          <w:sz w:val="24"/>
          <w:szCs w:val="24"/>
        </w:rPr>
        <w:t>1.5.2   LÍMITES DE LA INVESTIGACIÓN</w:t>
      </w:r>
      <w:bookmarkEnd w:id="19"/>
    </w:p>
    <w:p w14:paraId="0E0A6AA0" w14:textId="07CE52C2" w:rsidR="001C062A" w:rsidRPr="00CD34F1" w:rsidRDefault="001A2CD1" w:rsidP="00255ADA">
      <w:pPr>
        <w:pStyle w:val="Prrafodelista"/>
        <w:numPr>
          <w:ilvl w:val="0"/>
          <w:numId w:val="9"/>
        </w:numPr>
        <w:spacing w:line="480" w:lineRule="auto"/>
        <w:jc w:val="both"/>
        <w:rPr>
          <w:rFonts w:ascii="Arial" w:hAnsi="Arial" w:cs="Arial"/>
          <w:b/>
          <w:sz w:val="24"/>
          <w:szCs w:val="24"/>
        </w:rPr>
      </w:pPr>
      <w:r w:rsidRPr="00CD34F1">
        <w:rPr>
          <w:rFonts w:ascii="Arial" w:hAnsi="Arial" w:cs="Arial"/>
          <w:sz w:val="24"/>
          <w:szCs w:val="24"/>
        </w:rPr>
        <w:t xml:space="preserve">No se compartirán cifras sobre cantidad de operaciones, montos </w:t>
      </w:r>
      <w:r w:rsidR="00DA1131" w:rsidRPr="00CD34F1">
        <w:rPr>
          <w:rFonts w:ascii="Arial" w:hAnsi="Arial" w:cs="Arial"/>
          <w:sz w:val="24"/>
          <w:szCs w:val="24"/>
        </w:rPr>
        <w:t xml:space="preserve">ni </w:t>
      </w:r>
      <w:r w:rsidRPr="00CD34F1">
        <w:rPr>
          <w:rFonts w:ascii="Arial" w:hAnsi="Arial" w:cs="Arial"/>
          <w:sz w:val="24"/>
          <w:szCs w:val="24"/>
        </w:rPr>
        <w:t>otras cifras de las cuales Bancolombia Panamá, S.A. desee reservarse.</w:t>
      </w:r>
    </w:p>
    <w:p w14:paraId="40A947E1" w14:textId="5944B909" w:rsidR="001A2CD1" w:rsidRPr="00CD34F1" w:rsidRDefault="001A2CD1" w:rsidP="00255ADA">
      <w:pPr>
        <w:pStyle w:val="Prrafodelista"/>
        <w:numPr>
          <w:ilvl w:val="0"/>
          <w:numId w:val="9"/>
        </w:numPr>
        <w:spacing w:line="480" w:lineRule="auto"/>
        <w:jc w:val="both"/>
        <w:rPr>
          <w:rFonts w:ascii="Arial" w:hAnsi="Arial" w:cs="Arial"/>
          <w:b/>
          <w:sz w:val="24"/>
          <w:szCs w:val="24"/>
        </w:rPr>
      </w:pPr>
      <w:r w:rsidRPr="00CD34F1">
        <w:rPr>
          <w:rFonts w:ascii="Arial" w:hAnsi="Arial" w:cs="Arial"/>
          <w:sz w:val="24"/>
          <w:szCs w:val="24"/>
        </w:rPr>
        <w:lastRenderedPageBreak/>
        <w:t>No se compartirá el nombre del proveedor de la herramienta de automatización robótica de procesos</w:t>
      </w:r>
      <w:r w:rsidR="005B166C" w:rsidRPr="00CD34F1">
        <w:rPr>
          <w:rFonts w:ascii="Arial" w:hAnsi="Arial" w:cs="Arial"/>
          <w:sz w:val="24"/>
          <w:szCs w:val="24"/>
        </w:rPr>
        <w:t xml:space="preserve"> para Bancolombia Panamá, S.A.</w:t>
      </w:r>
    </w:p>
    <w:p w14:paraId="3C7B71A0" w14:textId="183B33EF" w:rsidR="00876E69" w:rsidRPr="00CD34F1" w:rsidRDefault="00876E69" w:rsidP="00876E69">
      <w:pPr>
        <w:spacing w:line="480" w:lineRule="auto"/>
        <w:jc w:val="both"/>
        <w:rPr>
          <w:rFonts w:ascii="Arial" w:hAnsi="Arial" w:cs="Arial"/>
          <w:b/>
          <w:sz w:val="24"/>
          <w:szCs w:val="24"/>
        </w:rPr>
      </w:pPr>
      <w:r w:rsidRPr="00CD34F1">
        <w:rPr>
          <w:rFonts w:ascii="Arial" w:hAnsi="Arial" w:cs="Arial"/>
          <w:b/>
          <w:sz w:val="24"/>
          <w:szCs w:val="24"/>
        </w:rPr>
        <w:t xml:space="preserve">1.6   </w:t>
      </w:r>
      <w:r w:rsidR="00A06451" w:rsidRPr="00CD34F1">
        <w:rPr>
          <w:rFonts w:ascii="Arial" w:hAnsi="Arial" w:cs="Arial"/>
          <w:b/>
          <w:sz w:val="24"/>
          <w:szCs w:val="24"/>
        </w:rPr>
        <w:t xml:space="preserve">   </w:t>
      </w:r>
      <w:r w:rsidRPr="00CD34F1">
        <w:rPr>
          <w:rFonts w:ascii="Arial" w:hAnsi="Arial" w:cs="Arial"/>
          <w:b/>
          <w:sz w:val="24"/>
          <w:szCs w:val="24"/>
        </w:rPr>
        <w:t>LÍNEA DE INVESTIGACIÓN A LA QUE PERTENECE EL ESTUDIO</w:t>
      </w:r>
    </w:p>
    <w:p w14:paraId="0E603840" w14:textId="1C5AA08E" w:rsidR="00A06451" w:rsidRPr="00CD34F1" w:rsidRDefault="000D5250" w:rsidP="00A06451">
      <w:pPr>
        <w:spacing w:line="480" w:lineRule="auto"/>
        <w:ind w:firstLine="708"/>
        <w:jc w:val="both"/>
        <w:rPr>
          <w:rFonts w:ascii="Arial" w:hAnsi="Arial" w:cs="Arial"/>
          <w:sz w:val="24"/>
          <w:szCs w:val="24"/>
        </w:rPr>
      </w:pPr>
      <w:r w:rsidRPr="00CD34F1">
        <w:rPr>
          <w:rFonts w:ascii="Arial" w:hAnsi="Arial" w:cs="Arial"/>
          <w:sz w:val="24"/>
          <w:szCs w:val="24"/>
          <w:shd w:val="clear" w:color="auto" w:fill="FFFFFF"/>
        </w:rPr>
        <w:t xml:space="preserve">La línea de investigación </w:t>
      </w:r>
      <w:r w:rsidR="00A06451" w:rsidRPr="00CD34F1">
        <w:rPr>
          <w:rFonts w:ascii="Arial" w:hAnsi="Arial" w:cs="Arial"/>
          <w:sz w:val="24"/>
          <w:szCs w:val="24"/>
          <w:shd w:val="clear" w:color="auto" w:fill="FFFFFF"/>
        </w:rPr>
        <w:t xml:space="preserve"> de esta tesis responde a la </w:t>
      </w:r>
      <w:r w:rsidR="00A06451" w:rsidRPr="00CD34F1">
        <w:rPr>
          <w:rFonts w:ascii="Arial" w:hAnsi="Arial" w:cs="Arial"/>
          <w:sz w:val="24"/>
          <w:szCs w:val="24"/>
        </w:rPr>
        <w:t>Ingeniería y Desarrollo Tecnológico Industrial</w:t>
      </w:r>
      <w:r w:rsidR="00A06451" w:rsidRPr="00CD34F1">
        <w:rPr>
          <w:rFonts w:ascii="Arial" w:hAnsi="Arial" w:cs="Arial"/>
          <w:sz w:val="24"/>
          <w:szCs w:val="24"/>
          <w:shd w:val="clear" w:color="auto" w:fill="FFFFFF"/>
        </w:rPr>
        <w:t xml:space="preserve"> </w:t>
      </w:r>
      <w:r w:rsidR="00A06451" w:rsidRPr="00CD34F1">
        <w:rPr>
          <w:rFonts w:ascii="Arial" w:hAnsi="Arial" w:cs="Arial"/>
          <w:sz w:val="24"/>
          <w:szCs w:val="24"/>
        </w:rPr>
        <w:t xml:space="preserve">con un enfoque específico en la Automatización de Procesos, </w:t>
      </w:r>
      <w:r w:rsidR="00A06451" w:rsidRPr="00CD34F1">
        <w:rPr>
          <w:rFonts w:ascii="Arial" w:hAnsi="Arial" w:cs="Arial"/>
          <w:sz w:val="24"/>
          <w:szCs w:val="24"/>
          <w:shd w:val="clear" w:color="auto" w:fill="FFFFFF"/>
        </w:rPr>
        <w:t xml:space="preserve"> </w:t>
      </w:r>
      <w:r w:rsidR="00A06451" w:rsidRPr="00CD34F1">
        <w:rPr>
          <w:rFonts w:ascii="Arial" w:hAnsi="Arial" w:cs="Arial"/>
          <w:sz w:val="24"/>
          <w:szCs w:val="24"/>
        </w:rPr>
        <w:t>estudio y desarrollo de tecnologías avanzadas que permiten la optimización y automatización de procesos industriales y operativos, mejorando la eficiencia, la precisión y la competitividad de las organizaciones.</w:t>
      </w:r>
    </w:p>
    <w:p w14:paraId="496FEC7C" w14:textId="23A99A10" w:rsidR="00A7643C" w:rsidRPr="00CD34F1" w:rsidRDefault="00A06451" w:rsidP="00A06451">
      <w:pPr>
        <w:spacing w:line="480" w:lineRule="auto"/>
        <w:ind w:firstLine="708"/>
        <w:jc w:val="both"/>
        <w:rPr>
          <w:rFonts w:ascii="Arial" w:hAnsi="Arial" w:cs="Arial"/>
          <w:sz w:val="24"/>
          <w:szCs w:val="24"/>
        </w:rPr>
      </w:pPr>
      <w:r w:rsidRPr="00CD34F1">
        <w:rPr>
          <w:rFonts w:ascii="Arial" w:hAnsi="Arial" w:cs="Arial"/>
          <w:sz w:val="24"/>
          <w:szCs w:val="24"/>
        </w:rPr>
        <w:t>La</w:t>
      </w:r>
      <w:r w:rsidR="00A7643C" w:rsidRPr="00CD34F1">
        <w:rPr>
          <w:rFonts w:ascii="Arial" w:hAnsi="Arial" w:cs="Arial"/>
          <w:sz w:val="24"/>
          <w:szCs w:val="24"/>
        </w:rPr>
        <w:t xml:space="preserve"> Automatización Robótica de Procesos (RPA), una tecnología que utiliza </w:t>
      </w:r>
      <w:r w:rsidR="00A7643C" w:rsidRPr="00CD34F1">
        <w:rPr>
          <w:rFonts w:ascii="Arial" w:hAnsi="Arial" w:cs="Arial"/>
          <w:i/>
          <w:sz w:val="24"/>
          <w:szCs w:val="24"/>
        </w:rPr>
        <w:t>software</w:t>
      </w:r>
      <w:r w:rsidR="00A7643C" w:rsidRPr="00CD34F1">
        <w:rPr>
          <w:rFonts w:ascii="Arial" w:hAnsi="Arial" w:cs="Arial"/>
          <w:sz w:val="24"/>
          <w:szCs w:val="24"/>
        </w:rPr>
        <w:t xml:space="preserve"> avanzado para automatizar tareas repetitivas y basadas en reglas, típicamente realizadas por humanos. La RPA es particularmente relevante en el sector financiero debido a su capacidad para reducir costos operativos, minimizar errores y liberar recursos humanos para tareas de mayor valor estratégico.</w:t>
      </w:r>
    </w:p>
    <w:p w14:paraId="65D0220B" w14:textId="77777777" w:rsidR="00A7643C" w:rsidRPr="00CD34F1" w:rsidRDefault="00A7643C" w:rsidP="00A06451">
      <w:pPr>
        <w:spacing w:line="480" w:lineRule="auto"/>
        <w:ind w:firstLine="708"/>
        <w:jc w:val="both"/>
        <w:rPr>
          <w:rFonts w:ascii="Arial" w:hAnsi="Arial" w:cs="Arial"/>
          <w:sz w:val="24"/>
          <w:szCs w:val="24"/>
        </w:rPr>
      </w:pPr>
      <w:r w:rsidRPr="00CD34F1">
        <w:rPr>
          <w:rFonts w:ascii="Arial" w:hAnsi="Arial" w:cs="Arial"/>
          <w:sz w:val="24"/>
          <w:szCs w:val="24"/>
        </w:rPr>
        <w:t>El estudio realizado en Bancolombia Panamá, S.A. tiene como objetivo evaluar y identificar los beneficios obtenidos a partir de la implementación de RPA en sus procesos operativos. Esta evaluación abarca tanto los beneficios tangibles, como la reducción de tiempos y costos, como los intangibles, incluyendo mejoras en la precisión y la satisfacción del cliente.</w:t>
      </w:r>
    </w:p>
    <w:p w14:paraId="7CB6E765" w14:textId="77777777" w:rsidR="00A7643C" w:rsidRPr="00CD34F1" w:rsidRDefault="00A7643C" w:rsidP="00A06451">
      <w:pPr>
        <w:spacing w:line="480" w:lineRule="auto"/>
        <w:ind w:firstLine="708"/>
        <w:jc w:val="both"/>
        <w:rPr>
          <w:rFonts w:ascii="Arial" w:hAnsi="Arial" w:cs="Arial"/>
          <w:sz w:val="24"/>
          <w:szCs w:val="24"/>
        </w:rPr>
      </w:pPr>
      <w:r w:rsidRPr="00CD34F1">
        <w:rPr>
          <w:rFonts w:ascii="Arial" w:hAnsi="Arial" w:cs="Arial"/>
          <w:sz w:val="24"/>
          <w:szCs w:val="24"/>
        </w:rPr>
        <w:t xml:space="preserve">La investigación contribuye a la línea de conocimiento al proporcionar evidencia empírica sobre los impactos positivos de la RPA en un contexto bancario específico, destacando cómo esta tecnología puede transformar y mejorar las operaciones en el sector financiero. Asimismo, el estudio ofrece una perspectiva </w:t>
      </w:r>
      <w:r w:rsidRPr="00CD34F1">
        <w:rPr>
          <w:rFonts w:ascii="Arial" w:hAnsi="Arial" w:cs="Arial"/>
          <w:sz w:val="24"/>
          <w:szCs w:val="24"/>
        </w:rPr>
        <w:lastRenderedPageBreak/>
        <w:t xml:space="preserve">sobre los desafíos y mejores prácticas para la implementación de RPA, aportando valiosos </w:t>
      </w:r>
      <w:r w:rsidRPr="00CD34F1">
        <w:rPr>
          <w:rFonts w:ascii="Arial" w:hAnsi="Arial" w:cs="Arial"/>
          <w:i/>
          <w:sz w:val="24"/>
          <w:szCs w:val="24"/>
        </w:rPr>
        <w:t>insights</w:t>
      </w:r>
      <w:r w:rsidRPr="00CD34F1">
        <w:rPr>
          <w:rFonts w:ascii="Arial" w:hAnsi="Arial" w:cs="Arial"/>
          <w:sz w:val="24"/>
          <w:szCs w:val="24"/>
        </w:rPr>
        <w:t xml:space="preserve"> para otras instituciones que consideren adoptar esta tecnología.</w:t>
      </w:r>
    </w:p>
    <w:p w14:paraId="0FD80102" w14:textId="3BD93E63" w:rsidR="00A7643C" w:rsidRPr="00CD34F1" w:rsidRDefault="00A7643C" w:rsidP="00A06451">
      <w:pPr>
        <w:spacing w:line="480" w:lineRule="auto"/>
        <w:ind w:firstLine="708"/>
        <w:jc w:val="both"/>
        <w:rPr>
          <w:rFonts w:ascii="Arial" w:hAnsi="Arial" w:cs="Arial"/>
          <w:sz w:val="24"/>
          <w:szCs w:val="24"/>
        </w:rPr>
      </w:pPr>
      <w:r w:rsidRPr="00CD34F1">
        <w:rPr>
          <w:rFonts w:ascii="Arial" w:hAnsi="Arial" w:cs="Arial"/>
          <w:sz w:val="24"/>
          <w:szCs w:val="24"/>
        </w:rPr>
        <w:t xml:space="preserve">En resumen, </w:t>
      </w:r>
      <w:r w:rsidR="00A06451" w:rsidRPr="00CD34F1">
        <w:rPr>
          <w:rFonts w:ascii="Arial" w:hAnsi="Arial" w:cs="Arial"/>
          <w:sz w:val="24"/>
          <w:szCs w:val="24"/>
        </w:rPr>
        <w:t>l</w:t>
      </w:r>
      <w:r w:rsidRPr="00CD34F1">
        <w:rPr>
          <w:rFonts w:ascii="Arial" w:hAnsi="Arial" w:cs="Arial"/>
          <w:sz w:val="24"/>
          <w:szCs w:val="24"/>
        </w:rPr>
        <w:t>a tesis se sitúa dentro de la línea de investigación del área de Ingeniería y Desarrollo Tecnológico Industrial, con un enfoque en la Automatización de Procesos, aportando un análisis detallado y contextualizado sobre los beneficios de la RPA en Bancolombia Panamá, S.A., y contribuyendo al avance del conocimiento en el campo de la automatización y la eficiencia operativa en el sector financiero.</w:t>
      </w:r>
    </w:p>
    <w:p w14:paraId="6CAB722E" w14:textId="77777777" w:rsidR="00A7643C" w:rsidRPr="00CD34F1" w:rsidRDefault="00A7643C" w:rsidP="00A7643C"/>
    <w:p w14:paraId="0848415B" w14:textId="77777777" w:rsidR="00A7643C" w:rsidRPr="00CD34F1" w:rsidRDefault="00A7643C" w:rsidP="00A7643C"/>
    <w:p w14:paraId="56FFF03D" w14:textId="77777777" w:rsidR="00A7643C" w:rsidRPr="00CD34F1" w:rsidRDefault="00A7643C" w:rsidP="00A7643C"/>
    <w:p w14:paraId="33B02622" w14:textId="77777777" w:rsidR="00A7643C" w:rsidRPr="00CD34F1" w:rsidRDefault="00A7643C" w:rsidP="00A7643C"/>
    <w:p w14:paraId="07B3B541" w14:textId="77777777" w:rsidR="00A7643C" w:rsidRPr="00CD34F1" w:rsidRDefault="00A7643C" w:rsidP="00A7643C"/>
    <w:p w14:paraId="143D3C5B" w14:textId="77777777" w:rsidR="00A7643C" w:rsidRPr="00CD34F1" w:rsidRDefault="00A7643C" w:rsidP="00A7643C"/>
    <w:p w14:paraId="0C413C50" w14:textId="77777777" w:rsidR="00A7643C" w:rsidRPr="00CD34F1" w:rsidRDefault="00A7643C" w:rsidP="00A7643C"/>
    <w:p w14:paraId="3DB386F4" w14:textId="77777777" w:rsidR="00A7643C" w:rsidRPr="00CD34F1" w:rsidRDefault="00A7643C" w:rsidP="00A7643C"/>
    <w:p w14:paraId="2B4D19D4" w14:textId="77777777" w:rsidR="00A7643C" w:rsidRPr="00CD34F1" w:rsidRDefault="00A7643C" w:rsidP="00A7643C"/>
    <w:p w14:paraId="47E4B607" w14:textId="77777777" w:rsidR="00A7643C" w:rsidRPr="00CD34F1" w:rsidRDefault="00A7643C" w:rsidP="00A7643C"/>
    <w:p w14:paraId="2C28067B" w14:textId="77777777" w:rsidR="00A7643C" w:rsidRPr="00CD34F1" w:rsidRDefault="00A7643C" w:rsidP="00A7643C"/>
    <w:p w14:paraId="168D71A8" w14:textId="77777777" w:rsidR="00A7643C" w:rsidRPr="00CD34F1" w:rsidRDefault="00A7643C" w:rsidP="00A7643C"/>
    <w:p w14:paraId="4B4DECC2" w14:textId="77777777" w:rsidR="00A7643C" w:rsidRPr="00CD34F1" w:rsidRDefault="00A7643C" w:rsidP="00A7643C"/>
    <w:p w14:paraId="0780A732" w14:textId="77777777" w:rsidR="00A7643C" w:rsidRPr="00CD34F1" w:rsidRDefault="00A7643C" w:rsidP="00A7643C"/>
    <w:p w14:paraId="6D9ADF09" w14:textId="77777777" w:rsidR="00A7643C" w:rsidRPr="00CD34F1" w:rsidRDefault="00A7643C" w:rsidP="00A7643C"/>
    <w:p w14:paraId="696B4D1C" w14:textId="77777777" w:rsidR="00A7643C" w:rsidRPr="00CD34F1" w:rsidRDefault="00A7643C" w:rsidP="00A7643C"/>
    <w:p w14:paraId="547A1A4A" w14:textId="77777777" w:rsidR="00A7643C" w:rsidRPr="00CD34F1" w:rsidRDefault="00A7643C" w:rsidP="00A7643C"/>
    <w:p w14:paraId="6B4F7108" w14:textId="77777777" w:rsidR="00A7643C" w:rsidRPr="00CD34F1" w:rsidRDefault="00A7643C" w:rsidP="00A7643C"/>
    <w:p w14:paraId="6723F941" w14:textId="4C4D7449" w:rsidR="00DA1131" w:rsidRPr="00CD34F1" w:rsidRDefault="00DA1131" w:rsidP="00D70257">
      <w:pPr>
        <w:pStyle w:val="Ttulo1"/>
        <w:jc w:val="center"/>
        <w:rPr>
          <w:sz w:val="28"/>
          <w:szCs w:val="28"/>
        </w:rPr>
      </w:pPr>
      <w:bookmarkStart w:id="20" w:name="_Toc172579441"/>
      <w:r w:rsidRPr="00CD34F1">
        <w:rPr>
          <w:sz w:val="28"/>
          <w:szCs w:val="28"/>
        </w:rPr>
        <w:lastRenderedPageBreak/>
        <w:t>CAPÍTULO 2.0 MARCO TEÓRICO</w:t>
      </w:r>
      <w:bookmarkEnd w:id="20"/>
    </w:p>
    <w:p w14:paraId="70C5BABC" w14:textId="77777777" w:rsidR="00D70257" w:rsidRPr="00CD34F1" w:rsidRDefault="00D70257" w:rsidP="00A21A57">
      <w:pPr>
        <w:spacing w:line="480" w:lineRule="auto"/>
        <w:ind w:firstLine="708"/>
        <w:jc w:val="both"/>
        <w:rPr>
          <w:rFonts w:ascii="Arial" w:hAnsi="Arial" w:cs="Arial"/>
          <w:sz w:val="24"/>
          <w:szCs w:val="24"/>
        </w:rPr>
      </w:pPr>
    </w:p>
    <w:p w14:paraId="54587620" w14:textId="3F132997" w:rsidR="008923E5" w:rsidRPr="00CD34F1" w:rsidRDefault="008923E5" w:rsidP="00A21A57">
      <w:pPr>
        <w:spacing w:line="480" w:lineRule="auto"/>
        <w:ind w:firstLine="708"/>
        <w:jc w:val="both"/>
        <w:rPr>
          <w:rFonts w:ascii="Arial" w:hAnsi="Arial" w:cs="Arial"/>
          <w:sz w:val="24"/>
          <w:szCs w:val="24"/>
        </w:rPr>
      </w:pPr>
      <w:r w:rsidRPr="00CD34F1">
        <w:rPr>
          <w:rFonts w:ascii="Arial" w:hAnsi="Arial" w:cs="Arial"/>
          <w:sz w:val="24"/>
          <w:szCs w:val="24"/>
        </w:rPr>
        <w:t xml:space="preserve">En esta sección se definirán los términos relacionados </w:t>
      </w:r>
      <w:r w:rsidR="00DA1131" w:rsidRPr="00CD34F1">
        <w:rPr>
          <w:rFonts w:ascii="Arial" w:hAnsi="Arial" w:cs="Arial"/>
          <w:sz w:val="24"/>
          <w:szCs w:val="24"/>
        </w:rPr>
        <w:t xml:space="preserve">con el </w:t>
      </w:r>
      <w:r w:rsidR="00D70257" w:rsidRPr="00CD34F1">
        <w:rPr>
          <w:rFonts w:ascii="Arial" w:hAnsi="Arial" w:cs="Arial"/>
          <w:sz w:val="24"/>
          <w:szCs w:val="24"/>
        </w:rPr>
        <w:t>t</w:t>
      </w:r>
      <w:r w:rsidRPr="00CD34F1">
        <w:rPr>
          <w:rFonts w:ascii="Arial" w:hAnsi="Arial" w:cs="Arial"/>
          <w:sz w:val="24"/>
          <w:szCs w:val="24"/>
        </w:rPr>
        <w:t>ema de investigación en sus diversas dimensiones</w:t>
      </w:r>
      <w:r w:rsidR="00DA1131" w:rsidRPr="00CD34F1">
        <w:rPr>
          <w:rFonts w:ascii="Arial" w:hAnsi="Arial" w:cs="Arial"/>
          <w:sz w:val="24"/>
          <w:szCs w:val="24"/>
        </w:rPr>
        <w:t>,</w:t>
      </w:r>
      <w:r w:rsidRPr="00CD34F1">
        <w:rPr>
          <w:rFonts w:ascii="Arial" w:hAnsi="Arial" w:cs="Arial"/>
          <w:sz w:val="24"/>
          <w:szCs w:val="24"/>
        </w:rPr>
        <w:t xml:space="preserve"> </w:t>
      </w:r>
      <w:r w:rsidR="00B72CE9" w:rsidRPr="00CD34F1">
        <w:rPr>
          <w:rFonts w:ascii="Arial" w:hAnsi="Arial" w:cs="Arial"/>
          <w:sz w:val="24"/>
          <w:szCs w:val="24"/>
        </w:rPr>
        <w:t xml:space="preserve">para </w:t>
      </w:r>
      <w:r w:rsidR="000A3CF1" w:rsidRPr="00CD34F1">
        <w:rPr>
          <w:rFonts w:ascii="Arial" w:hAnsi="Arial" w:cs="Arial"/>
          <w:sz w:val="24"/>
          <w:szCs w:val="24"/>
        </w:rPr>
        <w:t>dar entendimiento inicial de la propuesta.</w:t>
      </w:r>
    </w:p>
    <w:p w14:paraId="3FB23C6A" w14:textId="74D24BEC" w:rsidR="00A21A57" w:rsidRPr="00CD34F1" w:rsidRDefault="00A21A57" w:rsidP="00A21A57">
      <w:pPr>
        <w:spacing w:line="480" w:lineRule="auto"/>
        <w:ind w:firstLine="708"/>
        <w:jc w:val="both"/>
        <w:rPr>
          <w:rFonts w:ascii="Arial" w:hAnsi="Arial" w:cs="Arial"/>
          <w:sz w:val="24"/>
          <w:szCs w:val="24"/>
        </w:rPr>
      </w:pPr>
      <w:r w:rsidRPr="00CD34F1">
        <w:rPr>
          <w:rFonts w:ascii="Arial" w:hAnsi="Arial" w:cs="Arial"/>
          <w:sz w:val="24"/>
          <w:szCs w:val="24"/>
        </w:rPr>
        <w:t>Primero es importante introducir una definición somera sobre la herramienta tecnológica sobre la cual se desarrolla la presente investigación que es la automatización de procesos robóticos</w:t>
      </w:r>
      <w:r w:rsidR="00815483" w:rsidRPr="00CD34F1">
        <w:rPr>
          <w:rFonts w:ascii="Arial" w:hAnsi="Arial" w:cs="Arial"/>
          <w:sz w:val="24"/>
          <w:szCs w:val="24"/>
        </w:rPr>
        <w:t xml:space="preserve"> (RPA).</w:t>
      </w:r>
    </w:p>
    <w:p w14:paraId="5B3B91A1" w14:textId="08A24B72" w:rsidR="00A21A57" w:rsidRPr="00CD34F1" w:rsidRDefault="00A21A57" w:rsidP="00A21A57">
      <w:pPr>
        <w:spacing w:line="480" w:lineRule="auto"/>
        <w:ind w:firstLine="708"/>
        <w:jc w:val="both"/>
        <w:rPr>
          <w:rFonts w:ascii="Arial" w:hAnsi="Arial" w:cs="Arial"/>
          <w:sz w:val="24"/>
          <w:szCs w:val="24"/>
        </w:rPr>
      </w:pPr>
      <w:r w:rsidRPr="00CD34F1">
        <w:rPr>
          <w:rFonts w:ascii="Arial" w:hAnsi="Arial" w:cs="Arial"/>
          <w:sz w:val="24"/>
          <w:szCs w:val="24"/>
        </w:rPr>
        <w:t xml:space="preserve">En el sitio electrónico </w:t>
      </w:r>
      <w:hyperlink r:id="rId15" w:history="1">
        <w:r w:rsidRPr="00CD34F1">
          <w:rPr>
            <w:rStyle w:val="Hipervnculo"/>
            <w:rFonts w:ascii="Arial" w:hAnsi="Arial" w:cs="Arial"/>
            <w:color w:val="auto"/>
            <w:sz w:val="24"/>
            <w:szCs w:val="24"/>
          </w:rPr>
          <w:t>https://www.ibm.com/es-es/topics/rpa</w:t>
        </w:r>
      </w:hyperlink>
      <w:r w:rsidRPr="00CD34F1">
        <w:rPr>
          <w:rFonts w:ascii="Arial" w:hAnsi="Arial" w:cs="Arial"/>
          <w:sz w:val="24"/>
          <w:szCs w:val="24"/>
        </w:rPr>
        <w:t xml:space="preserve"> aparece que </w:t>
      </w:r>
      <w:r w:rsidRPr="00CD34F1">
        <w:rPr>
          <w:rFonts w:ascii="Arial" w:hAnsi="Arial" w:cs="Arial"/>
          <w:sz w:val="24"/>
          <w:szCs w:val="24"/>
          <w:shd w:val="clear" w:color="auto" w:fill="FFFFFF"/>
        </w:rPr>
        <w:t xml:space="preserve">la automatización de procesos robóticos (RPA), también conocida como robótica de </w:t>
      </w:r>
      <w:r w:rsidRPr="00CD34F1">
        <w:rPr>
          <w:rFonts w:ascii="Arial" w:hAnsi="Arial" w:cs="Arial"/>
          <w:i/>
          <w:sz w:val="24"/>
          <w:szCs w:val="24"/>
          <w:shd w:val="clear" w:color="auto" w:fill="FFFFFF"/>
        </w:rPr>
        <w:t>software,</w:t>
      </w:r>
      <w:r w:rsidRPr="00CD34F1">
        <w:rPr>
          <w:rFonts w:ascii="Arial" w:hAnsi="Arial" w:cs="Arial"/>
          <w:sz w:val="24"/>
          <w:szCs w:val="24"/>
          <w:shd w:val="clear" w:color="auto" w:fill="FFFFFF"/>
        </w:rPr>
        <w:t xml:space="preserve"> utiliza tecnologías de  automatización inteligente para realizar tareas de oficina repetitivas de trabajadores humanos, como extraer datos, rellenar formularios, mover archivos y más.</w:t>
      </w:r>
    </w:p>
    <w:p w14:paraId="174EA84E" w14:textId="331B764A" w:rsidR="00A21A57" w:rsidRPr="00CD34F1" w:rsidRDefault="00A21A57" w:rsidP="00A21A57">
      <w:pPr>
        <w:pStyle w:val="NormalWeb"/>
        <w:shd w:val="clear" w:color="auto" w:fill="FFFFFF"/>
        <w:spacing w:line="480" w:lineRule="auto"/>
        <w:ind w:firstLine="708"/>
        <w:jc w:val="both"/>
        <w:rPr>
          <w:rFonts w:ascii="Arial" w:hAnsi="Arial" w:cs="Arial"/>
        </w:rPr>
      </w:pPr>
      <w:r w:rsidRPr="00CD34F1">
        <w:rPr>
          <w:rFonts w:ascii="Arial" w:hAnsi="Arial" w:cs="Arial"/>
        </w:rPr>
        <w:t>La mayoría de sus herramientas se ejecutan en estaciones de trabajo individuales y pueden realizar tareas rutinarias, como mover filas de datos de una base de datos a una hoja de cálculo. Si bien los bots individuales trabajan en tareas simples, se pueden obtener muchos resultados. La RPA puede ser muy importante para que una empresa funcione de manera más eficiente como parte de una estrategia general de gestión de procesos empresariales.</w:t>
      </w:r>
    </w:p>
    <w:p w14:paraId="294A2402" w14:textId="77777777" w:rsidR="00B34006" w:rsidRPr="00CD34F1" w:rsidRDefault="00B34006" w:rsidP="00A21A57">
      <w:pPr>
        <w:pStyle w:val="NormalWeb"/>
        <w:shd w:val="clear" w:color="auto" w:fill="FFFFFF"/>
        <w:spacing w:line="480" w:lineRule="auto"/>
        <w:ind w:firstLine="708"/>
        <w:jc w:val="both"/>
        <w:rPr>
          <w:rFonts w:ascii="Arial" w:hAnsi="Arial" w:cs="Arial"/>
        </w:rPr>
      </w:pPr>
    </w:p>
    <w:p w14:paraId="4EF09CDE" w14:textId="70343A5D" w:rsidR="000D5250" w:rsidRPr="00CD34F1" w:rsidRDefault="000D5250" w:rsidP="0096729A">
      <w:pPr>
        <w:pStyle w:val="Ttulo1"/>
        <w:ind w:left="708" w:hanging="708"/>
        <w:rPr>
          <w:rFonts w:cs="Arial"/>
        </w:rPr>
      </w:pPr>
      <w:r w:rsidRPr="00CD34F1">
        <w:rPr>
          <w:rFonts w:cs="Arial"/>
        </w:rPr>
        <w:lastRenderedPageBreak/>
        <w:t xml:space="preserve">2.1      ANTECEDENTES DE INVESTIGACIONES REALIZADAS </w:t>
      </w:r>
      <w:r w:rsidR="0096729A" w:rsidRPr="00CD34F1">
        <w:rPr>
          <w:rFonts w:cs="Arial"/>
        </w:rPr>
        <w:t>SOBRE</w:t>
      </w:r>
      <w:r w:rsidRPr="00CD34F1">
        <w:rPr>
          <w:rFonts w:cs="Arial"/>
        </w:rPr>
        <w:t xml:space="preserve"> EL TEMA</w:t>
      </w:r>
    </w:p>
    <w:p w14:paraId="7FBECD8E" w14:textId="77777777" w:rsidR="000D5250" w:rsidRPr="00CD34F1" w:rsidRDefault="000D5250" w:rsidP="000D5250">
      <w:pPr>
        <w:jc w:val="both"/>
        <w:rPr>
          <w:rFonts w:ascii="Arial" w:hAnsi="Arial" w:cs="Arial"/>
          <w:sz w:val="24"/>
          <w:szCs w:val="24"/>
        </w:rPr>
      </w:pPr>
    </w:p>
    <w:p w14:paraId="55E0C9C7" w14:textId="3BA8BE3B" w:rsidR="000D5250" w:rsidRPr="00CD34F1" w:rsidRDefault="0096729A" w:rsidP="00A21A57">
      <w:pPr>
        <w:spacing w:line="480" w:lineRule="auto"/>
        <w:ind w:firstLine="708"/>
        <w:jc w:val="both"/>
        <w:rPr>
          <w:rFonts w:ascii="Arial" w:hAnsi="Arial" w:cs="Arial"/>
          <w:sz w:val="24"/>
          <w:szCs w:val="24"/>
        </w:rPr>
      </w:pPr>
      <w:r w:rsidRPr="00CD34F1">
        <w:rPr>
          <w:rFonts w:ascii="Arial" w:hAnsi="Arial" w:cs="Arial"/>
          <w:sz w:val="24"/>
          <w:szCs w:val="24"/>
        </w:rPr>
        <w:t xml:space="preserve">Se ha recopilado </w:t>
      </w:r>
      <w:r w:rsidR="000D5250" w:rsidRPr="00CD34F1">
        <w:rPr>
          <w:rFonts w:ascii="Arial" w:hAnsi="Arial" w:cs="Arial"/>
          <w:sz w:val="24"/>
          <w:szCs w:val="24"/>
        </w:rPr>
        <w:t>información de diferentes bases de datos para referenciar diferentes trabajos de investigación</w:t>
      </w:r>
      <w:r w:rsidRPr="00CD34F1">
        <w:rPr>
          <w:rFonts w:ascii="Arial" w:hAnsi="Arial" w:cs="Arial"/>
          <w:sz w:val="24"/>
          <w:szCs w:val="24"/>
        </w:rPr>
        <w:t xml:space="preserve"> asociados</w:t>
      </w:r>
      <w:r w:rsidR="000D5250" w:rsidRPr="00CD34F1">
        <w:rPr>
          <w:rFonts w:ascii="Arial" w:hAnsi="Arial" w:cs="Arial"/>
          <w:sz w:val="24"/>
          <w:szCs w:val="24"/>
        </w:rPr>
        <w:t xml:space="preserve"> que se han realizado </w:t>
      </w:r>
      <w:r w:rsidRPr="00CD34F1">
        <w:rPr>
          <w:rFonts w:ascii="Arial" w:hAnsi="Arial" w:cs="Arial"/>
          <w:sz w:val="24"/>
          <w:szCs w:val="24"/>
        </w:rPr>
        <w:t xml:space="preserve">sobre el </w:t>
      </w:r>
      <w:r w:rsidR="000D5250" w:rsidRPr="00CD34F1">
        <w:rPr>
          <w:rFonts w:ascii="Arial" w:hAnsi="Arial" w:cs="Arial"/>
          <w:sz w:val="24"/>
          <w:szCs w:val="24"/>
        </w:rPr>
        <w:t>tema de investigación, aunque no apunten exactamente a</w:t>
      </w:r>
      <w:r w:rsidRPr="00CD34F1">
        <w:rPr>
          <w:rFonts w:ascii="Arial" w:hAnsi="Arial" w:cs="Arial"/>
          <w:sz w:val="24"/>
          <w:szCs w:val="24"/>
        </w:rPr>
        <w:t xml:space="preserve"> este estudio; por lo que </w:t>
      </w:r>
      <w:r w:rsidR="000D5250" w:rsidRPr="00CD34F1">
        <w:rPr>
          <w:rFonts w:ascii="Arial" w:hAnsi="Arial" w:cs="Arial"/>
          <w:sz w:val="24"/>
          <w:szCs w:val="24"/>
        </w:rPr>
        <w:t xml:space="preserve">en estas referencias se </w:t>
      </w:r>
      <w:r w:rsidRPr="00CD34F1">
        <w:rPr>
          <w:rFonts w:ascii="Arial" w:hAnsi="Arial" w:cs="Arial"/>
          <w:sz w:val="24"/>
          <w:szCs w:val="24"/>
        </w:rPr>
        <w:t xml:space="preserve">alude a </w:t>
      </w:r>
      <w:r w:rsidR="000D5250" w:rsidRPr="00CD34F1">
        <w:rPr>
          <w:rFonts w:ascii="Arial" w:hAnsi="Arial" w:cs="Arial"/>
          <w:sz w:val="24"/>
          <w:szCs w:val="24"/>
        </w:rPr>
        <w:t>la importancia de mantener las cifras y seguimientos para la toma de decisiones.</w:t>
      </w:r>
    </w:p>
    <w:p w14:paraId="2BA9C79D" w14:textId="5815E932" w:rsidR="000D5250" w:rsidRPr="00CD34F1" w:rsidRDefault="000D5250" w:rsidP="00A21A57">
      <w:pPr>
        <w:spacing w:line="480" w:lineRule="auto"/>
        <w:ind w:firstLine="708"/>
        <w:jc w:val="both"/>
        <w:rPr>
          <w:rFonts w:ascii="Arial" w:hAnsi="Arial" w:cs="Arial"/>
          <w:sz w:val="24"/>
          <w:szCs w:val="24"/>
        </w:rPr>
      </w:pPr>
      <w:r w:rsidRPr="00CD34F1">
        <w:rPr>
          <w:rFonts w:ascii="Arial" w:hAnsi="Arial" w:cs="Arial"/>
          <w:b/>
          <w:bCs/>
          <w:sz w:val="24"/>
          <w:szCs w:val="24"/>
        </w:rPr>
        <w:t>Ernst &amp; Young (2018)</w:t>
      </w:r>
      <w:r w:rsidRPr="00CD34F1">
        <w:rPr>
          <w:rFonts w:ascii="Arial" w:hAnsi="Arial" w:cs="Arial"/>
          <w:sz w:val="24"/>
          <w:szCs w:val="24"/>
        </w:rPr>
        <w:t xml:space="preserve"> en su estudio “Transparencia en la información estratégica con el uso de robots” menciona la importancia del uso de esta tecnología y c</w:t>
      </w:r>
      <w:r w:rsidR="0096729A" w:rsidRPr="00CD34F1">
        <w:rPr>
          <w:rFonts w:ascii="Arial" w:hAnsi="Arial" w:cs="Arial"/>
          <w:sz w:val="24"/>
          <w:szCs w:val="24"/>
        </w:rPr>
        <w:t>ó</w:t>
      </w:r>
      <w:r w:rsidRPr="00CD34F1">
        <w:rPr>
          <w:rFonts w:ascii="Arial" w:hAnsi="Arial" w:cs="Arial"/>
          <w:sz w:val="24"/>
          <w:szCs w:val="24"/>
        </w:rPr>
        <w:t xml:space="preserve">mo contar con una estructura de comunicación y control </w:t>
      </w:r>
      <w:r w:rsidR="0096729A" w:rsidRPr="00CD34F1">
        <w:rPr>
          <w:rFonts w:ascii="Arial" w:hAnsi="Arial" w:cs="Arial"/>
          <w:sz w:val="24"/>
          <w:szCs w:val="24"/>
        </w:rPr>
        <w:t xml:space="preserve">que </w:t>
      </w:r>
      <w:r w:rsidRPr="00CD34F1">
        <w:rPr>
          <w:rFonts w:ascii="Arial" w:hAnsi="Arial" w:cs="Arial"/>
          <w:sz w:val="24"/>
          <w:szCs w:val="24"/>
        </w:rPr>
        <w:t>puede generar valor agregado a la empresa, además de confianza que les permita entender el negocio y tomar decisiones de valor internamente y ante terceros.</w:t>
      </w:r>
    </w:p>
    <w:p w14:paraId="2B5B903A" w14:textId="4C42FC6E" w:rsidR="000D5250" w:rsidRPr="00CD34F1" w:rsidRDefault="000D5250" w:rsidP="00A21A57">
      <w:pPr>
        <w:spacing w:line="480" w:lineRule="auto"/>
        <w:ind w:firstLine="708"/>
        <w:jc w:val="both"/>
        <w:rPr>
          <w:rFonts w:ascii="Arial" w:hAnsi="Arial" w:cs="Arial"/>
          <w:sz w:val="24"/>
          <w:szCs w:val="24"/>
        </w:rPr>
      </w:pPr>
      <w:r w:rsidRPr="00CD34F1">
        <w:rPr>
          <w:rFonts w:ascii="Arial" w:hAnsi="Arial" w:cs="Arial"/>
          <w:sz w:val="24"/>
          <w:szCs w:val="24"/>
        </w:rPr>
        <w:t xml:space="preserve">Mediante un estudio realizado por </w:t>
      </w:r>
      <w:r w:rsidRPr="00CD34F1">
        <w:rPr>
          <w:rFonts w:ascii="Arial" w:hAnsi="Arial" w:cs="Arial"/>
          <w:b/>
          <w:bCs/>
          <w:sz w:val="24"/>
          <w:szCs w:val="24"/>
        </w:rPr>
        <w:t>Deloitte (2018)</w:t>
      </w:r>
      <w:r w:rsidRPr="00CD34F1">
        <w:rPr>
          <w:rFonts w:ascii="Arial" w:hAnsi="Arial" w:cs="Arial"/>
          <w:sz w:val="24"/>
          <w:szCs w:val="24"/>
        </w:rPr>
        <w:t xml:space="preserve"> en la </w:t>
      </w:r>
      <w:r w:rsidRPr="00CD34F1">
        <w:rPr>
          <w:rFonts w:ascii="Arial" w:hAnsi="Arial" w:cs="Arial"/>
          <w:b/>
          <w:bCs/>
          <w:sz w:val="24"/>
          <w:szCs w:val="24"/>
        </w:rPr>
        <w:t>diapositiva 12 “Beneficios”,</w:t>
      </w:r>
      <w:r w:rsidRPr="00CD34F1">
        <w:rPr>
          <w:rFonts w:ascii="Arial" w:hAnsi="Arial" w:cs="Arial"/>
          <w:sz w:val="24"/>
          <w:szCs w:val="24"/>
        </w:rPr>
        <w:t xml:space="preserve"> menciona c</w:t>
      </w:r>
      <w:r w:rsidR="0096729A" w:rsidRPr="00CD34F1">
        <w:rPr>
          <w:rFonts w:ascii="Arial" w:hAnsi="Arial" w:cs="Arial"/>
          <w:sz w:val="24"/>
          <w:szCs w:val="24"/>
        </w:rPr>
        <w:t>ó</w:t>
      </w:r>
      <w:r w:rsidRPr="00CD34F1">
        <w:rPr>
          <w:rFonts w:ascii="Arial" w:hAnsi="Arial" w:cs="Arial"/>
          <w:sz w:val="24"/>
          <w:szCs w:val="24"/>
        </w:rPr>
        <w:t xml:space="preserve">mo se </w:t>
      </w:r>
      <w:r w:rsidR="0096729A" w:rsidRPr="00CD34F1">
        <w:rPr>
          <w:rFonts w:ascii="Arial" w:hAnsi="Arial" w:cs="Arial"/>
          <w:sz w:val="24"/>
          <w:szCs w:val="24"/>
        </w:rPr>
        <w:t xml:space="preserve">impacta positivamente </w:t>
      </w:r>
      <w:r w:rsidRPr="00CD34F1">
        <w:rPr>
          <w:rFonts w:ascii="Arial" w:hAnsi="Arial" w:cs="Arial"/>
          <w:sz w:val="24"/>
          <w:szCs w:val="24"/>
        </w:rPr>
        <w:t>la empresa en la mejora de indicadores como</w:t>
      </w:r>
      <w:r w:rsidR="0096729A" w:rsidRPr="00CD34F1">
        <w:rPr>
          <w:rFonts w:ascii="Arial" w:hAnsi="Arial" w:cs="Arial"/>
          <w:sz w:val="24"/>
          <w:szCs w:val="24"/>
        </w:rPr>
        <w:t xml:space="preserve"> es la </w:t>
      </w:r>
      <w:r w:rsidRPr="00CD34F1">
        <w:rPr>
          <w:rFonts w:ascii="Arial" w:hAnsi="Arial" w:cs="Arial"/>
          <w:sz w:val="24"/>
          <w:szCs w:val="24"/>
        </w:rPr>
        <w:t>tasa de retorno, la productividad, la precisión, el número de errores, el tiempo de respuesta y tiempo de ejecución de procesos</w:t>
      </w:r>
      <w:r w:rsidR="00E81D36" w:rsidRPr="00CD34F1">
        <w:rPr>
          <w:rFonts w:ascii="Arial" w:hAnsi="Arial" w:cs="Arial"/>
          <w:sz w:val="24"/>
          <w:szCs w:val="24"/>
        </w:rPr>
        <w:t>;</w:t>
      </w:r>
      <w:r w:rsidRPr="00CD34F1">
        <w:rPr>
          <w:rFonts w:ascii="Arial" w:hAnsi="Arial" w:cs="Arial"/>
          <w:sz w:val="24"/>
          <w:szCs w:val="24"/>
        </w:rPr>
        <w:t xml:space="preserve"> mencionando que estos son solo algunos</w:t>
      </w:r>
      <w:r w:rsidR="00E81D36" w:rsidRPr="00CD34F1">
        <w:rPr>
          <w:rFonts w:ascii="Arial" w:hAnsi="Arial" w:cs="Arial"/>
          <w:sz w:val="24"/>
          <w:szCs w:val="24"/>
        </w:rPr>
        <w:t xml:space="preserve"> de los procesos </w:t>
      </w:r>
      <w:r w:rsidRPr="00CD34F1">
        <w:rPr>
          <w:rFonts w:ascii="Arial" w:hAnsi="Arial" w:cs="Arial"/>
          <w:sz w:val="24"/>
          <w:szCs w:val="24"/>
        </w:rPr>
        <w:t xml:space="preserve">que se pueden ver mejorados con </w:t>
      </w:r>
      <w:r w:rsidR="00E81D36" w:rsidRPr="00CD34F1">
        <w:rPr>
          <w:rFonts w:ascii="Arial" w:hAnsi="Arial" w:cs="Arial"/>
          <w:sz w:val="24"/>
          <w:szCs w:val="24"/>
        </w:rPr>
        <w:t>la</w:t>
      </w:r>
      <w:r w:rsidRPr="00CD34F1">
        <w:rPr>
          <w:rFonts w:ascii="Arial" w:hAnsi="Arial" w:cs="Arial"/>
          <w:sz w:val="24"/>
          <w:szCs w:val="24"/>
        </w:rPr>
        <w:t xml:space="preserve"> implementación</w:t>
      </w:r>
      <w:r w:rsidR="00E81D36" w:rsidRPr="00CD34F1">
        <w:rPr>
          <w:rFonts w:ascii="Arial" w:hAnsi="Arial" w:cs="Arial"/>
          <w:sz w:val="24"/>
          <w:szCs w:val="24"/>
        </w:rPr>
        <w:t xml:space="preserve"> de RPA</w:t>
      </w:r>
      <w:r w:rsidRPr="00CD34F1">
        <w:rPr>
          <w:rFonts w:ascii="Arial" w:hAnsi="Arial" w:cs="Arial"/>
          <w:sz w:val="24"/>
          <w:szCs w:val="24"/>
        </w:rPr>
        <w:t>.</w:t>
      </w:r>
    </w:p>
    <w:p w14:paraId="72B8D1C4" w14:textId="01F46933" w:rsidR="000D5250" w:rsidRPr="00CD34F1" w:rsidRDefault="000D5250" w:rsidP="00A21A57">
      <w:pPr>
        <w:spacing w:line="480" w:lineRule="auto"/>
        <w:ind w:firstLine="708"/>
        <w:jc w:val="both"/>
        <w:rPr>
          <w:rFonts w:ascii="Arial" w:hAnsi="Arial" w:cs="Arial"/>
          <w:sz w:val="24"/>
          <w:szCs w:val="24"/>
        </w:rPr>
      </w:pPr>
      <w:r w:rsidRPr="00CD34F1">
        <w:rPr>
          <w:rFonts w:ascii="Arial" w:hAnsi="Arial" w:cs="Arial"/>
          <w:sz w:val="24"/>
          <w:szCs w:val="24"/>
        </w:rPr>
        <w:t>Cabe destacar que aun teniendo referencias mencionadas en investigaciones sobre RPA como las m</w:t>
      </w:r>
      <w:r w:rsidR="00E81D36" w:rsidRPr="00CD34F1">
        <w:rPr>
          <w:rFonts w:ascii="Arial" w:hAnsi="Arial" w:cs="Arial"/>
          <w:sz w:val="24"/>
          <w:szCs w:val="24"/>
        </w:rPr>
        <w:t>encionadas</w:t>
      </w:r>
      <w:r w:rsidRPr="00CD34F1">
        <w:rPr>
          <w:rFonts w:ascii="Arial" w:hAnsi="Arial" w:cs="Arial"/>
          <w:sz w:val="24"/>
          <w:szCs w:val="24"/>
        </w:rPr>
        <w:t xml:space="preserve"> anteriormente, hasta el momento</w:t>
      </w:r>
      <w:r w:rsidR="00E81D36" w:rsidRPr="00CD34F1">
        <w:rPr>
          <w:rFonts w:ascii="Arial" w:hAnsi="Arial" w:cs="Arial"/>
          <w:sz w:val="24"/>
          <w:szCs w:val="24"/>
        </w:rPr>
        <w:t xml:space="preserve">, tanto en el ámbito nacional como en el  internacional </w:t>
      </w:r>
      <w:r w:rsidRPr="00CD34F1">
        <w:rPr>
          <w:rFonts w:ascii="Arial" w:hAnsi="Arial" w:cs="Arial"/>
          <w:sz w:val="24"/>
          <w:szCs w:val="24"/>
        </w:rPr>
        <w:t>no se han encontrado investigaciones que apunten específicamente a la construcción de indicadores para medir los beneficios sobre RPA de una forma estandarizada.</w:t>
      </w:r>
    </w:p>
    <w:p w14:paraId="35DEFC28" w14:textId="3C4E05C9" w:rsidR="000D5250" w:rsidRPr="00CD34F1" w:rsidRDefault="00A21A57" w:rsidP="00A21A57">
      <w:pPr>
        <w:pStyle w:val="Ttulo1"/>
        <w:spacing w:line="480" w:lineRule="auto"/>
      </w:pPr>
      <w:r w:rsidRPr="00CD34F1">
        <w:lastRenderedPageBreak/>
        <w:t xml:space="preserve">2.2 </w:t>
      </w:r>
      <w:r w:rsidRPr="00CD34F1">
        <w:tab/>
        <w:t>BASES TEÓRICAS QUE SUSTENTAN LA INVESTIGACIÓN</w:t>
      </w:r>
    </w:p>
    <w:p w14:paraId="1D571DE7" w14:textId="187482A0" w:rsidR="00A21A57" w:rsidRPr="00CD34F1" w:rsidRDefault="000D5250" w:rsidP="00A21A57">
      <w:pPr>
        <w:spacing w:line="480" w:lineRule="auto"/>
        <w:ind w:firstLine="708"/>
        <w:jc w:val="both"/>
        <w:rPr>
          <w:rFonts w:ascii="Arial" w:hAnsi="Arial" w:cs="Arial"/>
          <w:sz w:val="24"/>
          <w:szCs w:val="24"/>
        </w:rPr>
      </w:pPr>
      <w:r w:rsidRPr="00CD34F1">
        <w:rPr>
          <w:rFonts w:ascii="Arial" w:hAnsi="Arial" w:cs="Arial"/>
          <w:sz w:val="24"/>
          <w:szCs w:val="24"/>
        </w:rPr>
        <w:t xml:space="preserve">El mundo atraviesa una era tecnológica interesante. En menos de 30 años hemos pasado de utilizar computadoras de escritorio a tener teléfonos inteligentes, con capacidades de cómputo en nuestros bolsillos. </w:t>
      </w:r>
    </w:p>
    <w:p w14:paraId="467C516A" w14:textId="48C3F756" w:rsidR="000D5250" w:rsidRPr="00CD34F1" w:rsidRDefault="00CD34F1" w:rsidP="00A21A57">
      <w:pPr>
        <w:spacing w:line="480" w:lineRule="auto"/>
        <w:ind w:firstLine="708"/>
        <w:jc w:val="both"/>
        <w:rPr>
          <w:rFonts w:ascii="Arial" w:hAnsi="Arial" w:cs="Arial"/>
          <w:sz w:val="24"/>
          <w:szCs w:val="24"/>
        </w:rPr>
      </w:pPr>
      <w:sdt>
        <w:sdtPr>
          <w:rPr>
            <w:rFonts w:ascii="Arial" w:hAnsi="Arial" w:cs="Arial"/>
            <w:sz w:val="24"/>
            <w:szCs w:val="24"/>
          </w:rPr>
          <w:id w:val="2036539489"/>
          <w:citation/>
        </w:sdtPr>
        <w:sdtEndPr/>
        <w:sdtContent>
          <w:r w:rsidR="00A21A57" w:rsidRPr="00CD34F1">
            <w:rPr>
              <w:rFonts w:ascii="Arial" w:hAnsi="Arial" w:cs="Arial"/>
              <w:sz w:val="24"/>
              <w:szCs w:val="24"/>
            </w:rPr>
            <w:fldChar w:fldCharType="begin"/>
          </w:r>
          <w:r w:rsidR="00A21A57" w:rsidRPr="00CD34F1">
            <w:rPr>
              <w:rFonts w:ascii="Arial" w:hAnsi="Arial" w:cs="Arial"/>
              <w:sz w:val="24"/>
              <w:szCs w:val="24"/>
              <w:lang w:val="es-PA"/>
            </w:rPr>
            <w:instrText xml:space="preserve">CITATION Del17 \t  \l 6154 </w:instrText>
          </w:r>
          <w:r w:rsidR="00A21A57" w:rsidRPr="00CD34F1">
            <w:rPr>
              <w:rFonts w:ascii="Arial" w:hAnsi="Arial" w:cs="Arial"/>
              <w:sz w:val="24"/>
              <w:szCs w:val="24"/>
            </w:rPr>
            <w:fldChar w:fldCharType="separate"/>
          </w:r>
          <w:r w:rsidR="00A21A57" w:rsidRPr="00CD34F1">
            <w:rPr>
              <w:rFonts w:ascii="Arial" w:hAnsi="Arial" w:cs="Arial"/>
              <w:noProof/>
              <w:sz w:val="24"/>
              <w:szCs w:val="24"/>
              <w:lang w:val="es-PA"/>
            </w:rPr>
            <w:t>(Deloitte, 2017)</w:t>
          </w:r>
          <w:r w:rsidR="00A21A57" w:rsidRPr="00CD34F1">
            <w:rPr>
              <w:rFonts w:ascii="Arial" w:hAnsi="Arial" w:cs="Arial"/>
              <w:sz w:val="24"/>
              <w:szCs w:val="24"/>
            </w:rPr>
            <w:fldChar w:fldCharType="end"/>
          </w:r>
        </w:sdtContent>
      </w:sdt>
      <w:r w:rsidR="00A21A57" w:rsidRPr="00CD34F1">
        <w:rPr>
          <w:rFonts w:ascii="Arial" w:hAnsi="Arial" w:cs="Arial"/>
          <w:sz w:val="24"/>
          <w:szCs w:val="24"/>
        </w:rPr>
        <w:t xml:space="preserve">  afirma que g</w:t>
      </w:r>
      <w:r w:rsidR="000D5250" w:rsidRPr="00CD34F1">
        <w:rPr>
          <w:rFonts w:ascii="Arial" w:hAnsi="Arial" w:cs="Arial"/>
          <w:sz w:val="24"/>
          <w:szCs w:val="24"/>
        </w:rPr>
        <w:t xml:space="preserve">racias al internet se han roto las barreras entre los países y las distancias; todo esto dando pie a lo que comúnmente se conoce como “La Era Digital.” Esta nueva era, fuertemente impulsada por la tecnología, ha impactado todos los aspectos de nuestras vidas, tanto personal </w:t>
      </w:r>
      <w:r w:rsidR="00A21A57" w:rsidRPr="00CD34F1">
        <w:rPr>
          <w:rFonts w:ascii="Arial" w:hAnsi="Arial" w:cs="Arial"/>
          <w:sz w:val="24"/>
          <w:szCs w:val="24"/>
        </w:rPr>
        <w:t>como</w:t>
      </w:r>
      <w:r w:rsidR="000D5250" w:rsidRPr="00CD34F1">
        <w:rPr>
          <w:rFonts w:ascii="Arial" w:hAnsi="Arial" w:cs="Arial"/>
          <w:sz w:val="24"/>
          <w:szCs w:val="24"/>
        </w:rPr>
        <w:t xml:space="preserve"> profesional; y aunque hemos recorrido el camino a paso acelerado, la era digital apenas está comenza</w:t>
      </w:r>
      <w:r w:rsidR="00A21A57" w:rsidRPr="00CD34F1">
        <w:rPr>
          <w:rFonts w:ascii="Arial" w:hAnsi="Arial" w:cs="Arial"/>
          <w:sz w:val="24"/>
          <w:szCs w:val="24"/>
        </w:rPr>
        <w:t>n</w:t>
      </w:r>
      <w:r w:rsidR="000D5250" w:rsidRPr="00CD34F1">
        <w:rPr>
          <w:rFonts w:ascii="Arial" w:hAnsi="Arial" w:cs="Arial"/>
          <w:sz w:val="24"/>
          <w:szCs w:val="24"/>
        </w:rPr>
        <w:t>do</w:t>
      </w:r>
      <w:r w:rsidR="00A21A57" w:rsidRPr="00CD34F1">
        <w:rPr>
          <w:rFonts w:ascii="Arial" w:hAnsi="Arial" w:cs="Arial"/>
          <w:sz w:val="24"/>
          <w:szCs w:val="24"/>
        </w:rPr>
        <w:t>.</w:t>
      </w:r>
      <w:r w:rsidR="000D5250" w:rsidRPr="00CD34F1">
        <w:rPr>
          <w:rFonts w:ascii="Arial" w:hAnsi="Arial" w:cs="Arial"/>
          <w:sz w:val="24"/>
          <w:szCs w:val="24"/>
        </w:rPr>
        <w:t xml:space="preserve"> </w:t>
      </w:r>
    </w:p>
    <w:p w14:paraId="50E72628" w14:textId="47CBA313" w:rsidR="000D5250" w:rsidRPr="00CD34F1" w:rsidRDefault="000D5250" w:rsidP="005D697C">
      <w:pPr>
        <w:spacing w:line="480" w:lineRule="auto"/>
        <w:jc w:val="both"/>
        <w:rPr>
          <w:rFonts w:ascii="Arial" w:hAnsi="Arial" w:cs="Arial"/>
          <w:sz w:val="24"/>
          <w:szCs w:val="24"/>
        </w:rPr>
      </w:pPr>
      <w:r w:rsidRPr="00CD34F1">
        <w:rPr>
          <w:rFonts w:ascii="Arial" w:hAnsi="Arial" w:cs="Arial"/>
          <w:b/>
          <w:sz w:val="20"/>
          <w:szCs w:val="20"/>
        </w:rPr>
        <w:t xml:space="preserve"> </w:t>
      </w:r>
      <w:r w:rsidR="00A21A57" w:rsidRPr="00CD34F1">
        <w:rPr>
          <w:rFonts w:ascii="Arial" w:hAnsi="Arial" w:cs="Arial"/>
          <w:b/>
          <w:sz w:val="20"/>
          <w:szCs w:val="20"/>
        </w:rPr>
        <w:tab/>
      </w:r>
      <w:r w:rsidR="005D697C" w:rsidRPr="00CD34F1">
        <w:rPr>
          <w:rFonts w:ascii="Arial" w:hAnsi="Arial" w:cs="Arial"/>
          <w:sz w:val="24"/>
          <w:szCs w:val="24"/>
        </w:rPr>
        <w:t>Continúa el autor afirmando que</w:t>
      </w:r>
      <w:r w:rsidR="005D697C" w:rsidRPr="00CD34F1">
        <w:rPr>
          <w:rFonts w:ascii="Arial" w:hAnsi="Arial" w:cs="Arial"/>
          <w:b/>
          <w:sz w:val="20"/>
          <w:szCs w:val="20"/>
        </w:rPr>
        <w:t xml:space="preserve"> </w:t>
      </w:r>
      <w:r w:rsidR="005D697C" w:rsidRPr="00CD34F1">
        <w:rPr>
          <w:rFonts w:ascii="Arial" w:hAnsi="Arial" w:cs="Arial"/>
          <w:sz w:val="24"/>
          <w:szCs w:val="24"/>
        </w:rPr>
        <w:t xml:space="preserve">el día </w:t>
      </w:r>
      <w:r w:rsidRPr="00CD34F1">
        <w:rPr>
          <w:rFonts w:ascii="Arial" w:hAnsi="Arial" w:cs="Arial"/>
          <w:sz w:val="24"/>
          <w:szCs w:val="24"/>
        </w:rPr>
        <w:t>de hoy nos encontramos al comienzo de lo que se conoce como “Business 4.0,” sucesor de la Revolución Industrial, el cambio de máquinas de vapor a eléctricas y la evolución en electrónica y computación que trajo consigo el transistor</w:t>
      </w:r>
      <w:r w:rsidR="005D697C" w:rsidRPr="00CD34F1">
        <w:rPr>
          <w:rFonts w:ascii="Arial" w:hAnsi="Arial" w:cs="Arial"/>
          <w:sz w:val="24"/>
          <w:szCs w:val="24"/>
        </w:rPr>
        <w:t>.  Para él</w:t>
      </w:r>
      <w:r w:rsidR="00D70257" w:rsidRPr="00CD34F1">
        <w:rPr>
          <w:rFonts w:ascii="Arial" w:hAnsi="Arial" w:cs="Arial"/>
          <w:sz w:val="24"/>
          <w:szCs w:val="24"/>
        </w:rPr>
        <w:t xml:space="preserve">,  </w:t>
      </w:r>
      <w:r w:rsidRPr="00CD34F1">
        <w:rPr>
          <w:rFonts w:ascii="Arial" w:hAnsi="Arial" w:cs="Arial"/>
          <w:sz w:val="24"/>
          <w:szCs w:val="24"/>
        </w:rPr>
        <w:t>“Business 4.0” es una revolución en automatización</w:t>
      </w:r>
      <w:r w:rsidR="005D697C" w:rsidRPr="00CD34F1">
        <w:rPr>
          <w:rFonts w:ascii="Arial" w:hAnsi="Arial" w:cs="Arial"/>
          <w:sz w:val="24"/>
          <w:szCs w:val="24"/>
        </w:rPr>
        <w:t xml:space="preserve"> que</w:t>
      </w:r>
      <w:r w:rsidRPr="00CD34F1">
        <w:rPr>
          <w:rFonts w:ascii="Arial" w:hAnsi="Arial" w:cs="Arial"/>
          <w:sz w:val="24"/>
          <w:szCs w:val="24"/>
        </w:rPr>
        <w:t xml:space="preserve"> busca la optimización y eficiencia de los procesos de negocios. </w:t>
      </w:r>
      <w:r w:rsidR="005D697C" w:rsidRPr="00CD34F1">
        <w:rPr>
          <w:rFonts w:ascii="Arial" w:hAnsi="Arial" w:cs="Arial"/>
          <w:sz w:val="24"/>
          <w:szCs w:val="24"/>
        </w:rPr>
        <w:t>También, que e</w:t>
      </w:r>
      <w:r w:rsidRPr="00CD34F1">
        <w:rPr>
          <w:rFonts w:ascii="Arial" w:hAnsi="Arial" w:cs="Arial"/>
          <w:sz w:val="24"/>
          <w:szCs w:val="24"/>
        </w:rPr>
        <w:t xml:space="preserve">l corazón del movimiento busca delegar las actividades transaccionales (como el acceso, manejo e intercambio de datos) de los negocios a las nuevas tecnologías inteligentes, no con el afán de sustituir a la gente, sino para liberar su tiempo y permitirles dedicarse a actividades más estratégicas </w:t>
      </w:r>
      <w:sdt>
        <w:sdtPr>
          <w:rPr>
            <w:rFonts w:ascii="Arial" w:hAnsi="Arial" w:cs="Arial"/>
            <w:sz w:val="24"/>
            <w:szCs w:val="24"/>
          </w:rPr>
          <w:id w:val="126907057"/>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4EAFA0E6" w14:textId="230EC0E5" w:rsidR="000D5250" w:rsidRPr="00CD34F1" w:rsidRDefault="000D5250" w:rsidP="00A21A57">
      <w:pPr>
        <w:spacing w:line="480" w:lineRule="auto"/>
        <w:ind w:firstLine="708"/>
        <w:jc w:val="both"/>
        <w:rPr>
          <w:rFonts w:ascii="Arial" w:hAnsi="Arial" w:cs="Arial"/>
          <w:sz w:val="24"/>
          <w:szCs w:val="24"/>
        </w:rPr>
      </w:pPr>
      <w:r w:rsidRPr="00CD34F1">
        <w:rPr>
          <w:rFonts w:ascii="Arial" w:hAnsi="Arial" w:cs="Arial"/>
          <w:sz w:val="24"/>
          <w:szCs w:val="24"/>
        </w:rPr>
        <w:t xml:space="preserve">Las principales innovaciones que empujan esta revolución son las aplicaciones de </w:t>
      </w:r>
      <w:r w:rsidRPr="00CD34F1">
        <w:rPr>
          <w:rFonts w:ascii="Arial" w:hAnsi="Arial" w:cs="Arial"/>
          <w:i/>
          <w:sz w:val="24"/>
          <w:szCs w:val="24"/>
        </w:rPr>
        <w:t>Robotics</w:t>
      </w:r>
      <w:r w:rsidRPr="00CD34F1">
        <w:rPr>
          <w:rFonts w:ascii="Arial" w:hAnsi="Arial" w:cs="Arial"/>
          <w:sz w:val="24"/>
          <w:szCs w:val="24"/>
        </w:rPr>
        <w:t xml:space="preserve">, la informática cognitiva, la inteligencia artificial y la informática en la nube; que a pesar de parecer tecnologías aisladas, encuentran </w:t>
      </w:r>
      <w:r w:rsidRPr="00CD34F1">
        <w:rPr>
          <w:rFonts w:ascii="Arial" w:hAnsi="Arial" w:cs="Arial"/>
          <w:sz w:val="24"/>
          <w:szCs w:val="24"/>
        </w:rPr>
        <w:lastRenderedPageBreak/>
        <w:t>sinergia en la forma en que acumulan e interpretan la información, dejando solo la interpretación y las decisiones de negocio sobre las personas</w:t>
      </w:r>
      <w:r w:rsidR="005D697C" w:rsidRPr="00CD34F1">
        <w:rPr>
          <w:rFonts w:ascii="Arial" w:hAnsi="Arial" w:cs="Arial"/>
          <w:sz w:val="24"/>
          <w:szCs w:val="24"/>
        </w:rPr>
        <w:t>,</w:t>
      </w:r>
      <w:r w:rsidRPr="00CD34F1">
        <w:rPr>
          <w:rFonts w:ascii="Arial" w:hAnsi="Arial" w:cs="Arial"/>
          <w:sz w:val="24"/>
          <w:szCs w:val="24"/>
        </w:rPr>
        <w:t xml:space="preserve"> </w:t>
      </w:r>
      <w:sdt>
        <w:sdtPr>
          <w:rPr>
            <w:rFonts w:ascii="Arial" w:hAnsi="Arial" w:cs="Arial"/>
            <w:sz w:val="24"/>
            <w:szCs w:val="24"/>
          </w:rPr>
          <w:id w:val="1132518272"/>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w:t>
      </w:r>
    </w:p>
    <w:p w14:paraId="42BC85A0" w14:textId="27C9E8FA" w:rsidR="000D5250" w:rsidRPr="00CD34F1" w:rsidRDefault="000D5250" w:rsidP="00A21A57">
      <w:pPr>
        <w:spacing w:line="480" w:lineRule="auto"/>
        <w:ind w:firstLine="708"/>
        <w:jc w:val="both"/>
        <w:rPr>
          <w:rFonts w:ascii="Arial" w:hAnsi="Arial" w:cs="Arial"/>
          <w:sz w:val="24"/>
          <w:szCs w:val="24"/>
        </w:rPr>
      </w:pPr>
      <w:r w:rsidRPr="00CD34F1">
        <w:rPr>
          <w:rFonts w:ascii="Arial" w:hAnsi="Arial" w:cs="Arial"/>
          <w:sz w:val="24"/>
          <w:szCs w:val="24"/>
        </w:rPr>
        <w:t xml:space="preserve">A pesar de que el “Business 4.0” ya es una realidad se encuentra en sus primeras etapas, la revolución apenas comienza, y en este caso viene a través de las plataformas de </w:t>
      </w:r>
      <w:r w:rsidRPr="00CD34F1">
        <w:rPr>
          <w:rFonts w:ascii="Arial" w:hAnsi="Arial" w:cs="Arial"/>
          <w:i/>
          <w:sz w:val="24"/>
          <w:szCs w:val="24"/>
        </w:rPr>
        <w:t>Robotics</w:t>
      </w:r>
      <w:r w:rsidRPr="00CD34F1">
        <w:rPr>
          <w:rFonts w:ascii="Arial" w:hAnsi="Arial" w:cs="Arial"/>
          <w:sz w:val="24"/>
          <w:szCs w:val="24"/>
        </w:rPr>
        <w:t xml:space="preserve">; que a pesar de ser un nombre que evoca ideas de robots físicos, es de hecho una extensión de las aplicaciones de </w:t>
      </w:r>
      <w:r w:rsidRPr="00CD34F1">
        <w:rPr>
          <w:rFonts w:ascii="Arial" w:hAnsi="Arial" w:cs="Arial"/>
          <w:i/>
          <w:sz w:val="24"/>
          <w:szCs w:val="24"/>
        </w:rPr>
        <w:t>software</w:t>
      </w:r>
      <w:r w:rsidRPr="00CD34F1">
        <w:rPr>
          <w:rFonts w:ascii="Arial" w:hAnsi="Arial" w:cs="Arial"/>
          <w:sz w:val="24"/>
          <w:szCs w:val="24"/>
        </w:rPr>
        <w:t xml:space="preserve"> </w:t>
      </w:r>
      <w:r w:rsidR="005D697C" w:rsidRPr="00CD34F1">
        <w:rPr>
          <w:rFonts w:ascii="Arial" w:hAnsi="Arial" w:cs="Arial"/>
          <w:sz w:val="24"/>
          <w:szCs w:val="24"/>
        </w:rPr>
        <w:t xml:space="preserve">con </w:t>
      </w:r>
      <w:r w:rsidRPr="00CD34F1">
        <w:rPr>
          <w:rFonts w:ascii="Arial" w:hAnsi="Arial" w:cs="Arial"/>
          <w:sz w:val="24"/>
          <w:szCs w:val="24"/>
        </w:rPr>
        <w:t xml:space="preserve">que </w:t>
      </w:r>
      <w:r w:rsidR="005D697C" w:rsidRPr="00CD34F1">
        <w:rPr>
          <w:rFonts w:ascii="Arial" w:hAnsi="Arial" w:cs="Arial"/>
          <w:sz w:val="24"/>
          <w:szCs w:val="24"/>
        </w:rPr>
        <w:t xml:space="preserve">se cuenta </w:t>
      </w:r>
      <w:r w:rsidRPr="00CD34F1">
        <w:rPr>
          <w:rFonts w:ascii="Arial" w:hAnsi="Arial" w:cs="Arial"/>
          <w:sz w:val="24"/>
          <w:szCs w:val="24"/>
        </w:rPr>
        <w:t xml:space="preserve"> hoy en día, e impulsa el movimiento mediante la aplicación denominada </w:t>
      </w:r>
      <w:r w:rsidRPr="00CD34F1">
        <w:rPr>
          <w:rFonts w:ascii="Arial" w:hAnsi="Arial" w:cs="Arial"/>
          <w:strike/>
          <w:sz w:val="24"/>
          <w:szCs w:val="24"/>
        </w:rPr>
        <w:t xml:space="preserve"> </w:t>
      </w:r>
      <w:r w:rsidRPr="00CD34F1">
        <w:rPr>
          <w:rFonts w:ascii="Arial" w:hAnsi="Arial" w:cs="Arial"/>
          <w:sz w:val="24"/>
          <w:szCs w:val="24"/>
        </w:rPr>
        <w:t>Automatización Robótica de Procesos (RPA</w:t>
      </w:r>
      <w:r w:rsidR="005D697C" w:rsidRPr="00CD34F1">
        <w:rPr>
          <w:rFonts w:ascii="Arial" w:hAnsi="Arial" w:cs="Arial"/>
          <w:sz w:val="24"/>
          <w:szCs w:val="24"/>
        </w:rPr>
        <w:t>)</w:t>
      </w:r>
      <w:sdt>
        <w:sdtPr>
          <w:rPr>
            <w:rFonts w:ascii="Arial" w:hAnsi="Arial" w:cs="Arial"/>
            <w:sz w:val="24"/>
            <w:szCs w:val="24"/>
          </w:rPr>
          <w:id w:val="661739137"/>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w:t>
      </w:r>
    </w:p>
    <w:p w14:paraId="555F1E72" w14:textId="08157F31" w:rsidR="000D5250" w:rsidRPr="00CD34F1" w:rsidRDefault="005D697C" w:rsidP="00A21A57">
      <w:pPr>
        <w:spacing w:line="480" w:lineRule="auto"/>
        <w:ind w:firstLine="708"/>
        <w:jc w:val="both"/>
        <w:rPr>
          <w:rFonts w:ascii="Arial" w:hAnsi="Arial" w:cs="Arial"/>
          <w:sz w:val="24"/>
          <w:szCs w:val="24"/>
        </w:rPr>
      </w:pPr>
      <w:r w:rsidRPr="00CD34F1">
        <w:rPr>
          <w:rFonts w:ascii="Arial" w:hAnsi="Arial" w:cs="Arial"/>
          <w:sz w:val="24"/>
          <w:szCs w:val="24"/>
        </w:rPr>
        <w:t xml:space="preserve">La </w:t>
      </w:r>
      <w:r w:rsidR="000D5250" w:rsidRPr="00CD34F1">
        <w:rPr>
          <w:rFonts w:ascii="Arial" w:hAnsi="Arial" w:cs="Arial"/>
          <w:sz w:val="24"/>
          <w:szCs w:val="24"/>
        </w:rPr>
        <w:t>RPA es el enfoque</w:t>
      </w:r>
      <w:r w:rsidR="00A91D74" w:rsidRPr="00CD34F1">
        <w:rPr>
          <w:rFonts w:ascii="Arial" w:hAnsi="Arial" w:cs="Arial"/>
          <w:sz w:val="24"/>
          <w:szCs w:val="24"/>
        </w:rPr>
        <w:t xml:space="preserve"> que se le da a la investigación plasmada en e</w:t>
      </w:r>
      <w:r w:rsidR="000D5250" w:rsidRPr="00CD34F1">
        <w:rPr>
          <w:rFonts w:ascii="Arial" w:hAnsi="Arial" w:cs="Arial"/>
          <w:sz w:val="24"/>
          <w:szCs w:val="24"/>
        </w:rPr>
        <w:t xml:space="preserve">ste documento, </w:t>
      </w:r>
      <w:r w:rsidRPr="00CD34F1">
        <w:rPr>
          <w:rFonts w:ascii="Arial" w:hAnsi="Arial" w:cs="Arial"/>
          <w:sz w:val="24"/>
          <w:szCs w:val="24"/>
        </w:rPr>
        <w:t xml:space="preserve">que </w:t>
      </w:r>
      <w:r w:rsidR="000D5250" w:rsidRPr="00CD34F1">
        <w:rPr>
          <w:rFonts w:ascii="Arial" w:hAnsi="Arial" w:cs="Arial"/>
          <w:sz w:val="24"/>
          <w:szCs w:val="24"/>
        </w:rPr>
        <w:t>busca dar definición a este tema e ilustrar c</w:t>
      </w:r>
      <w:r w:rsidRPr="00CD34F1">
        <w:rPr>
          <w:rFonts w:ascii="Arial" w:hAnsi="Arial" w:cs="Arial"/>
          <w:sz w:val="24"/>
          <w:szCs w:val="24"/>
        </w:rPr>
        <w:t>ó</w:t>
      </w:r>
      <w:r w:rsidR="000D5250" w:rsidRPr="00CD34F1">
        <w:rPr>
          <w:rFonts w:ascii="Arial" w:hAnsi="Arial" w:cs="Arial"/>
          <w:sz w:val="24"/>
          <w:szCs w:val="24"/>
        </w:rPr>
        <w:t xml:space="preserve">mo se incorporará al entorno laboral de negocios </w:t>
      </w:r>
      <w:r w:rsidR="00A91D74" w:rsidRPr="00CD34F1">
        <w:rPr>
          <w:rFonts w:ascii="Arial" w:hAnsi="Arial" w:cs="Arial"/>
          <w:sz w:val="24"/>
          <w:szCs w:val="24"/>
        </w:rPr>
        <w:t>en el</w:t>
      </w:r>
      <w:r w:rsidR="000D5250" w:rsidRPr="00CD34F1">
        <w:rPr>
          <w:rFonts w:ascii="Arial" w:hAnsi="Arial" w:cs="Arial"/>
          <w:sz w:val="24"/>
          <w:szCs w:val="24"/>
        </w:rPr>
        <w:t xml:space="preserve"> futuro</w:t>
      </w:r>
      <w:r w:rsidRPr="00CD34F1">
        <w:rPr>
          <w:rFonts w:ascii="Arial" w:hAnsi="Arial" w:cs="Arial"/>
          <w:sz w:val="24"/>
          <w:szCs w:val="24"/>
        </w:rPr>
        <w:t>.</w:t>
      </w:r>
      <w:r w:rsidR="000D5250" w:rsidRPr="00CD34F1">
        <w:rPr>
          <w:rFonts w:ascii="Arial" w:hAnsi="Arial" w:cs="Arial"/>
          <w:sz w:val="24"/>
          <w:szCs w:val="24"/>
        </w:rPr>
        <w:t xml:space="preserve"> </w:t>
      </w:r>
    </w:p>
    <w:p w14:paraId="3D1FD4A7" w14:textId="0E89D966" w:rsidR="000D5250" w:rsidRPr="00CD34F1" w:rsidRDefault="00A91D74" w:rsidP="00A91D74">
      <w:pPr>
        <w:pStyle w:val="Ttulo1"/>
        <w:spacing w:before="0" w:line="480" w:lineRule="auto"/>
      </w:pPr>
      <w:r w:rsidRPr="00CD34F1">
        <w:t>2.3     PROCESOS AUTOMATIZADOS</w:t>
      </w:r>
    </w:p>
    <w:p w14:paraId="092DF153" w14:textId="24D0FE71" w:rsidR="000D5250" w:rsidRPr="00CD34F1" w:rsidRDefault="00A91D74" w:rsidP="00BE7A41">
      <w:pPr>
        <w:spacing w:after="0" w:line="480" w:lineRule="auto"/>
        <w:ind w:firstLine="708"/>
        <w:jc w:val="both"/>
        <w:rPr>
          <w:rFonts w:ascii="Arial" w:hAnsi="Arial" w:cs="Arial"/>
          <w:sz w:val="24"/>
          <w:szCs w:val="24"/>
        </w:rPr>
      </w:pPr>
      <w:r w:rsidRPr="00CD34F1">
        <w:rPr>
          <w:rFonts w:ascii="Arial" w:hAnsi="Arial" w:cs="Arial"/>
          <w:sz w:val="24"/>
          <w:szCs w:val="24"/>
        </w:rPr>
        <w:t>Bu</w:t>
      </w:r>
      <w:r w:rsidR="000D5250" w:rsidRPr="00CD34F1">
        <w:rPr>
          <w:rFonts w:ascii="Arial" w:hAnsi="Arial" w:cs="Arial"/>
          <w:sz w:val="24"/>
          <w:szCs w:val="24"/>
        </w:rPr>
        <w:t xml:space="preserve">scar eficiencia en la ejecución de procesos de negocio, no es algo nuevo. Desde siempre se ha buscado desarrollar los procesos de negocio de una manera más eficiente, </w:t>
      </w:r>
      <w:sdt>
        <w:sdtPr>
          <w:rPr>
            <w:rFonts w:ascii="Arial" w:hAnsi="Arial" w:cs="Arial"/>
            <w:sz w:val="24"/>
            <w:szCs w:val="24"/>
          </w:rPr>
          <w:id w:val="1628516683"/>
          <w:citation/>
        </w:sdtPr>
        <w:sdtEndPr/>
        <w:sdtContent>
          <w:r w:rsidR="000D5250" w:rsidRPr="00CD34F1">
            <w:rPr>
              <w:rFonts w:ascii="Arial" w:hAnsi="Arial" w:cs="Arial"/>
              <w:sz w:val="24"/>
              <w:szCs w:val="24"/>
            </w:rPr>
            <w:fldChar w:fldCharType="begin"/>
          </w:r>
          <w:r w:rsidR="000D5250" w:rsidRPr="00CD34F1">
            <w:rPr>
              <w:rFonts w:ascii="Arial" w:hAnsi="Arial" w:cs="Arial"/>
              <w:sz w:val="24"/>
              <w:szCs w:val="24"/>
              <w:lang w:val="es-PA"/>
            </w:rPr>
            <w:instrText xml:space="preserve">CITATION Del17 \t  \l 6154 </w:instrText>
          </w:r>
          <w:r w:rsidR="000D5250" w:rsidRPr="00CD34F1">
            <w:rPr>
              <w:rFonts w:ascii="Arial" w:hAnsi="Arial" w:cs="Arial"/>
              <w:sz w:val="24"/>
              <w:szCs w:val="24"/>
            </w:rPr>
            <w:fldChar w:fldCharType="separate"/>
          </w:r>
          <w:r w:rsidR="000D5250" w:rsidRPr="00CD34F1">
            <w:rPr>
              <w:rFonts w:ascii="Arial" w:hAnsi="Arial" w:cs="Arial"/>
              <w:noProof/>
              <w:sz w:val="24"/>
              <w:szCs w:val="24"/>
              <w:lang w:val="es-PA"/>
            </w:rPr>
            <w:t xml:space="preserve"> (Deloitte, 2017)</w:t>
          </w:r>
          <w:r w:rsidR="000D5250" w:rsidRPr="00CD34F1">
            <w:rPr>
              <w:rFonts w:ascii="Arial" w:hAnsi="Arial" w:cs="Arial"/>
              <w:sz w:val="24"/>
              <w:szCs w:val="24"/>
            </w:rPr>
            <w:fldChar w:fldCharType="end"/>
          </w:r>
        </w:sdtContent>
      </w:sdt>
      <w:r w:rsidR="000D5250" w:rsidRPr="00CD34F1">
        <w:rPr>
          <w:rFonts w:ascii="Arial" w:hAnsi="Arial" w:cs="Arial"/>
          <w:sz w:val="24"/>
          <w:szCs w:val="24"/>
        </w:rPr>
        <w:t xml:space="preserve"> . </w:t>
      </w:r>
    </w:p>
    <w:p w14:paraId="428FAAC9" w14:textId="77777777" w:rsidR="000D5250" w:rsidRPr="00CD34F1" w:rsidRDefault="000D5250" w:rsidP="00BE7A41">
      <w:pPr>
        <w:spacing w:line="480" w:lineRule="auto"/>
        <w:ind w:firstLine="708"/>
        <w:jc w:val="both"/>
        <w:rPr>
          <w:rFonts w:ascii="Arial" w:hAnsi="Arial" w:cs="Arial"/>
          <w:b/>
          <w:bCs/>
          <w:sz w:val="24"/>
          <w:szCs w:val="24"/>
        </w:rPr>
      </w:pPr>
      <w:r w:rsidRPr="00CD34F1">
        <w:rPr>
          <w:rFonts w:ascii="Arial" w:hAnsi="Arial" w:cs="Arial"/>
          <w:b/>
          <w:bCs/>
          <w:sz w:val="24"/>
          <w:szCs w:val="24"/>
        </w:rPr>
        <w:t>Tendencias</w:t>
      </w:r>
    </w:p>
    <w:p w14:paraId="1C97AC40" w14:textId="14F801E5" w:rsidR="000D5250" w:rsidRPr="00CD34F1" w:rsidRDefault="00A91D74" w:rsidP="00BE7A41">
      <w:pPr>
        <w:spacing w:line="480" w:lineRule="auto"/>
        <w:ind w:firstLine="708"/>
        <w:jc w:val="both"/>
        <w:rPr>
          <w:rFonts w:ascii="Arial" w:hAnsi="Arial" w:cs="Arial"/>
          <w:sz w:val="24"/>
          <w:szCs w:val="24"/>
        </w:rPr>
      </w:pPr>
      <w:r w:rsidRPr="00CD34F1">
        <w:rPr>
          <w:rFonts w:ascii="Arial" w:hAnsi="Arial" w:cs="Arial"/>
          <w:sz w:val="24"/>
          <w:szCs w:val="24"/>
        </w:rPr>
        <w:t>E</w:t>
      </w:r>
      <w:r w:rsidR="000D5250" w:rsidRPr="00CD34F1">
        <w:rPr>
          <w:rFonts w:ascii="Arial" w:hAnsi="Arial" w:cs="Arial"/>
          <w:sz w:val="24"/>
          <w:szCs w:val="24"/>
        </w:rPr>
        <w:t xml:space="preserve">l Kaizen, Six Sigma, Outsourcing, la Informática en la Nube, por mencionar algunos, han buscado optimizar funciones claves </w:t>
      </w:r>
      <w:r w:rsidRPr="00CD34F1">
        <w:rPr>
          <w:rFonts w:ascii="Arial" w:hAnsi="Arial" w:cs="Arial"/>
          <w:sz w:val="24"/>
          <w:szCs w:val="24"/>
        </w:rPr>
        <w:t xml:space="preserve">en el </w:t>
      </w:r>
      <w:r w:rsidR="000D5250" w:rsidRPr="00CD34F1">
        <w:rPr>
          <w:rFonts w:ascii="Arial" w:hAnsi="Arial" w:cs="Arial"/>
          <w:sz w:val="24"/>
          <w:szCs w:val="24"/>
        </w:rPr>
        <w:t xml:space="preserve">día a día empresarial; un objetivo que se sigue persiguiendo aún hoy. Lo que hace la diferencia entre las tendencias de hoy y las de ayer, es la presencia de la tecnología </w:t>
      </w:r>
      <w:sdt>
        <w:sdtPr>
          <w:rPr>
            <w:rFonts w:ascii="Arial" w:hAnsi="Arial" w:cs="Arial"/>
            <w:sz w:val="24"/>
            <w:szCs w:val="24"/>
          </w:rPr>
          <w:id w:val="1531761571"/>
          <w:citation/>
        </w:sdtPr>
        <w:sdtEndPr/>
        <w:sdtContent>
          <w:r w:rsidR="000D5250" w:rsidRPr="00CD34F1">
            <w:rPr>
              <w:rFonts w:ascii="Arial" w:hAnsi="Arial" w:cs="Arial"/>
              <w:sz w:val="24"/>
              <w:szCs w:val="24"/>
            </w:rPr>
            <w:fldChar w:fldCharType="begin"/>
          </w:r>
          <w:r w:rsidR="000D5250" w:rsidRPr="00CD34F1">
            <w:rPr>
              <w:rFonts w:ascii="Arial" w:hAnsi="Arial" w:cs="Arial"/>
              <w:sz w:val="24"/>
              <w:szCs w:val="24"/>
              <w:lang w:val="es-PA"/>
            </w:rPr>
            <w:instrText xml:space="preserve">CITATION Del17 \t  \l 6154 </w:instrText>
          </w:r>
          <w:r w:rsidR="000D5250" w:rsidRPr="00CD34F1">
            <w:rPr>
              <w:rFonts w:ascii="Arial" w:hAnsi="Arial" w:cs="Arial"/>
              <w:sz w:val="24"/>
              <w:szCs w:val="24"/>
            </w:rPr>
            <w:fldChar w:fldCharType="separate"/>
          </w:r>
          <w:r w:rsidR="000D5250" w:rsidRPr="00CD34F1">
            <w:rPr>
              <w:rFonts w:ascii="Arial" w:hAnsi="Arial" w:cs="Arial"/>
              <w:noProof/>
              <w:sz w:val="24"/>
              <w:szCs w:val="24"/>
              <w:lang w:val="es-PA"/>
            </w:rPr>
            <w:t xml:space="preserve"> (Deloitte, 2017)</w:t>
          </w:r>
          <w:r w:rsidR="000D5250" w:rsidRPr="00CD34F1">
            <w:rPr>
              <w:rFonts w:ascii="Arial" w:hAnsi="Arial" w:cs="Arial"/>
              <w:sz w:val="24"/>
              <w:szCs w:val="24"/>
            </w:rPr>
            <w:fldChar w:fldCharType="end"/>
          </w:r>
        </w:sdtContent>
      </w:sdt>
      <w:r w:rsidR="000D5250" w:rsidRPr="00CD34F1">
        <w:rPr>
          <w:rFonts w:ascii="Arial" w:hAnsi="Arial" w:cs="Arial"/>
          <w:sz w:val="24"/>
          <w:szCs w:val="24"/>
        </w:rPr>
        <w:t xml:space="preserve">. </w:t>
      </w:r>
    </w:p>
    <w:p w14:paraId="01B7D4D1" w14:textId="096D58E8" w:rsidR="000D5250" w:rsidRPr="00CD34F1" w:rsidRDefault="000D5250" w:rsidP="00BE7A41">
      <w:pPr>
        <w:spacing w:line="480" w:lineRule="auto"/>
        <w:ind w:firstLine="708"/>
        <w:jc w:val="both"/>
        <w:rPr>
          <w:rFonts w:ascii="Arial" w:hAnsi="Arial" w:cs="Arial"/>
          <w:sz w:val="24"/>
          <w:szCs w:val="24"/>
        </w:rPr>
      </w:pPr>
      <w:r w:rsidRPr="00CD34F1">
        <w:rPr>
          <w:rFonts w:ascii="Arial" w:hAnsi="Arial" w:cs="Arial"/>
          <w:b/>
          <w:sz w:val="20"/>
          <w:szCs w:val="20"/>
        </w:rPr>
        <w:t xml:space="preserve"> </w:t>
      </w:r>
      <w:r w:rsidRPr="00CD34F1">
        <w:rPr>
          <w:rFonts w:ascii="Arial" w:hAnsi="Arial" w:cs="Arial"/>
          <w:sz w:val="24"/>
          <w:szCs w:val="24"/>
        </w:rPr>
        <w:t>A medida que han ido evolucionando los sistemas inteligentes, se ha buscado</w:t>
      </w:r>
      <w:r w:rsidR="00A91D74" w:rsidRPr="00CD34F1">
        <w:rPr>
          <w:rFonts w:ascii="Arial" w:hAnsi="Arial" w:cs="Arial"/>
          <w:sz w:val="24"/>
          <w:szCs w:val="24"/>
        </w:rPr>
        <w:t xml:space="preserve"> la manera </w:t>
      </w:r>
      <w:r w:rsidRPr="00CD34F1">
        <w:rPr>
          <w:rFonts w:ascii="Arial" w:hAnsi="Arial" w:cs="Arial"/>
          <w:sz w:val="24"/>
          <w:szCs w:val="24"/>
        </w:rPr>
        <w:t>c</w:t>
      </w:r>
      <w:r w:rsidR="00A91D74" w:rsidRPr="00CD34F1">
        <w:rPr>
          <w:rFonts w:ascii="Arial" w:hAnsi="Arial" w:cs="Arial"/>
          <w:sz w:val="24"/>
          <w:szCs w:val="24"/>
        </w:rPr>
        <w:t>ó</w:t>
      </w:r>
      <w:r w:rsidRPr="00CD34F1">
        <w:rPr>
          <w:rFonts w:ascii="Arial" w:hAnsi="Arial" w:cs="Arial"/>
          <w:sz w:val="24"/>
          <w:szCs w:val="24"/>
        </w:rPr>
        <w:t xml:space="preserve">mo pueden integrarse dentro de las aplicaciones comunes de </w:t>
      </w:r>
      <w:r w:rsidRPr="00CD34F1">
        <w:rPr>
          <w:rFonts w:ascii="Arial" w:hAnsi="Arial" w:cs="Arial"/>
          <w:sz w:val="24"/>
          <w:szCs w:val="24"/>
        </w:rPr>
        <w:lastRenderedPageBreak/>
        <w:t xml:space="preserve">negocio; </w:t>
      </w:r>
      <w:r w:rsidR="00A91D74" w:rsidRPr="00CD34F1">
        <w:rPr>
          <w:rFonts w:ascii="Arial" w:hAnsi="Arial" w:cs="Arial"/>
          <w:sz w:val="24"/>
          <w:szCs w:val="24"/>
        </w:rPr>
        <w:t xml:space="preserve">cuyo </w:t>
      </w:r>
      <w:r w:rsidRPr="00CD34F1">
        <w:rPr>
          <w:rFonts w:ascii="Arial" w:hAnsi="Arial" w:cs="Arial"/>
          <w:sz w:val="24"/>
          <w:szCs w:val="24"/>
        </w:rPr>
        <w:t xml:space="preserve">objetivo principal </w:t>
      </w:r>
      <w:r w:rsidR="00A91D74" w:rsidRPr="00CD34F1">
        <w:rPr>
          <w:rFonts w:ascii="Arial" w:hAnsi="Arial" w:cs="Arial"/>
          <w:sz w:val="24"/>
          <w:szCs w:val="24"/>
        </w:rPr>
        <w:t xml:space="preserve">es </w:t>
      </w:r>
      <w:r w:rsidRPr="00CD34F1">
        <w:rPr>
          <w:rFonts w:ascii="Arial" w:hAnsi="Arial" w:cs="Arial"/>
          <w:sz w:val="24"/>
          <w:szCs w:val="24"/>
        </w:rPr>
        <w:t>la búsqueda de eficiencia mediante la automatización de procesos</w:t>
      </w:r>
      <w:r w:rsidR="00A91D74" w:rsidRPr="00CD34F1">
        <w:rPr>
          <w:rFonts w:ascii="Arial" w:hAnsi="Arial" w:cs="Arial"/>
          <w:sz w:val="24"/>
          <w:szCs w:val="24"/>
        </w:rPr>
        <w:t>,</w:t>
      </w:r>
      <w:r w:rsidRPr="00CD34F1">
        <w:rPr>
          <w:rFonts w:ascii="Arial" w:hAnsi="Arial" w:cs="Arial"/>
          <w:sz w:val="24"/>
          <w:szCs w:val="24"/>
        </w:rPr>
        <w:t xml:space="preserve"> </w:t>
      </w:r>
      <w:sdt>
        <w:sdtPr>
          <w:rPr>
            <w:rFonts w:ascii="Arial" w:hAnsi="Arial" w:cs="Arial"/>
            <w:sz w:val="24"/>
            <w:szCs w:val="24"/>
          </w:rPr>
          <w:id w:val="-1984537965"/>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046C06EF" w14:textId="42A29D6D" w:rsidR="000D5250" w:rsidRPr="00CD34F1" w:rsidRDefault="000D5250" w:rsidP="00BE7A41">
      <w:pPr>
        <w:spacing w:line="480" w:lineRule="auto"/>
        <w:ind w:firstLine="708"/>
        <w:jc w:val="both"/>
        <w:rPr>
          <w:rFonts w:ascii="Arial" w:hAnsi="Arial" w:cs="Arial"/>
          <w:sz w:val="24"/>
          <w:szCs w:val="24"/>
        </w:rPr>
      </w:pPr>
      <w:r w:rsidRPr="00CD34F1">
        <w:rPr>
          <w:rFonts w:ascii="Arial" w:hAnsi="Arial" w:cs="Arial"/>
          <w:sz w:val="24"/>
          <w:szCs w:val="24"/>
        </w:rPr>
        <w:t>La ventaja de las aplicaciones robóticas es que son escalables, es sencillo incrementar o disminuir su volumen de operación, son sencillas de prender y apagar en tan solo un instante. A diferencia de un humano, los robots no tienen horarios de trabajo, pueden trabajar durante la noche, los fines de semana y en días festivos</w:t>
      </w:r>
      <w:r w:rsidR="00A91D74" w:rsidRPr="00CD34F1">
        <w:rPr>
          <w:rFonts w:ascii="Arial" w:hAnsi="Arial" w:cs="Arial"/>
          <w:sz w:val="24"/>
          <w:szCs w:val="24"/>
        </w:rPr>
        <w:t>,</w:t>
      </w:r>
      <w:r w:rsidRPr="00CD34F1">
        <w:rPr>
          <w:rFonts w:ascii="Arial" w:hAnsi="Arial" w:cs="Arial"/>
          <w:sz w:val="24"/>
          <w:szCs w:val="24"/>
        </w:rPr>
        <w:t xml:space="preserve"> </w:t>
      </w:r>
      <w:sdt>
        <w:sdtPr>
          <w:rPr>
            <w:rFonts w:ascii="Arial" w:hAnsi="Arial" w:cs="Arial"/>
            <w:sz w:val="24"/>
            <w:szCs w:val="24"/>
          </w:rPr>
          <w:id w:val="-1492127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w:t>
      </w:r>
    </w:p>
    <w:p w14:paraId="3F52AA5C" w14:textId="737E3057" w:rsidR="000D5250" w:rsidRPr="00CD34F1" w:rsidRDefault="000D5250" w:rsidP="00BE7A41">
      <w:pPr>
        <w:spacing w:line="480" w:lineRule="auto"/>
        <w:ind w:firstLine="708"/>
        <w:jc w:val="both"/>
        <w:rPr>
          <w:rFonts w:ascii="Arial" w:hAnsi="Arial" w:cs="Arial"/>
          <w:sz w:val="24"/>
          <w:szCs w:val="24"/>
        </w:rPr>
      </w:pPr>
      <w:r w:rsidRPr="00CD34F1">
        <w:rPr>
          <w:rFonts w:ascii="Arial" w:hAnsi="Arial" w:cs="Arial"/>
          <w:sz w:val="24"/>
          <w:szCs w:val="24"/>
        </w:rPr>
        <w:t>Ofrecen máxima flexibilidad para adaptarse y cubrir el alto volumen de operación en picos como el cierre de mes o el cierre de año</w:t>
      </w:r>
      <w:r w:rsidR="00A91D74" w:rsidRPr="00CD34F1">
        <w:rPr>
          <w:rFonts w:ascii="Arial" w:hAnsi="Arial" w:cs="Arial"/>
          <w:sz w:val="24"/>
          <w:szCs w:val="24"/>
        </w:rPr>
        <w:t>,</w:t>
      </w:r>
      <w:r w:rsidRPr="00CD34F1">
        <w:rPr>
          <w:rFonts w:ascii="Arial" w:hAnsi="Arial" w:cs="Arial"/>
          <w:sz w:val="24"/>
          <w:szCs w:val="24"/>
        </w:rPr>
        <w:t xml:space="preserve"> </w:t>
      </w:r>
      <w:sdt>
        <w:sdtPr>
          <w:rPr>
            <w:rFonts w:ascii="Arial" w:hAnsi="Arial" w:cs="Arial"/>
            <w:sz w:val="24"/>
            <w:szCs w:val="24"/>
          </w:rPr>
          <w:id w:val="177806016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w:t>
      </w:r>
    </w:p>
    <w:p w14:paraId="7E22A834" w14:textId="1AE69266" w:rsidR="000D5250" w:rsidRPr="00CD34F1" w:rsidRDefault="000D5250" w:rsidP="00BE7A41">
      <w:pPr>
        <w:spacing w:line="480" w:lineRule="auto"/>
        <w:ind w:firstLine="708"/>
        <w:jc w:val="both"/>
        <w:rPr>
          <w:rFonts w:ascii="Arial" w:hAnsi="Arial" w:cs="Arial"/>
          <w:sz w:val="24"/>
          <w:szCs w:val="24"/>
        </w:rPr>
      </w:pPr>
      <w:r w:rsidRPr="00CD34F1">
        <w:rPr>
          <w:rFonts w:ascii="Arial" w:hAnsi="Arial" w:cs="Arial"/>
          <w:sz w:val="24"/>
          <w:szCs w:val="24"/>
        </w:rPr>
        <w:t>Con este tipo de ventajas, se podría pensar que el costo de un robot es alto, pero en realidad es menos costoso que el salario de un humano</w:t>
      </w:r>
      <w:r w:rsidR="00A91D74" w:rsidRPr="00CD34F1">
        <w:rPr>
          <w:rFonts w:ascii="Arial" w:hAnsi="Arial" w:cs="Arial"/>
          <w:sz w:val="24"/>
          <w:szCs w:val="24"/>
        </w:rPr>
        <w:t xml:space="preserve">; </w:t>
      </w:r>
      <w:r w:rsidRPr="00CD34F1">
        <w:rPr>
          <w:rFonts w:ascii="Arial" w:hAnsi="Arial" w:cs="Arial"/>
          <w:sz w:val="24"/>
          <w:szCs w:val="24"/>
        </w:rPr>
        <w:t>en países como Reino Unido los robots</w:t>
      </w:r>
      <w:r w:rsidR="00A91D74" w:rsidRPr="00CD34F1">
        <w:rPr>
          <w:rFonts w:ascii="Arial" w:hAnsi="Arial" w:cs="Arial"/>
          <w:sz w:val="24"/>
          <w:szCs w:val="24"/>
        </w:rPr>
        <w:t xml:space="preserve"> </w:t>
      </w:r>
      <w:r w:rsidRPr="00CD34F1">
        <w:rPr>
          <w:rFonts w:ascii="Arial" w:hAnsi="Arial" w:cs="Arial"/>
          <w:sz w:val="24"/>
          <w:szCs w:val="24"/>
        </w:rPr>
        <w:t xml:space="preserve">por lo general cuestan una novena parte de un empleado de tiempo completo. La combinación de su alta productividad con su precisión al realizar actividades y su menor costo, los hacen ideales para ejecutar actividades transaccionales que de otra manera tendrían que ser ejecutados por personas; y </w:t>
      </w:r>
      <w:r w:rsidR="00A91D74" w:rsidRPr="00CD34F1">
        <w:rPr>
          <w:rFonts w:ascii="Arial" w:hAnsi="Arial" w:cs="Arial"/>
          <w:sz w:val="24"/>
          <w:szCs w:val="24"/>
        </w:rPr>
        <w:t xml:space="preserve">se </w:t>
      </w:r>
      <w:r w:rsidRPr="00CD34F1">
        <w:rPr>
          <w:rFonts w:ascii="Arial" w:hAnsi="Arial" w:cs="Arial"/>
          <w:sz w:val="24"/>
          <w:szCs w:val="24"/>
        </w:rPr>
        <w:t>habla</w:t>
      </w:r>
      <w:r w:rsidR="00A91D74" w:rsidRPr="00CD34F1">
        <w:rPr>
          <w:rFonts w:ascii="Arial" w:hAnsi="Arial" w:cs="Arial"/>
          <w:sz w:val="24"/>
          <w:szCs w:val="24"/>
        </w:rPr>
        <w:t xml:space="preserve"> </w:t>
      </w:r>
      <w:r w:rsidRPr="00CD34F1">
        <w:rPr>
          <w:rFonts w:ascii="Arial" w:hAnsi="Arial" w:cs="Arial"/>
          <w:sz w:val="24"/>
          <w:szCs w:val="24"/>
        </w:rPr>
        <w:t xml:space="preserve">de actividades transaccionales, porque a pesar de los grandes avances en tecnología, los robots actuales todavía no evolucionan a un punto en donde puedan ejecutar otro tipo de tareas, </w:t>
      </w:r>
      <w:sdt>
        <w:sdtPr>
          <w:rPr>
            <w:rFonts w:ascii="Arial" w:hAnsi="Arial" w:cs="Arial"/>
            <w:sz w:val="24"/>
            <w:szCs w:val="24"/>
          </w:rPr>
          <w:id w:val="-1240784351"/>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CITATION Del17 \t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(Deloitte, 2017)</w:t>
          </w:r>
          <w:r w:rsidRPr="00CD34F1">
            <w:rPr>
              <w:rFonts w:ascii="Arial" w:hAnsi="Arial" w:cs="Arial"/>
              <w:sz w:val="24"/>
              <w:szCs w:val="24"/>
            </w:rPr>
            <w:fldChar w:fldCharType="end"/>
          </w:r>
        </w:sdtContent>
      </w:sdt>
      <w:r w:rsidRPr="00CD34F1">
        <w:rPr>
          <w:rFonts w:ascii="Arial" w:hAnsi="Arial" w:cs="Arial"/>
          <w:sz w:val="24"/>
          <w:szCs w:val="24"/>
        </w:rPr>
        <w:t>.</w:t>
      </w:r>
    </w:p>
    <w:p w14:paraId="70A3A4FD" w14:textId="70F1BCF6" w:rsidR="0033547E" w:rsidRPr="00CD34F1" w:rsidRDefault="00BE7A41" w:rsidP="00BE7A41">
      <w:pPr>
        <w:pStyle w:val="Ttulo2"/>
        <w:spacing w:line="360" w:lineRule="auto"/>
        <w:rPr>
          <w:b w:val="0"/>
          <w:sz w:val="24"/>
          <w:szCs w:val="24"/>
        </w:rPr>
      </w:pPr>
      <w:bookmarkStart w:id="21" w:name="_Toc172579442"/>
      <w:r w:rsidRPr="00CD34F1">
        <w:rPr>
          <w:b w:val="0"/>
          <w:sz w:val="24"/>
          <w:szCs w:val="24"/>
        </w:rPr>
        <w:t>2.3.1   ¿QUÉ ES</w:t>
      </w:r>
      <w:r w:rsidRPr="00CD34F1">
        <w:rPr>
          <w:rFonts w:cs="Arial"/>
          <w:b w:val="0"/>
          <w:sz w:val="24"/>
          <w:szCs w:val="24"/>
        </w:rPr>
        <w:t xml:space="preserve"> AUTOMATIZACIÓN ROBÓTICA DE PROCESOS</w:t>
      </w:r>
      <w:r w:rsidRPr="00CD34F1">
        <w:rPr>
          <w:b w:val="0"/>
          <w:sz w:val="24"/>
          <w:szCs w:val="24"/>
        </w:rPr>
        <w:t xml:space="preserve"> (RPA)?</w:t>
      </w:r>
      <w:bookmarkEnd w:id="21"/>
    </w:p>
    <w:p w14:paraId="50FD6D67" w14:textId="64244E74" w:rsidR="0033547E" w:rsidRPr="00CD34F1" w:rsidRDefault="0010697E" w:rsidP="00BE7A41">
      <w:pPr>
        <w:spacing w:line="480" w:lineRule="auto"/>
        <w:ind w:firstLine="708"/>
        <w:jc w:val="both"/>
        <w:rPr>
          <w:rFonts w:ascii="Arial" w:hAnsi="Arial" w:cs="Arial"/>
          <w:sz w:val="24"/>
          <w:szCs w:val="24"/>
        </w:rPr>
      </w:pPr>
      <w:r w:rsidRPr="00CD34F1">
        <w:rPr>
          <w:rFonts w:ascii="Arial" w:hAnsi="Arial" w:cs="Arial"/>
          <w:sz w:val="24"/>
          <w:szCs w:val="24"/>
        </w:rPr>
        <w:t xml:space="preserve">Aunque las aplicaciones de la robótica han avanzado rápidamente en los últimos tiempos, aún tienen mucho por desarrollar. Actualmente,  la Automatización Robótica de Procesos (RPA) </w:t>
      </w:r>
      <w:r w:rsidR="00DA1131" w:rsidRPr="00CD34F1">
        <w:rPr>
          <w:rFonts w:ascii="Arial" w:hAnsi="Arial" w:cs="Arial"/>
          <w:sz w:val="24"/>
          <w:szCs w:val="24"/>
        </w:rPr>
        <w:t xml:space="preserve"> se define </w:t>
      </w:r>
      <w:r w:rsidRPr="00CD34F1">
        <w:rPr>
          <w:rFonts w:ascii="Arial" w:hAnsi="Arial" w:cs="Arial"/>
          <w:sz w:val="24"/>
          <w:szCs w:val="24"/>
        </w:rPr>
        <w:t xml:space="preserve">como un método para automatizar procesos </w:t>
      </w:r>
      <w:r w:rsidRPr="00CD34F1">
        <w:rPr>
          <w:rFonts w:ascii="Arial" w:hAnsi="Arial" w:cs="Arial"/>
          <w:sz w:val="24"/>
          <w:szCs w:val="24"/>
        </w:rPr>
        <w:lastRenderedPageBreak/>
        <w:t>que son principalmente transaccionales y se basan en reglas específicas</w:t>
      </w:r>
      <w:r w:rsidR="00446D10" w:rsidRPr="00CD34F1">
        <w:rPr>
          <w:rFonts w:ascii="Arial" w:hAnsi="Arial" w:cs="Arial"/>
          <w:sz w:val="24"/>
          <w:szCs w:val="24"/>
        </w:rPr>
        <w:t xml:space="preserve">, </w:t>
      </w:r>
      <w:sdt>
        <w:sdtPr>
          <w:rPr>
            <w:rFonts w:ascii="Arial" w:hAnsi="Arial" w:cs="Arial"/>
            <w:sz w:val="24"/>
            <w:szCs w:val="24"/>
          </w:rPr>
          <w:id w:val="-905608940"/>
          <w:citation/>
        </w:sdtPr>
        <w:sdtEndPr/>
        <w:sdtContent>
          <w:r w:rsidR="00481DE9" w:rsidRPr="00CD34F1">
            <w:rPr>
              <w:rFonts w:ascii="Arial" w:hAnsi="Arial" w:cs="Arial"/>
              <w:sz w:val="24"/>
              <w:szCs w:val="24"/>
            </w:rPr>
            <w:fldChar w:fldCharType="begin"/>
          </w:r>
          <w:r w:rsidR="00AF416D" w:rsidRPr="00CD34F1">
            <w:rPr>
              <w:rFonts w:ascii="Arial" w:hAnsi="Arial" w:cs="Arial"/>
              <w:sz w:val="24"/>
              <w:szCs w:val="24"/>
              <w:lang w:val="es-PA"/>
            </w:rPr>
            <w:instrText xml:space="preserve">CITATION Del17 \t  \l 6154 </w:instrText>
          </w:r>
          <w:r w:rsidR="00481DE9" w:rsidRPr="00CD34F1">
            <w:rPr>
              <w:rFonts w:ascii="Arial" w:hAnsi="Arial" w:cs="Arial"/>
              <w:sz w:val="24"/>
              <w:szCs w:val="24"/>
            </w:rPr>
            <w:fldChar w:fldCharType="separate"/>
          </w:r>
          <w:r w:rsidR="00AF416D" w:rsidRPr="00CD34F1">
            <w:rPr>
              <w:rFonts w:ascii="Arial" w:hAnsi="Arial" w:cs="Arial"/>
              <w:noProof/>
              <w:sz w:val="24"/>
              <w:szCs w:val="24"/>
              <w:lang w:val="es-PA"/>
            </w:rPr>
            <w:t>(Deloitte, 2017)</w:t>
          </w:r>
          <w:r w:rsidR="00481DE9" w:rsidRPr="00CD34F1">
            <w:rPr>
              <w:rFonts w:ascii="Arial" w:hAnsi="Arial" w:cs="Arial"/>
              <w:sz w:val="24"/>
              <w:szCs w:val="24"/>
            </w:rPr>
            <w:fldChar w:fldCharType="end"/>
          </w:r>
        </w:sdtContent>
      </w:sdt>
      <w:r w:rsidR="0033547E" w:rsidRPr="00CD34F1">
        <w:rPr>
          <w:rFonts w:ascii="Arial" w:hAnsi="Arial" w:cs="Arial"/>
          <w:sz w:val="24"/>
          <w:szCs w:val="24"/>
        </w:rPr>
        <w:t>.</w:t>
      </w:r>
    </w:p>
    <w:p w14:paraId="2C44BD07" w14:textId="3AD28370" w:rsidR="005B496B" w:rsidRPr="00CD34F1" w:rsidRDefault="0018332E" w:rsidP="00BE7A41">
      <w:pPr>
        <w:spacing w:line="480" w:lineRule="auto"/>
        <w:ind w:firstLine="708"/>
        <w:jc w:val="both"/>
        <w:rPr>
          <w:rFonts w:ascii="Arial" w:hAnsi="Arial" w:cs="Arial"/>
          <w:sz w:val="24"/>
          <w:szCs w:val="24"/>
        </w:rPr>
      </w:pPr>
      <w:r w:rsidRPr="00CD34F1">
        <w:rPr>
          <w:rFonts w:ascii="Arial" w:hAnsi="Arial" w:cs="Arial"/>
          <w:sz w:val="24"/>
          <w:szCs w:val="24"/>
        </w:rPr>
        <w:t xml:space="preserve">En este contexto,  </w:t>
      </w:r>
      <w:r w:rsidR="00DA1131" w:rsidRPr="00CD34F1">
        <w:rPr>
          <w:rFonts w:ascii="Arial" w:hAnsi="Arial" w:cs="Arial"/>
          <w:sz w:val="24"/>
          <w:szCs w:val="24"/>
        </w:rPr>
        <w:t xml:space="preserve">no se alude a </w:t>
      </w:r>
      <w:r w:rsidRPr="00CD34F1">
        <w:rPr>
          <w:rFonts w:ascii="Arial" w:hAnsi="Arial" w:cs="Arial"/>
          <w:sz w:val="24"/>
          <w:szCs w:val="24"/>
        </w:rPr>
        <w:t xml:space="preserve">un robot físico como los utilizados en las líneas de manufactura, sino a un </w:t>
      </w:r>
      <w:r w:rsidRPr="00CD34F1">
        <w:rPr>
          <w:rFonts w:ascii="Arial" w:hAnsi="Arial" w:cs="Arial"/>
          <w:i/>
          <w:sz w:val="24"/>
          <w:szCs w:val="24"/>
        </w:rPr>
        <w:t>software</w:t>
      </w:r>
      <w:r w:rsidRPr="00CD34F1">
        <w:rPr>
          <w:rFonts w:ascii="Arial" w:hAnsi="Arial" w:cs="Arial"/>
          <w:sz w:val="24"/>
          <w:szCs w:val="24"/>
        </w:rPr>
        <w:t xml:space="preserve"> que aprende el usuario empresarial y lo asiste en tareas relativamente sencillas. Este </w:t>
      </w:r>
      <w:r w:rsidRPr="00CD34F1">
        <w:rPr>
          <w:rFonts w:ascii="Arial" w:hAnsi="Arial" w:cs="Arial"/>
          <w:i/>
          <w:sz w:val="24"/>
          <w:szCs w:val="24"/>
        </w:rPr>
        <w:t xml:space="preserve">software </w:t>
      </w:r>
      <w:r w:rsidRPr="00CD34F1">
        <w:rPr>
          <w:rFonts w:ascii="Arial" w:hAnsi="Arial" w:cs="Arial"/>
          <w:sz w:val="24"/>
          <w:szCs w:val="24"/>
        </w:rPr>
        <w:t>emplea reglas lógicas predefinidas para proporcionar resultados. Está compuesto por macros capaces de realizar múltiples funciones a través de diversas plataformas</w:t>
      </w:r>
      <w:r w:rsidR="00446D10" w:rsidRPr="00CD34F1">
        <w:rPr>
          <w:rFonts w:ascii="Arial" w:hAnsi="Arial" w:cs="Arial"/>
          <w:sz w:val="24"/>
          <w:szCs w:val="24"/>
        </w:rPr>
        <w:t xml:space="preserve">, </w:t>
      </w:r>
      <w:sdt>
        <w:sdtPr>
          <w:rPr>
            <w:rFonts w:ascii="Arial" w:hAnsi="Arial" w:cs="Arial"/>
            <w:sz w:val="24"/>
            <w:szCs w:val="24"/>
          </w:rPr>
          <w:id w:val="-444236870"/>
          <w:citation/>
        </w:sdtPr>
        <w:sdtEndPr/>
        <w:sdtContent>
          <w:r w:rsidR="00075694" w:rsidRPr="00CD34F1">
            <w:rPr>
              <w:rFonts w:ascii="Arial" w:hAnsi="Arial" w:cs="Arial"/>
              <w:sz w:val="24"/>
              <w:szCs w:val="24"/>
            </w:rPr>
            <w:fldChar w:fldCharType="begin"/>
          </w:r>
          <w:r w:rsidR="00075694" w:rsidRPr="00CD34F1">
            <w:rPr>
              <w:rFonts w:ascii="Arial" w:hAnsi="Arial" w:cs="Arial"/>
              <w:sz w:val="24"/>
              <w:szCs w:val="24"/>
              <w:lang w:val="es-PA"/>
            </w:rPr>
            <w:instrText xml:space="preserve">CITATION Del17 \t  \l 6154 </w:instrText>
          </w:r>
          <w:r w:rsidR="00075694" w:rsidRPr="00CD34F1">
            <w:rPr>
              <w:rFonts w:ascii="Arial" w:hAnsi="Arial" w:cs="Arial"/>
              <w:sz w:val="24"/>
              <w:szCs w:val="24"/>
            </w:rPr>
            <w:fldChar w:fldCharType="separate"/>
          </w:r>
          <w:r w:rsidR="00075694" w:rsidRPr="00CD34F1">
            <w:rPr>
              <w:rFonts w:ascii="Arial" w:hAnsi="Arial" w:cs="Arial"/>
              <w:noProof/>
              <w:sz w:val="24"/>
              <w:szCs w:val="24"/>
              <w:lang w:val="es-PA"/>
            </w:rPr>
            <w:t>(Deloitte, 2017)</w:t>
          </w:r>
          <w:r w:rsidR="00075694" w:rsidRPr="00CD34F1">
            <w:rPr>
              <w:rFonts w:ascii="Arial" w:hAnsi="Arial" w:cs="Arial"/>
              <w:sz w:val="24"/>
              <w:szCs w:val="24"/>
            </w:rPr>
            <w:fldChar w:fldCharType="end"/>
          </w:r>
        </w:sdtContent>
      </w:sdt>
    </w:p>
    <w:p w14:paraId="7DBB7F97" w14:textId="678D81F8" w:rsidR="006C7D67" w:rsidRPr="00CD34F1" w:rsidRDefault="006C7D67" w:rsidP="00BE7A41">
      <w:pPr>
        <w:spacing w:line="480" w:lineRule="auto"/>
        <w:ind w:firstLine="708"/>
        <w:jc w:val="both"/>
        <w:rPr>
          <w:rFonts w:ascii="Arial" w:hAnsi="Arial" w:cs="Arial"/>
          <w:sz w:val="24"/>
          <w:szCs w:val="24"/>
        </w:rPr>
      </w:pPr>
      <w:r w:rsidRPr="00CD34F1">
        <w:rPr>
          <w:rFonts w:ascii="Arial" w:hAnsi="Arial" w:cs="Arial"/>
          <w:sz w:val="24"/>
          <w:szCs w:val="24"/>
        </w:rPr>
        <w:t xml:space="preserve">Es una herramienta flexible, diseñada para adaptarse a los procesos existentes de cada empresa. Su funcionamiento se basa en interactuar e imitar las acciones realizadas por los seres humanos en la ejecución de estos procesos, </w:t>
      </w:r>
      <w:sdt>
        <w:sdtPr>
          <w:rPr>
            <w:rFonts w:ascii="Arial" w:hAnsi="Arial" w:cs="Arial"/>
            <w:sz w:val="24"/>
            <w:szCs w:val="24"/>
          </w:rPr>
          <w:id w:val="-163322982"/>
          <w:citation/>
        </w:sdtPr>
        <w:sdtEndPr/>
        <w:sdtContent>
          <w:r w:rsidR="00F15280" w:rsidRPr="00CD34F1">
            <w:rPr>
              <w:rFonts w:ascii="Arial" w:hAnsi="Arial" w:cs="Arial"/>
              <w:sz w:val="24"/>
              <w:szCs w:val="24"/>
            </w:rPr>
            <w:fldChar w:fldCharType="begin"/>
          </w:r>
          <w:r w:rsidR="00F15280" w:rsidRPr="00CD34F1">
            <w:rPr>
              <w:rFonts w:ascii="Arial" w:hAnsi="Arial" w:cs="Arial"/>
              <w:sz w:val="24"/>
              <w:szCs w:val="24"/>
              <w:lang w:val="es-PA"/>
            </w:rPr>
            <w:instrText xml:space="preserve">CITATION Del17 \t  \l 6154 </w:instrText>
          </w:r>
          <w:r w:rsidR="00F15280" w:rsidRPr="00CD34F1">
            <w:rPr>
              <w:rFonts w:ascii="Arial" w:hAnsi="Arial" w:cs="Arial"/>
              <w:sz w:val="24"/>
              <w:szCs w:val="24"/>
            </w:rPr>
            <w:fldChar w:fldCharType="separate"/>
          </w:r>
          <w:r w:rsidR="00F15280" w:rsidRPr="00CD34F1">
            <w:rPr>
              <w:rFonts w:ascii="Arial" w:hAnsi="Arial" w:cs="Arial"/>
              <w:noProof/>
              <w:sz w:val="24"/>
              <w:szCs w:val="24"/>
              <w:lang w:val="es-PA"/>
            </w:rPr>
            <w:t>(Deloitte, 2017)</w:t>
          </w:r>
          <w:r w:rsidR="00F15280" w:rsidRPr="00CD34F1">
            <w:rPr>
              <w:rFonts w:ascii="Arial" w:hAnsi="Arial" w:cs="Arial"/>
              <w:sz w:val="24"/>
              <w:szCs w:val="24"/>
            </w:rPr>
            <w:fldChar w:fldCharType="end"/>
          </w:r>
        </w:sdtContent>
      </w:sdt>
    </w:p>
    <w:p w14:paraId="63B16600" w14:textId="590E04D5" w:rsidR="008053D8" w:rsidRPr="00CD34F1" w:rsidRDefault="004B54C6" w:rsidP="00BE7A41">
      <w:pPr>
        <w:spacing w:line="480" w:lineRule="auto"/>
        <w:ind w:firstLine="708"/>
        <w:jc w:val="both"/>
        <w:rPr>
          <w:rFonts w:ascii="Arial" w:hAnsi="Arial" w:cs="Arial"/>
          <w:sz w:val="24"/>
          <w:szCs w:val="24"/>
        </w:rPr>
      </w:pPr>
      <w:r w:rsidRPr="00CD34F1">
        <w:rPr>
          <w:rFonts w:ascii="Arial" w:hAnsi="Arial" w:cs="Arial"/>
          <w:sz w:val="24"/>
          <w:szCs w:val="24"/>
        </w:rPr>
        <w:t>RPA es capaz de realizar una variedad de tareas, como abrir correos electrónicos con archivos adjuntos, conectarse a aplicaciones web, mover archivos y carpetas, copiar y pegar, completar formularios, leer y escribir en bases de datos, seguir reglas y tomar decisiones basadas en escenarios predefinidos. Además, puede recolectar estadísticas de redes sociales, extraer datos estructurados de documentos, realizar cálculos, conectar interfaces de aplicaciones y recopilar información de internet, entre otras funciones</w:t>
      </w:r>
      <w:r w:rsidR="008053D8" w:rsidRPr="00CD34F1">
        <w:rPr>
          <w:rFonts w:ascii="Arial" w:hAnsi="Arial" w:cs="Arial"/>
          <w:sz w:val="24"/>
          <w:szCs w:val="24"/>
        </w:rPr>
        <w:t xml:space="preserve">, </w:t>
      </w:r>
      <w:sdt>
        <w:sdtPr>
          <w:rPr>
            <w:rFonts w:ascii="Arial" w:hAnsi="Arial" w:cs="Arial"/>
            <w:sz w:val="24"/>
            <w:szCs w:val="24"/>
          </w:rPr>
          <w:id w:val="2052420169"/>
          <w:citation/>
        </w:sdtPr>
        <w:sdtEndPr/>
        <w:sdtContent>
          <w:r w:rsidR="008053D8" w:rsidRPr="00CD34F1">
            <w:rPr>
              <w:rFonts w:ascii="Arial" w:hAnsi="Arial" w:cs="Arial"/>
              <w:sz w:val="24"/>
              <w:szCs w:val="24"/>
            </w:rPr>
            <w:fldChar w:fldCharType="begin"/>
          </w:r>
          <w:r w:rsidR="008053D8" w:rsidRPr="00CD34F1">
            <w:rPr>
              <w:rFonts w:ascii="Arial" w:hAnsi="Arial" w:cs="Arial"/>
              <w:sz w:val="24"/>
              <w:szCs w:val="24"/>
              <w:lang w:val="es-PA"/>
            </w:rPr>
            <w:instrText xml:space="preserve">CITATION Del17 \t  \l 6154 </w:instrText>
          </w:r>
          <w:r w:rsidR="008053D8" w:rsidRPr="00CD34F1">
            <w:rPr>
              <w:rFonts w:ascii="Arial" w:hAnsi="Arial" w:cs="Arial"/>
              <w:sz w:val="24"/>
              <w:szCs w:val="24"/>
            </w:rPr>
            <w:fldChar w:fldCharType="separate"/>
          </w:r>
          <w:r w:rsidR="008053D8" w:rsidRPr="00CD34F1">
            <w:rPr>
              <w:rFonts w:ascii="Arial" w:hAnsi="Arial" w:cs="Arial"/>
              <w:noProof/>
              <w:sz w:val="24"/>
              <w:szCs w:val="24"/>
              <w:lang w:val="es-PA"/>
            </w:rPr>
            <w:t>(Deloitte, 2017)</w:t>
          </w:r>
          <w:r w:rsidR="008053D8" w:rsidRPr="00CD34F1">
            <w:rPr>
              <w:rFonts w:ascii="Arial" w:hAnsi="Arial" w:cs="Arial"/>
              <w:sz w:val="24"/>
              <w:szCs w:val="24"/>
            </w:rPr>
            <w:fldChar w:fldCharType="end"/>
          </w:r>
        </w:sdtContent>
      </w:sdt>
      <w:r w:rsidR="00636C8B" w:rsidRPr="00CD34F1">
        <w:rPr>
          <w:rFonts w:ascii="Arial" w:hAnsi="Arial" w:cs="Arial"/>
          <w:sz w:val="24"/>
          <w:szCs w:val="24"/>
        </w:rPr>
        <w:t>.</w:t>
      </w:r>
    </w:p>
    <w:p w14:paraId="750986A2" w14:textId="001404BF" w:rsidR="002A6CB0" w:rsidRPr="00CD34F1" w:rsidRDefault="0033547E" w:rsidP="00BE7A41">
      <w:pPr>
        <w:spacing w:line="480" w:lineRule="auto"/>
        <w:ind w:firstLine="708"/>
        <w:jc w:val="both"/>
        <w:rPr>
          <w:rFonts w:ascii="Arial" w:hAnsi="Arial" w:cs="Arial"/>
          <w:sz w:val="24"/>
          <w:szCs w:val="24"/>
        </w:rPr>
      </w:pPr>
      <w:r w:rsidRPr="00CD34F1">
        <w:rPr>
          <w:rFonts w:ascii="Arial" w:hAnsi="Arial" w:cs="Arial"/>
          <w:sz w:val="24"/>
          <w:szCs w:val="24"/>
        </w:rPr>
        <w:t>La suma de estas actividades permite ejecutar procesos punta a punta prácticamente sin la intervención del ser humano</w:t>
      </w:r>
      <w:r w:rsidR="00DE79F6" w:rsidRPr="00CD34F1">
        <w:rPr>
          <w:rFonts w:ascii="Arial" w:hAnsi="Arial" w:cs="Arial"/>
          <w:sz w:val="24"/>
          <w:szCs w:val="24"/>
        </w:rPr>
        <w:t xml:space="preserve">, </w:t>
      </w:r>
      <w:sdt>
        <w:sdtPr>
          <w:rPr>
            <w:rFonts w:ascii="Arial" w:hAnsi="Arial" w:cs="Arial"/>
            <w:sz w:val="24"/>
            <w:szCs w:val="24"/>
          </w:rPr>
          <w:id w:val="1745766368"/>
          <w:citation/>
        </w:sdtPr>
        <w:sdtEndPr/>
        <w:sdtContent>
          <w:r w:rsidR="008053D8" w:rsidRPr="00CD34F1">
            <w:rPr>
              <w:rFonts w:ascii="Arial" w:hAnsi="Arial" w:cs="Arial"/>
              <w:sz w:val="24"/>
              <w:szCs w:val="24"/>
            </w:rPr>
            <w:fldChar w:fldCharType="begin"/>
          </w:r>
          <w:r w:rsidR="008053D8" w:rsidRPr="00CD34F1">
            <w:rPr>
              <w:rFonts w:ascii="Arial" w:hAnsi="Arial" w:cs="Arial"/>
              <w:sz w:val="24"/>
              <w:szCs w:val="24"/>
              <w:lang w:val="es-PA"/>
            </w:rPr>
            <w:instrText xml:space="preserve">CITATION Del17 \t  \l 6154 </w:instrText>
          </w:r>
          <w:r w:rsidR="008053D8" w:rsidRPr="00CD34F1">
            <w:rPr>
              <w:rFonts w:ascii="Arial" w:hAnsi="Arial" w:cs="Arial"/>
              <w:sz w:val="24"/>
              <w:szCs w:val="24"/>
            </w:rPr>
            <w:fldChar w:fldCharType="separate"/>
          </w:r>
          <w:r w:rsidR="008053D8" w:rsidRPr="00CD34F1">
            <w:rPr>
              <w:rFonts w:ascii="Arial" w:hAnsi="Arial" w:cs="Arial"/>
              <w:noProof/>
              <w:sz w:val="24"/>
              <w:szCs w:val="24"/>
              <w:lang w:val="es-PA"/>
            </w:rPr>
            <w:t>(Deloitte, 2017)</w:t>
          </w:r>
          <w:r w:rsidR="008053D8" w:rsidRPr="00CD34F1">
            <w:rPr>
              <w:rFonts w:ascii="Arial" w:hAnsi="Arial" w:cs="Arial"/>
              <w:sz w:val="24"/>
              <w:szCs w:val="24"/>
            </w:rPr>
            <w:fldChar w:fldCharType="end"/>
          </w:r>
        </w:sdtContent>
      </w:sdt>
    </w:p>
    <w:p w14:paraId="63C16E00" w14:textId="390941C5" w:rsidR="008A0DF3" w:rsidRPr="00CD34F1" w:rsidRDefault="008A0DF3" w:rsidP="00DA1131">
      <w:pPr>
        <w:pStyle w:val="Ttulo2"/>
        <w:spacing w:line="360" w:lineRule="auto"/>
        <w:ind w:firstLine="708"/>
        <w:rPr>
          <w:sz w:val="24"/>
          <w:szCs w:val="24"/>
        </w:rPr>
      </w:pPr>
      <w:bookmarkStart w:id="22" w:name="_Toc172579443"/>
      <w:r w:rsidRPr="00CD34F1">
        <w:rPr>
          <w:sz w:val="24"/>
          <w:szCs w:val="24"/>
        </w:rPr>
        <w:lastRenderedPageBreak/>
        <w:t>¿C</w:t>
      </w:r>
      <w:r w:rsidR="00636C8B" w:rsidRPr="00CD34F1">
        <w:rPr>
          <w:sz w:val="24"/>
          <w:szCs w:val="24"/>
        </w:rPr>
        <w:t>ó</w:t>
      </w:r>
      <w:r w:rsidRPr="00CD34F1">
        <w:rPr>
          <w:sz w:val="24"/>
          <w:szCs w:val="24"/>
        </w:rPr>
        <w:t>mo funciona RPA?</w:t>
      </w:r>
      <w:bookmarkEnd w:id="22"/>
    </w:p>
    <w:p w14:paraId="0EA5E040" w14:textId="332CF37D" w:rsidR="008A0DF3" w:rsidRPr="00CD34F1" w:rsidRDefault="00636C8B" w:rsidP="00BE7A41">
      <w:pPr>
        <w:spacing w:line="480" w:lineRule="auto"/>
        <w:ind w:firstLine="708"/>
        <w:jc w:val="both"/>
        <w:rPr>
          <w:rFonts w:ascii="Arial" w:hAnsi="Arial" w:cs="Arial"/>
          <w:sz w:val="24"/>
          <w:szCs w:val="24"/>
        </w:rPr>
      </w:pPr>
      <w:r w:rsidRPr="00CD34F1">
        <w:rPr>
          <w:rFonts w:ascii="Arial" w:hAnsi="Arial" w:cs="Arial"/>
          <w:sz w:val="24"/>
          <w:szCs w:val="24"/>
        </w:rPr>
        <w:t xml:space="preserve">Con base en la experiencia adquirida en la implementación de RPA en el Bancolombia Panamá, S.A., se conoce que su funcionamiento en </w:t>
      </w:r>
      <w:r w:rsidR="00B77E3A" w:rsidRPr="00CD34F1">
        <w:rPr>
          <w:rFonts w:ascii="Arial" w:hAnsi="Arial" w:cs="Arial"/>
          <w:sz w:val="24"/>
          <w:szCs w:val="24"/>
        </w:rPr>
        <w:t xml:space="preserve">infraestructura puede ser virtual </w:t>
      </w:r>
      <w:r w:rsidRPr="00CD34F1">
        <w:rPr>
          <w:rFonts w:ascii="Arial" w:hAnsi="Arial" w:cs="Arial"/>
          <w:sz w:val="24"/>
          <w:szCs w:val="24"/>
        </w:rPr>
        <w:t>o físico.</w:t>
      </w:r>
    </w:p>
    <w:p w14:paraId="0C98C075" w14:textId="5C7E2180" w:rsidR="008A0DF3" w:rsidRPr="00CD34F1" w:rsidRDefault="00636C8B" w:rsidP="00BE7A41">
      <w:pPr>
        <w:spacing w:line="480" w:lineRule="auto"/>
        <w:ind w:firstLine="708"/>
        <w:jc w:val="both"/>
        <w:rPr>
          <w:rFonts w:ascii="Arial" w:hAnsi="Arial" w:cs="Arial"/>
          <w:sz w:val="24"/>
          <w:szCs w:val="24"/>
        </w:rPr>
      </w:pPr>
      <w:r w:rsidRPr="00CD34F1">
        <w:rPr>
          <w:rFonts w:ascii="Arial" w:hAnsi="Arial" w:cs="Arial"/>
          <w:sz w:val="24"/>
          <w:szCs w:val="24"/>
        </w:rPr>
        <w:t>También, que e</w:t>
      </w:r>
      <w:r w:rsidR="008A0DF3" w:rsidRPr="00CD34F1">
        <w:rPr>
          <w:rFonts w:ascii="Arial" w:hAnsi="Arial" w:cs="Arial"/>
          <w:sz w:val="24"/>
          <w:szCs w:val="24"/>
        </w:rPr>
        <w:t xml:space="preserve">l funcionamiento de </w:t>
      </w:r>
      <w:r w:rsidR="00B77E3A" w:rsidRPr="00CD34F1">
        <w:rPr>
          <w:rFonts w:ascii="Arial" w:hAnsi="Arial" w:cs="Arial"/>
          <w:sz w:val="24"/>
          <w:szCs w:val="24"/>
        </w:rPr>
        <w:t xml:space="preserve">la implementación de procesos </w:t>
      </w:r>
      <w:r w:rsidR="008A0DF3" w:rsidRPr="00CD34F1">
        <w:rPr>
          <w:rFonts w:ascii="Arial" w:hAnsi="Arial" w:cs="Arial"/>
          <w:sz w:val="24"/>
          <w:szCs w:val="24"/>
        </w:rPr>
        <w:t>RPA</w:t>
      </w:r>
      <w:r w:rsidRPr="00CD34F1">
        <w:rPr>
          <w:rFonts w:ascii="Arial" w:hAnsi="Arial" w:cs="Arial"/>
          <w:sz w:val="24"/>
          <w:szCs w:val="24"/>
        </w:rPr>
        <w:t>, primero,</w:t>
      </w:r>
      <w:r w:rsidR="008A0DF3" w:rsidRPr="00CD34F1">
        <w:rPr>
          <w:rFonts w:ascii="Arial" w:hAnsi="Arial" w:cs="Arial"/>
          <w:sz w:val="24"/>
          <w:szCs w:val="24"/>
        </w:rPr>
        <w:t xml:space="preserve"> básicamente</w:t>
      </w:r>
      <w:r w:rsidRPr="00CD34F1">
        <w:rPr>
          <w:rFonts w:ascii="Arial" w:hAnsi="Arial" w:cs="Arial"/>
          <w:sz w:val="24"/>
          <w:szCs w:val="24"/>
        </w:rPr>
        <w:t xml:space="preserve"> es </w:t>
      </w:r>
      <w:r w:rsidR="008A0DF3" w:rsidRPr="00CD34F1">
        <w:rPr>
          <w:rFonts w:ascii="Arial" w:hAnsi="Arial" w:cs="Arial"/>
          <w:sz w:val="24"/>
          <w:szCs w:val="24"/>
        </w:rPr>
        <w:t>la identificación de la necesidad, es decir</w:t>
      </w:r>
      <w:r w:rsidRPr="00CD34F1">
        <w:rPr>
          <w:rFonts w:ascii="Arial" w:hAnsi="Arial" w:cs="Arial"/>
          <w:sz w:val="24"/>
          <w:szCs w:val="24"/>
        </w:rPr>
        <w:t>,</w:t>
      </w:r>
      <w:r w:rsidR="008A0DF3" w:rsidRPr="00CD34F1">
        <w:rPr>
          <w:rFonts w:ascii="Arial" w:hAnsi="Arial" w:cs="Arial"/>
          <w:sz w:val="24"/>
          <w:szCs w:val="24"/>
        </w:rPr>
        <w:t xml:space="preserve"> ubicar procesos candidatos para automatizar</w:t>
      </w:r>
      <w:r w:rsidRPr="00CD34F1">
        <w:rPr>
          <w:rFonts w:ascii="Arial" w:hAnsi="Arial" w:cs="Arial"/>
          <w:sz w:val="24"/>
          <w:szCs w:val="24"/>
        </w:rPr>
        <w:t>,</w:t>
      </w:r>
      <w:r w:rsidR="008A0DF3" w:rsidRPr="00CD34F1">
        <w:rPr>
          <w:rFonts w:ascii="Arial" w:hAnsi="Arial" w:cs="Arial"/>
          <w:sz w:val="24"/>
          <w:szCs w:val="24"/>
        </w:rPr>
        <w:t xml:space="preserve"> los cuales deben ser repetitivos.</w:t>
      </w:r>
    </w:p>
    <w:p w14:paraId="5B1C0DBC" w14:textId="7580ADF9" w:rsidR="00B77E3A" w:rsidRPr="00CD34F1" w:rsidRDefault="00BB1E64" w:rsidP="00BE7A41">
      <w:pPr>
        <w:spacing w:line="480" w:lineRule="auto"/>
        <w:ind w:firstLine="708"/>
        <w:jc w:val="both"/>
        <w:rPr>
          <w:rFonts w:ascii="Arial" w:hAnsi="Arial" w:cs="Arial"/>
          <w:sz w:val="24"/>
          <w:szCs w:val="24"/>
        </w:rPr>
      </w:pPr>
      <w:r w:rsidRPr="00CD34F1">
        <w:rPr>
          <w:rFonts w:ascii="Arial" w:hAnsi="Arial" w:cs="Arial"/>
          <w:sz w:val="24"/>
          <w:szCs w:val="24"/>
        </w:rPr>
        <w:t>Los procesos para implementar deben cumplir con reglas de negocios</w:t>
      </w:r>
      <w:r w:rsidR="00636C8B" w:rsidRPr="00CD34F1">
        <w:rPr>
          <w:rFonts w:ascii="Arial" w:hAnsi="Arial" w:cs="Arial"/>
          <w:sz w:val="24"/>
          <w:szCs w:val="24"/>
        </w:rPr>
        <w:t>;</w:t>
      </w:r>
      <w:r w:rsidRPr="00CD34F1">
        <w:rPr>
          <w:rFonts w:ascii="Arial" w:hAnsi="Arial" w:cs="Arial"/>
          <w:sz w:val="24"/>
          <w:szCs w:val="24"/>
        </w:rPr>
        <w:t xml:space="preserve"> sin embargo, para que aplique la implementación estos procesos pueden cambiar y estandarizarse.</w:t>
      </w:r>
    </w:p>
    <w:p w14:paraId="5E47DF34" w14:textId="77777777" w:rsidR="00BB1E64" w:rsidRPr="00CD34F1" w:rsidRDefault="00BB1E64" w:rsidP="00BE7A41">
      <w:pPr>
        <w:spacing w:line="480" w:lineRule="auto"/>
        <w:ind w:firstLine="708"/>
        <w:jc w:val="both"/>
        <w:rPr>
          <w:rFonts w:ascii="Arial" w:hAnsi="Arial" w:cs="Arial"/>
          <w:sz w:val="24"/>
          <w:szCs w:val="24"/>
        </w:rPr>
      </w:pPr>
      <w:r w:rsidRPr="00CD34F1">
        <w:rPr>
          <w:rFonts w:ascii="Arial" w:hAnsi="Arial" w:cs="Arial"/>
          <w:sz w:val="24"/>
          <w:szCs w:val="24"/>
        </w:rPr>
        <w:t>Los usuarios del negocio deben asegurarse de que el proceso automatizado cumpla con las condiciones y necesidades del proceso, además de solicitar todas las notificaciones, soportes y evidencias que se requieran para auditoría.</w:t>
      </w:r>
    </w:p>
    <w:p w14:paraId="6C566611" w14:textId="77777777" w:rsidR="008A0DF3" w:rsidRPr="00CD34F1" w:rsidRDefault="005B5E4A" w:rsidP="006F622E">
      <w:pPr>
        <w:pStyle w:val="Ttulo2"/>
        <w:spacing w:line="360" w:lineRule="auto"/>
        <w:ind w:firstLine="708"/>
        <w:jc w:val="both"/>
        <w:rPr>
          <w:sz w:val="24"/>
          <w:szCs w:val="24"/>
        </w:rPr>
      </w:pPr>
      <w:bookmarkStart w:id="23" w:name="_Toc172579444"/>
      <w:r w:rsidRPr="00CD34F1">
        <w:rPr>
          <w:sz w:val="24"/>
          <w:szCs w:val="24"/>
        </w:rPr>
        <w:t>Características de la Automatización Robótica de Procesos</w:t>
      </w:r>
      <w:bookmarkEnd w:id="23"/>
    </w:p>
    <w:p w14:paraId="49968134" w14:textId="356034C9" w:rsidR="005B5E4A" w:rsidRPr="00CD34F1" w:rsidRDefault="005B5E4A" w:rsidP="00E60CA8">
      <w:pPr>
        <w:pStyle w:val="Prrafodelista"/>
        <w:numPr>
          <w:ilvl w:val="0"/>
          <w:numId w:val="24"/>
        </w:numPr>
        <w:spacing w:line="480" w:lineRule="auto"/>
        <w:jc w:val="both"/>
        <w:rPr>
          <w:rFonts w:ascii="Arial" w:hAnsi="Arial" w:cs="Arial"/>
          <w:sz w:val="24"/>
          <w:szCs w:val="24"/>
        </w:rPr>
      </w:pPr>
      <w:r w:rsidRPr="00CD34F1">
        <w:rPr>
          <w:rFonts w:ascii="Arial" w:hAnsi="Arial" w:cs="Arial"/>
          <w:sz w:val="24"/>
          <w:szCs w:val="24"/>
        </w:rPr>
        <w:t xml:space="preserve">Es una tecnología que permite configurar </w:t>
      </w:r>
      <w:r w:rsidRPr="00CD34F1">
        <w:rPr>
          <w:rFonts w:ascii="Arial" w:hAnsi="Arial" w:cs="Arial"/>
          <w:i/>
          <w:sz w:val="24"/>
          <w:szCs w:val="24"/>
        </w:rPr>
        <w:t>Robots Software</w:t>
      </w:r>
      <w:r w:rsidRPr="00CD34F1">
        <w:rPr>
          <w:rFonts w:ascii="Arial" w:hAnsi="Arial" w:cs="Arial"/>
          <w:sz w:val="24"/>
          <w:szCs w:val="24"/>
        </w:rPr>
        <w:t xml:space="preserve"> para automatizar tareas manuales o semiautomáticas de manera integrada, con los sistemas actuales de la organización</w:t>
      </w:r>
      <w:sdt>
        <w:sdtPr>
          <w:rPr>
            <w:sz w:val="24"/>
            <w:szCs w:val="24"/>
          </w:rPr>
          <w:id w:val="1463001907"/>
          <w:citation/>
        </w:sdtPr>
        <w:sdtEndPr/>
        <w:sdtContent>
          <w:r w:rsidR="006F1E71" w:rsidRPr="00CD34F1">
            <w:rPr>
              <w:rFonts w:ascii="Arial" w:hAnsi="Arial" w:cs="Arial"/>
              <w:sz w:val="24"/>
              <w:szCs w:val="24"/>
            </w:rPr>
            <w:fldChar w:fldCharType="begin"/>
          </w:r>
          <w:r w:rsidR="00F65E31" w:rsidRPr="00CD34F1">
            <w:rPr>
              <w:rFonts w:ascii="Arial" w:hAnsi="Arial" w:cs="Arial"/>
              <w:sz w:val="24"/>
              <w:szCs w:val="24"/>
              <w:lang w:val="es-PA"/>
            </w:rPr>
            <w:instrText xml:space="preserve">CITATION Rod19 \l 6154 </w:instrText>
          </w:r>
          <w:r w:rsidR="006F1E71" w:rsidRPr="00CD34F1">
            <w:rPr>
              <w:rFonts w:ascii="Arial" w:hAnsi="Arial" w:cs="Arial"/>
              <w:sz w:val="24"/>
              <w:szCs w:val="24"/>
            </w:rPr>
            <w:fldChar w:fldCharType="separate"/>
          </w:r>
          <w:r w:rsidR="0054676E" w:rsidRPr="00CD34F1">
            <w:rPr>
              <w:rFonts w:ascii="Arial" w:hAnsi="Arial" w:cs="Arial"/>
              <w:noProof/>
              <w:sz w:val="24"/>
              <w:szCs w:val="24"/>
              <w:lang w:val="es-PA"/>
            </w:rPr>
            <w:t xml:space="preserve"> (Rodriguez E. , 2019)</w:t>
          </w:r>
          <w:r w:rsidR="006F1E71" w:rsidRPr="00CD34F1">
            <w:rPr>
              <w:rFonts w:ascii="Arial" w:hAnsi="Arial" w:cs="Arial"/>
              <w:sz w:val="24"/>
              <w:szCs w:val="24"/>
            </w:rPr>
            <w:fldChar w:fldCharType="end"/>
          </w:r>
        </w:sdtContent>
      </w:sdt>
      <w:r w:rsidRPr="00CD34F1">
        <w:rPr>
          <w:rFonts w:ascii="Arial" w:hAnsi="Arial" w:cs="Arial"/>
          <w:sz w:val="24"/>
          <w:szCs w:val="24"/>
        </w:rPr>
        <w:t>.</w:t>
      </w:r>
    </w:p>
    <w:p w14:paraId="2DE77871" w14:textId="3E947571" w:rsidR="005B5E4A" w:rsidRPr="00CD34F1" w:rsidRDefault="005B5E4A" w:rsidP="00E60CA8">
      <w:pPr>
        <w:pStyle w:val="Prrafodelista"/>
        <w:numPr>
          <w:ilvl w:val="0"/>
          <w:numId w:val="24"/>
        </w:numPr>
        <w:spacing w:line="480" w:lineRule="auto"/>
        <w:jc w:val="both"/>
        <w:rPr>
          <w:rFonts w:ascii="Arial" w:hAnsi="Arial" w:cs="Arial"/>
          <w:sz w:val="24"/>
          <w:szCs w:val="24"/>
        </w:rPr>
      </w:pPr>
      <w:r w:rsidRPr="00CD34F1">
        <w:rPr>
          <w:rFonts w:ascii="Arial" w:hAnsi="Arial" w:cs="Arial"/>
          <w:sz w:val="24"/>
          <w:szCs w:val="24"/>
        </w:rPr>
        <w:t>Es una fuerza de trabajo virtual, que complementa al equipo humano de las entidades a través de la simulación de las actividades que los empleados realizan día a día</w:t>
      </w:r>
      <w:r w:rsidR="006F1E71" w:rsidRPr="00CD34F1">
        <w:rPr>
          <w:rFonts w:ascii="Arial" w:hAnsi="Arial" w:cs="Arial"/>
          <w:sz w:val="24"/>
          <w:szCs w:val="24"/>
        </w:rPr>
        <w:t xml:space="preserve"> </w:t>
      </w:r>
      <w:sdt>
        <w:sdtPr>
          <w:rPr>
            <w:sz w:val="24"/>
            <w:szCs w:val="24"/>
          </w:rPr>
          <w:id w:val="1109862307"/>
          <w:citation/>
        </w:sdtPr>
        <w:sdtEndPr/>
        <w:sdtContent>
          <w:r w:rsidR="006F1E71" w:rsidRPr="00CD34F1">
            <w:rPr>
              <w:rFonts w:ascii="Arial" w:hAnsi="Arial" w:cs="Arial"/>
              <w:sz w:val="24"/>
              <w:szCs w:val="24"/>
            </w:rPr>
            <w:fldChar w:fldCharType="begin"/>
          </w:r>
          <w:r w:rsidR="00F65E31" w:rsidRPr="00CD34F1">
            <w:rPr>
              <w:rFonts w:ascii="Arial" w:hAnsi="Arial" w:cs="Arial"/>
              <w:sz w:val="24"/>
              <w:szCs w:val="24"/>
              <w:lang w:val="es-PA"/>
            </w:rPr>
            <w:instrText xml:space="preserve">CITATION Rod19 \l 6154 </w:instrText>
          </w:r>
          <w:r w:rsidR="006F1E71" w:rsidRPr="00CD34F1">
            <w:rPr>
              <w:rFonts w:ascii="Arial" w:hAnsi="Arial" w:cs="Arial"/>
              <w:sz w:val="24"/>
              <w:szCs w:val="24"/>
            </w:rPr>
            <w:fldChar w:fldCharType="separate"/>
          </w:r>
          <w:r w:rsidR="0054676E" w:rsidRPr="00CD34F1">
            <w:rPr>
              <w:rFonts w:ascii="Arial" w:hAnsi="Arial" w:cs="Arial"/>
              <w:noProof/>
              <w:sz w:val="24"/>
              <w:szCs w:val="24"/>
              <w:lang w:val="es-PA"/>
            </w:rPr>
            <w:t>(Rodriguez E. , 2019)</w:t>
          </w:r>
          <w:r w:rsidR="006F1E71" w:rsidRPr="00CD34F1">
            <w:rPr>
              <w:rFonts w:ascii="Arial" w:hAnsi="Arial" w:cs="Arial"/>
              <w:sz w:val="24"/>
              <w:szCs w:val="24"/>
            </w:rPr>
            <w:fldChar w:fldCharType="end"/>
          </w:r>
        </w:sdtContent>
      </w:sdt>
      <w:r w:rsidRPr="00CD34F1">
        <w:rPr>
          <w:rFonts w:ascii="Arial" w:hAnsi="Arial" w:cs="Arial"/>
          <w:sz w:val="24"/>
          <w:szCs w:val="24"/>
        </w:rPr>
        <w:t>.</w:t>
      </w:r>
    </w:p>
    <w:p w14:paraId="240444A5" w14:textId="5AC412F5" w:rsidR="005B5E4A" w:rsidRPr="00CD34F1" w:rsidRDefault="005B5E4A" w:rsidP="00E60CA8">
      <w:pPr>
        <w:pStyle w:val="Prrafodelista"/>
        <w:numPr>
          <w:ilvl w:val="0"/>
          <w:numId w:val="24"/>
        </w:numPr>
        <w:spacing w:line="480" w:lineRule="auto"/>
        <w:jc w:val="both"/>
        <w:rPr>
          <w:rFonts w:ascii="Arial" w:hAnsi="Arial" w:cs="Arial"/>
          <w:sz w:val="24"/>
          <w:szCs w:val="24"/>
        </w:rPr>
      </w:pPr>
      <w:r w:rsidRPr="00CD34F1">
        <w:rPr>
          <w:rFonts w:ascii="Arial" w:hAnsi="Arial" w:cs="Arial"/>
          <w:sz w:val="24"/>
          <w:szCs w:val="24"/>
        </w:rPr>
        <w:t>Es una tecnología que mejora la productividad a través de la reasignación de actividades de alto valor a los empleados</w:t>
      </w:r>
      <w:r w:rsidR="006F1E71" w:rsidRPr="00CD34F1">
        <w:rPr>
          <w:rFonts w:ascii="Arial" w:hAnsi="Arial" w:cs="Arial"/>
          <w:sz w:val="24"/>
          <w:szCs w:val="24"/>
        </w:rPr>
        <w:t xml:space="preserve"> </w:t>
      </w:r>
      <w:sdt>
        <w:sdtPr>
          <w:rPr>
            <w:sz w:val="24"/>
            <w:szCs w:val="24"/>
          </w:rPr>
          <w:id w:val="-776873842"/>
          <w:citation/>
        </w:sdtPr>
        <w:sdtEndPr/>
        <w:sdtContent>
          <w:r w:rsidR="006F1E71" w:rsidRPr="00CD34F1">
            <w:rPr>
              <w:rFonts w:ascii="Arial" w:hAnsi="Arial" w:cs="Arial"/>
              <w:sz w:val="24"/>
              <w:szCs w:val="24"/>
            </w:rPr>
            <w:fldChar w:fldCharType="begin"/>
          </w:r>
          <w:r w:rsidR="00F65E31" w:rsidRPr="00CD34F1">
            <w:rPr>
              <w:rFonts w:ascii="Arial" w:hAnsi="Arial" w:cs="Arial"/>
              <w:sz w:val="24"/>
              <w:szCs w:val="24"/>
              <w:lang w:val="es-PA"/>
            </w:rPr>
            <w:instrText xml:space="preserve">CITATION Rod19 \l 6154 </w:instrText>
          </w:r>
          <w:r w:rsidR="006F1E71" w:rsidRPr="00CD34F1">
            <w:rPr>
              <w:rFonts w:ascii="Arial" w:hAnsi="Arial" w:cs="Arial"/>
              <w:sz w:val="24"/>
              <w:szCs w:val="24"/>
            </w:rPr>
            <w:fldChar w:fldCharType="separate"/>
          </w:r>
          <w:r w:rsidR="0054676E" w:rsidRPr="00CD34F1">
            <w:rPr>
              <w:rFonts w:ascii="Arial" w:hAnsi="Arial" w:cs="Arial"/>
              <w:noProof/>
              <w:sz w:val="24"/>
              <w:szCs w:val="24"/>
              <w:lang w:val="es-PA"/>
            </w:rPr>
            <w:t>(Rodriguez E. , 2019)</w:t>
          </w:r>
          <w:r w:rsidR="006F1E71" w:rsidRPr="00CD34F1">
            <w:rPr>
              <w:rFonts w:ascii="Arial" w:hAnsi="Arial" w:cs="Arial"/>
              <w:sz w:val="24"/>
              <w:szCs w:val="24"/>
            </w:rPr>
            <w:fldChar w:fldCharType="end"/>
          </w:r>
        </w:sdtContent>
      </w:sdt>
      <w:r w:rsidR="006F1E71" w:rsidRPr="00CD34F1">
        <w:rPr>
          <w:rFonts w:ascii="Arial" w:hAnsi="Arial" w:cs="Arial"/>
          <w:sz w:val="24"/>
          <w:szCs w:val="24"/>
        </w:rPr>
        <w:t xml:space="preserve"> </w:t>
      </w:r>
      <w:r w:rsidRPr="00CD34F1">
        <w:rPr>
          <w:rFonts w:ascii="Arial" w:hAnsi="Arial" w:cs="Arial"/>
          <w:sz w:val="24"/>
          <w:szCs w:val="24"/>
        </w:rPr>
        <w:t>.</w:t>
      </w:r>
    </w:p>
    <w:p w14:paraId="52CA2D41" w14:textId="6747CE0B" w:rsidR="005B5E4A" w:rsidRPr="00CD34F1" w:rsidRDefault="005B5E4A" w:rsidP="00E60CA8">
      <w:pPr>
        <w:pStyle w:val="Prrafodelista"/>
        <w:numPr>
          <w:ilvl w:val="0"/>
          <w:numId w:val="24"/>
        </w:numPr>
        <w:spacing w:line="480" w:lineRule="auto"/>
        <w:jc w:val="both"/>
        <w:rPr>
          <w:rFonts w:ascii="Arial" w:hAnsi="Arial" w:cs="Arial"/>
          <w:sz w:val="24"/>
          <w:szCs w:val="24"/>
        </w:rPr>
      </w:pPr>
      <w:r w:rsidRPr="00CD34F1">
        <w:rPr>
          <w:rFonts w:ascii="Arial" w:hAnsi="Arial" w:cs="Arial"/>
          <w:sz w:val="24"/>
          <w:szCs w:val="24"/>
        </w:rPr>
        <w:lastRenderedPageBreak/>
        <w:t>Es un flujo de trabajo habilitado para la interacción entre sistemas y plataformas</w:t>
      </w:r>
      <w:r w:rsidR="006F1E71" w:rsidRPr="00CD34F1">
        <w:rPr>
          <w:rFonts w:ascii="Arial" w:hAnsi="Arial" w:cs="Arial"/>
          <w:sz w:val="24"/>
          <w:szCs w:val="24"/>
        </w:rPr>
        <w:t xml:space="preserve"> </w:t>
      </w:r>
      <w:sdt>
        <w:sdtPr>
          <w:rPr>
            <w:sz w:val="24"/>
            <w:szCs w:val="24"/>
          </w:rPr>
          <w:id w:val="-1601170879"/>
          <w:citation/>
        </w:sdtPr>
        <w:sdtEndPr/>
        <w:sdtContent>
          <w:r w:rsidR="006F1E71" w:rsidRPr="00CD34F1">
            <w:rPr>
              <w:rFonts w:ascii="Arial" w:hAnsi="Arial" w:cs="Arial"/>
              <w:sz w:val="24"/>
              <w:szCs w:val="24"/>
            </w:rPr>
            <w:fldChar w:fldCharType="begin"/>
          </w:r>
          <w:r w:rsidR="00F65E31" w:rsidRPr="00CD34F1">
            <w:rPr>
              <w:rFonts w:ascii="Arial" w:hAnsi="Arial" w:cs="Arial"/>
              <w:sz w:val="24"/>
              <w:szCs w:val="24"/>
              <w:lang w:val="es-PA"/>
            </w:rPr>
            <w:instrText xml:space="preserve">CITATION Rod19 \l 6154 </w:instrText>
          </w:r>
          <w:r w:rsidR="006F1E71" w:rsidRPr="00CD34F1">
            <w:rPr>
              <w:rFonts w:ascii="Arial" w:hAnsi="Arial" w:cs="Arial"/>
              <w:sz w:val="24"/>
              <w:szCs w:val="24"/>
            </w:rPr>
            <w:fldChar w:fldCharType="separate"/>
          </w:r>
          <w:r w:rsidR="0054676E" w:rsidRPr="00CD34F1">
            <w:rPr>
              <w:rFonts w:ascii="Arial" w:hAnsi="Arial" w:cs="Arial"/>
              <w:noProof/>
              <w:sz w:val="24"/>
              <w:szCs w:val="24"/>
              <w:lang w:val="es-PA"/>
            </w:rPr>
            <w:t>(Rodriguez E. , 2019)</w:t>
          </w:r>
          <w:r w:rsidR="006F1E71" w:rsidRPr="00CD34F1">
            <w:rPr>
              <w:rFonts w:ascii="Arial" w:hAnsi="Arial" w:cs="Arial"/>
              <w:sz w:val="24"/>
              <w:szCs w:val="24"/>
            </w:rPr>
            <w:fldChar w:fldCharType="end"/>
          </w:r>
        </w:sdtContent>
      </w:sdt>
      <w:r w:rsidRPr="00CD34F1">
        <w:rPr>
          <w:rFonts w:ascii="Arial" w:hAnsi="Arial" w:cs="Arial"/>
          <w:sz w:val="24"/>
          <w:szCs w:val="24"/>
        </w:rPr>
        <w:t>.</w:t>
      </w:r>
    </w:p>
    <w:p w14:paraId="7685FAB9" w14:textId="7896CE81" w:rsidR="00E4215B" w:rsidRPr="00CD34F1" w:rsidRDefault="005B5E4A" w:rsidP="00BE7A41">
      <w:pPr>
        <w:pStyle w:val="Prrafodelista"/>
        <w:numPr>
          <w:ilvl w:val="0"/>
          <w:numId w:val="1"/>
        </w:numPr>
        <w:spacing w:line="480" w:lineRule="auto"/>
        <w:jc w:val="both"/>
        <w:rPr>
          <w:rFonts w:ascii="Arial" w:hAnsi="Arial" w:cs="Arial"/>
          <w:sz w:val="24"/>
          <w:szCs w:val="24"/>
        </w:rPr>
      </w:pPr>
      <w:r w:rsidRPr="00CD34F1">
        <w:rPr>
          <w:rFonts w:ascii="Arial" w:hAnsi="Arial" w:cs="Arial"/>
          <w:sz w:val="24"/>
          <w:szCs w:val="24"/>
        </w:rPr>
        <w:t>Es una solución para reducción de costos y reducción de errores humanos o manuales</w:t>
      </w:r>
      <w:r w:rsidR="006F1E71" w:rsidRPr="00CD34F1">
        <w:rPr>
          <w:rFonts w:ascii="Arial" w:hAnsi="Arial" w:cs="Arial"/>
          <w:sz w:val="24"/>
          <w:szCs w:val="24"/>
        </w:rPr>
        <w:t xml:space="preserve"> </w:t>
      </w:r>
      <w:sdt>
        <w:sdtPr>
          <w:id w:val="2130506436"/>
          <w:citation/>
        </w:sdtPr>
        <w:sdtEndPr/>
        <w:sdtContent>
          <w:r w:rsidR="006F1E71" w:rsidRPr="00CD34F1">
            <w:rPr>
              <w:rFonts w:ascii="Arial" w:hAnsi="Arial" w:cs="Arial"/>
              <w:sz w:val="24"/>
              <w:szCs w:val="24"/>
            </w:rPr>
            <w:fldChar w:fldCharType="begin"/>
          </w:r>
          <w:r w:rsidR="00F65E31" w:rsidRPr="00CD34F1">
            <w:rPr>
              <w:rFonts w:ascii="Arial" w:hAnsi="Arial" w:cs="Arial"/>
              <w:sz w:val="24"/>
              <w:szCs w:val="24"/>
              <w:lang w:val="es-PA"/>
            </w:rPr>
            <w:instrText xml:space="preserve">CITATION Rod19 \l 6154 </w:instrText>
          </w:r>
          <w:r w:rsidR="006F1E71" w:rsidRPr="00CD34F1">
            <w:rPr>
              <w:rFonts w:ascii="Arial" w:hAnsi="Arial" w:cs="Arial"/>
              <w:sz w:val="24"/>
              <w:szCs w:val="24"/>
            </w:rPr>
            <w:fldChar w:fldCharType="separate"/>
          </w:r>
          <w:r w:rsidR="0054676E" w:rsidRPr="00CD34F1">
            <w:rPr>
              <w:rFonts w:ascii="Arial" w:hAnsi="Arial" w:cs="Arial"/>
              <w:noProof/>
              <w:sz w:val="24"/>
              <w:szCs w:val="24"/>
              <w:lang w:val="es-PA"/>
            </w:rPr>
            <w:t>(Rodriguez E. , 2019)</w:t>
          </w:r>
          <w:r w:rsidR="006F1E71" w:rsidRPr="00CD34F1">
            <w:rPr>
              <w:rFonts w:ascii="Arial" w:hAnsi="Arial" w:cs="Arial"/>
              <w:sz w:val="24"/>
              <w:szCs w:val="24"/>
            </w:rPr>
            <w:fldChar w:fldCharType="end"/>
          </w:r>
        </w:sdtContent>
      </w:sdt>
      <w:r w:rsidR="006F1E71" w:rsidRPr="00CD34F1">
        <w:rPr>
          <w:rFonts w:ascii="Arial" w:hAnsi="Arial" w:cs="Arial"/>
          <w:sz w:val="24"/>
          <w:szCs w:val="24"/>
        </w:rPr>
        <w:t>.</w:t>
      </w:r>
    </w:p>
    <w:p w14:paraId="0CF0905C" w14:textId="7D958C97" w:rsidR="004175FC" w:rsidRPr="00CD34F1" w:rsidRDefault="00BE7A41" w:rsidP="00BE7A41">
      <w:pPr>
        <w:pStyle w:val="Ttulo2"/>
        <w:spacing w:line="480" w:lineRule="auto"/>
        <w:rPr>
          <w:b w:val="0"/>
          <w:sz w:val="24"/>
          <w:szCs w:val="24"/>
        </w:rPr>
      </w:pPr>
      <w:bookmarkStart w:id="24" w:name="_Toc172579445"/>
      <w:r w:rsidRPr="00CD34F1">
        <w:rPr>
          <w:b w:val="0"/>
          <w:sz w:val="24"/>
          <w:szCs w:val="24"/>
        </w:rPr>
        <w:t>2.3.2   IMPLEMENTACIÓN DE RPA EN LAS EMPRESAS</w:t>
      </w:r>
      <w:bookmarkEnd w:id="24"/>
    </w:p>
    <w:p w14:paraId="03DEC45C" w14:textId="55AF2D89" w:rsidR="004175FC" w:rsidRPr="00CD34F1" w:rsidRDefault="002A2EA6" w:rsidP="00BE7A41">
      <w:pPr>
        <w:spacing w:line="480" w:lineRule="auto"/>
        <w:ind w:firstLine="709"/>
        <w:jc w:val="both"/>
        <w:rPr>
          <w:rFonts w:ascii="Arial" w:hAnsi="Arial" w:cs="Arial"/>
          <w:sz w:val="24"/>
          <w:szCs w:val="24"/>
        </w:rPr>
      </w:pPr>
      <w:r w:rsidRPr="00CD34F1">
        <w:rPr>
          <w:rFonts w:ascii="Arial" w:hAnsi="Arial" w:cs="Arial"/>
          <w:sz w:val="24"/>
          <w:szCs w:val="24"/>
        </w:rPr>
        <w:t>Hoy en día</w:t>
      </w:r>
      <w:r w:rsidR="006F622E" w:rsidRPr="00CD34F1">
        <w:rPr>
          <w:rFonts w:ascii="Arial" w:hAnsi="Arial" w:cs="Arial"/>
          <w:sz w:val="24"/>
          <w:szCs w:val="24"/>
        </w:rPr>
        <w:t>,</w:t>
      </w:r>
      <w:r w:rsidRPr="00CD34F1">
        <w:rPr>
          <w:rFonts w:ascii="Arial" w:hAnsi="Arial" w:cs="Arial"/>
          <w:sz w:val="24"/>
          <w:szCs w:val="24"/>
        </w:rPr>
        <w:t xml:space="preserve"> </w:t>
      </w:r>
      <w:r w:rsidR="00137BE2" w:rsidRPr="00CD34F1">
        <w:rPr>
          <w:rFonts w:ascii="Arial" w:hAnsi="Arial" w:cs="Arial"/>
          <w:sz w:val="24"/>
          <w:szCs w:val="24"/>
        </w:rPr>
        <w:t>la mayoría de las tareas repetitivas realizadas por los humanos en las corporaciones pueden ser hechas por un robot, aumentando la productividad de las empresas.</w:t>
      </w:r>
    </w:p>
    <w:p w14:paraId="141FB3F9" w14:textId="6B24911B" w:rsidR="00137BE2" w:rsidRPr="00CD34F1" w:rsidRDefault="006F622E" w:rsidP="00BE7A41">
      <w:pPr>
        <w:spacing w:line="480" w:lineRule="auto"/>
        <w:ind w:firstLine="708"/>
        <w:jc w:val="both"/>
        <w:rPr>
          <w:rFonts w:ascii="Arial" w:hAnsi="Arial" w:cs="Arial"/>
          <w:sz w:val="24"/>
          <w:szCs w:val="24"/>
        </w:rPr>
      </w:pPr>
      <w:r w:rsidRPr="00CD34F1">
        <w:rPr>
          <w:rFonts w:ascii="Arial" w:hAnsi="Arial" w:cs="Arial"/>
          <w:sz w:val="24"/>
          <w:szCs w:val="24"/>
        </w:rPr>
        <w:t>E</w:t>
      </w:r>
      <w:r w:rsidR="00137BE2" w:rsidRPr="00CD34F1">
        <w:rPr>
          <w:rFonts w:ascii="Arial" w:hAnsi="Arial" w:cs="Arial"/>
          <w:sz w:val="24"/>
          <w:szCs w:val="24"/>
        </w:rPr>
        <w:t>l 95</w:t>
      </w:r>
      <w:r w:rsidRPr="00CD34F1">
        <w:rPr>
          <w:rFonts w:ascii="Arial" w:hAnsi="Arial" w:cs="Arial"/>
          <w:sz w:val="24"/>
          <w:szCs w:val="24"/>
        </w:rPr>
        <w:t xml:space="preserve"> </w:t>
      </w:r>
      <w:r w:rsidR="00137BE2" w:rsidRPr="00CD34F1">
        <w:rPr>
          <w:rFonts w:ascii="Arial" w:hAnsi="Arial" w:cs="Arial"/>
          <w:sz w:val="24"/>
          <w:szCs w:val="24"/>
        </w:rPr>
        <w:t>% de las empresas que han implementado RPA afirma que han aumentado la productividad</w:t>
      </w:r>
      <w:r w:rsidRPr="00CD34F1">
        <w:rPr>
          <w:rFonts w:ascii="Arial" w:hAnsi="Arial" w:cs="Arial"/>
          <w:sz w:val="24"/>
          <w:szCs w:val="24"/>
        </w:rPr>
        <w:t xml:space="preserve">. De acuerdo con una </w:t>
      </w:r>
      <w:r w:rsidR="00137BE2" w:rsidRPr="00CD34F1">
        <w:rPr>
          <w:rFonts w:ascii="Arial" w:hAnsi="Arial" w:cs="Arial"/>
          <w:sz w:val="24"/>
          <w:szCs w:val="24"/>
        </w:rPr>
        <w:t xml:space="preserve"> encuesta</w:t>
      </w:r>
      <w:r w:rsidRPr="00CD34F1">
        <w:rPr>
          <w:rFonts w:ascii="Arial" w:hAnsi="Arial" w:cs="Arial"/>
          <w:sz w:val="24"/>
          <w:szCs w:val="24"/>
        </w:rPr>
        <w:t xml:space="preserve"> aplicada a</w:t>
      </w:r>
      <w:r w:rsidR="00137BE2" w:rsidRPr="00CD34F1">
        <w:rPr>
          <w:rFonts w:ascii="Arial" w:hAnsi="Arial" w:cs="Arial"/>
          <w:sz w:val="24"/>
          <w:szCs w:val="24"/>
        </w:rPr>
        <w:t xml:space="preserve"> las empresas </w:t>
      </w:r>
      <w:r w:rsidRPr="00CD34F1">
        <w:rPr>
          <w:rFonts w:ascii="Arial" w:hAnsi="Arial" w:cs="Arial"/>
          <w:sz w:val="24"/>
          <w:szCs w:val="24"/>
        </w:rPr>
        <w:t xml:space="preserve">se </w:t>
      </w:r>
      <w:r w:rsidR="00137BE2" w:rsidRPr="00CD34F1">
        <w:rPr>
          <w:rFonts w:ascii="Arial" w:hAnsi="Arial" w:cs="Arial"/>
          <w:sz w:val="24"/>
          <w:szCs w:val="24"/>
        </w:rPr>
        <w:t>indica</w:t>
      </w:r>
      <w:r w:rsidRPr="00CD34F1">
        <w:rPr>
          <w:rFonts w:ascii="Arial" w:hAnsi="Arial" w:cs="Arial"/>
          <w:sz w:val="24"/>
          <w:szCs w:val="24"/>
        </w:rPr>
        <w:t xml:space="preserve"> </w:t>
      </w:r>
      <w:r w:rsidR="00137BE2" w:rsidRPr="00CD34F1">
        <w:rPr>
          <w:rFonts w:ascii="Arial" w:hAnsi="Arial" w:cs="Arial"/>
          <w:sz w:val="24"/>
          <w:szCs w:val="24"/>
        </w:rPr>
        <w:t>que el 93</w:t>
      </w:r>
      <w:r w:rsidRPr="00CD34F1">
        <w:rPr>
          <w:rFonts w:ascii="Arial" w:hAnsi="Arial" w:cs="Arial"/>
          <w:sz w:val="24"/>
          <w:szCs w:val="24"/>
        </w:rPr>
        <w:t xml:space="preserve"> </w:t>
      </w:r>
      <w:r w:rsidR="00137BE2" w:rsidRPr="00CD34F1">
        <w:rPr>
          <w:rFonts w:ascii="Arial" w:hAnsi="Arial" w:cs="Arial"/>
          <w:sz w:val="24"/>
          <w:szCs w:val="24"/>
        </w:rPr>
        <w:t>% ha mejorado el cumplimiento, el 81</w:t>
      </w:r>
      <w:r w:rsidRPr="00CD34F1">
        <w:rPr>
          <w:rFonts w:ascii="Arial" w:hAnsi="Arial" w:cs="Arial"/>
          <w:sz w:val="24"/>
          <w:szCs w:val="24"/>
        </w:rPr>
        <w:t xml:space="preserve"> </w:t>
      </w:r>
      <w:r w:rsidR="00137BE2" w:rsidRPr="00CD34F1">
        <w:rPr>
          <w:rFonts w:ascii="Arial" w:hAnsi="Arial" w:cs="Arial"/>
          <w:sz w:val="24"/>
          <w:szCs w:val="24"/>
        </w:rPr>
        <w:t>% asegura que ha reducido costos y el 77</w:t>
      </w:r>
      <w:r w:rsidRPr="00CD34F1">
        <w:rPr>
          <w:rFonts w:ascii="Arial" w:hAnsi="Arial" w:cs="Arial"/>
          <w:sz w:val="24"/>
          <w:szCs w:val="24"/>
        </w:rPr>
        <w:t xml:space="preserve"> </w:t>
      </w:r>
      <w:r w:rsidR="00137BE2" w:rsidRPr="00CD34F1">
        <w:rPr>
          <w:rFonts w:ascii="Arial" w:hAnsi="Arial" w:cs="Arial"/>
          <w:sz w:val="24"/>
          <w:szCs w:val="24"/>
        </w:rPr>
        <w:t>% que ha logrado mejor manejo de la información</w:t>
      </w:r>
      <w:r w:rsidR="00F65E31" w:rsidRPr="00CD34F1">
        <w:rPr>
          <w:rFonts w:ascii="Arial" w:hAnsi="Arial" w:cs="Arial"/>
          <w:sz w:val="24"/>
          <w:szCs w:val="24"/>
        </w:rPr>
        <w:t xml:space="preserve"> </w:t>
      </w:r>
      <w:sdt>
        <w:sdtPr>
          <w:rPr>
            <w:rFonts w:ascii="Arial" w:hAnsi="Arial" w:cs="Arial"/>
            <w:sz w:val="24"/>
            <w:szCs w:val="24"/>
          </w:rPr>
          <w:id w:val="-1331130053"/>
          <w:citation/>
        </w:sdtPr>
        <w:sdtEndPr/>
        <w:sdtContent>
          <w:r w:rsidR="00463191" w:rsidRPr="00CD34F1">
            <w:rPr>
              <w:rFonts w:ascii="Arial" w:hAnsi="Arial" w:cs="Arial"/>
              <w:sz w:val="24"/>
              <w:szCs w:val="24"/>
            </w:rPr>
            <w:fldChar w:fldCharType="begin"/>
          </w:r>
          <w:r w:rsidR="00463191" w:rsidRPr="00CD34F1">
            <w:rPr>
              <w:rFonts w:ascii="Arial" w:hAnsi="Arial" w:cs="Arial"/>
              <w:sz w:val="24"/>
              <w:szCs w:val="24"/>
              <w:lang w:val="es-PA"/>
            </w:rPr>
            <w:instrText xml:space="preserve"> CITATION Pub19 \l 6154 </w:instrText>
          </w:r>
          <w:r w:rsidR="00463191" w:rsidRPr="00CD34F1">
            <w:rPr>
              <w:rFonts w:ascii="Arial" w:hAnsi="Arial" w:cs="Arial"/>
              <w:sz w:val="24"/>
              <w:szCs w:val="24"/>
            </w:rPr>
            <w:fldChar w:fldCharType="separate"/>
          </w:r>
          <w:r w:rsidR="0054676E" w:rsidRPr="00CD34F1">
            <w:rPr>
              <w:rFonts w:ascii="Arial" w:hAnsi="Arial" w:cs="Arial"/>
              <w:noProof/>
              <w:sz w:val="24"/>
              <w:szCs w:val="24"/>
              <w:lang w:val="es-PA"/>
            </w:rPr>
            <w:t>(Publicaciones, 2019)</w:t>
          </w:r>
          <w:r w:rsidR="00463191" w:rsidRPr="00CD34F1">
            <w:rPr>
              <w:rFonts w:ascii="Arial" w:hAnsi="Arial" w:cs="Arial"/>
              <w:sz w:val="24"/>
              <w:szCs w:val="24"/>
            </w:rPr>
            <w:fldChar w:fldCharType="end"/>
          </w:r>
        </w:sdtContent>
      </w:sdt>
      <w:r w:rsidR="00A5766E" w:rsidRPr="00CD34F1">
        <w:rPr>
          <w:rFonts w:ascii="Arial" w:hAnsi="Arial" w:cs="Arial"/>
          <w:sz w:val="24"/>
          <w:szCs w:val="24"/>
        </w:rPr>
        <w:t>.</w:t>
      </w:r>
    </w:p>
    <w:p w14:paraId="1F4813ED" w14:textId="0C395F93" w:rsidR="00137BE2" w:rsidRPr="00CD34F1" w:rsidRDefault="008C4D08" w:rsidP="00BE7A41">
      <w:pPr>
        <w:spacing w:line="480" w:lineRule="auto"/>
        <w:ind w:firstLine="708"/>
        <w:jc w:val="both"/>
        <w:rPr>
          <w:rFonts w:ascii="Arial" w:hAnsi="Arial" w:cs="Arial"/>
          <w:sz w:val="24"/>
          <w:szCs w:val="24"/>
        </w:rPr>
      </w:pPr>
      <w:r w:rsidRPr="00CD34F1">
        <w:rPr>
          <w:rFonts w:ascii="Arial" w:hAnsi="Arial" w:cs="Arial"/>
          <w:sz w:val="24"/>
          <w:szCs w:val="24"/>
        </w:rPr>
        <w:t>En cuanto a los costos de implementación</w:t>
      </w:r>
      <w:r w:rsidR="006F622E" w:rsidRPr="00CD34F1">
        <w:rPr>
          <w:rFonts w:ascii="Arial" w:hAnsi="Arial" w:cs="Arial"/>
          <w:sz w:val="24"/>
          <w:szCs w:val="24"/>
        </w:rPr>
        <w:t>,</w:t>
      </w:r>
      <w:r w:rsidRPr="00CD34F1">
        <w:rPr>
          <w:rFonts w:ascii="Arial" w:hAnsi="Arial" w:cs="Arial"/>
          <w:sz w:val="24"/>
          <w:szCs w:val="24"/>
        </w:rPr>
        <w:t xml:space="preserve"> </w:t>
      </w:r>
      <w:r w:rsidR="00C45C03" w:rsidRPr="00CD34F1">
        <w:rPr>
          <w:rFonts w:ascii="Arial" w:hAnsi="Arial" w:cs="Arial"/>
          <w:sz w:val="24"/>
          <w:szCs w:val="24"/>
        </w:rPr>
        <w:t xml:space="preserve">las empresas deben identificar desde el inicio como </w:t>
      </w:r>
      <w:r w:rsidR="00021ECC" w:rsidRPr="00CD34F1">
        <w:rPr>
          <w:rFonts w:ascii="Arial" w:hAnsi="Arial" w:cs="Arial"/>
          <w:sz w:val="24"/>
          <w:szCs w:val="24"/>
        </w:rPr>
        <w:t>cuál</w:t>
      </w:r>
      <w:r w:rsidR="00C45C03" w:rsidRPr="00CD34F1">
        <w:rPr>
          <w:rFonts w:ascii="Arial" w:hAnsi="Arial" w:cs="Arial"/>
          <w:sz w:val="24"/>
          <w:szCs w:val="24"/>
        </w:rPr>
        <w:t xml:space="preserve"> será el modelo operativo del trabajo, ya que las empresas pueden invertir en una fuerza de trabajo que realice los desarrollos desde el </w:t>
      </w:r>
      <w:r w:rsidR="00C45C03" w:rsidRPr="00CD34F1">
        <w:rPr>
          <w:rFonts w:ascii="Arial" w:hAnsi="Arial" w:cs="Arial"/>
          <w:i/>
          <w:sz w:val="24"/>
          <w:szCs w:val="24"/>
        </w:rPr>
        <w:t xml:space="preserve">software </w:t>
      </w:r>
      <w:r w:rsidR="00C45C03" w:rsidRPr="00CD34F1">
        <w:rPr>
          <w:rFonts w:ascii="Arial" w:hAnsi="Arial" w:cs="Arial"/>
          <w:sz w:val="24"/>
          <w:szCs w:val="24"/>
        </w:rPr>
        <w:t>de automatización elegido o en caso tal tercerizar dicho proceso.</w:t>
      </w:r>
    </w:p>
    <w:p w14:paraId="2B3134FB" w14:textId="430099E9" w:rsidR="00461AED" w:rsidRPr="00CD34F1" w:rsidRDefault="00112DA1" w:rsidP="00BE7A41">
      <w:pPr>
        <w:spacing w:line="480" w:lineRule="auto"/>
        <w:ind w:firstLine="708"/>
        <w:jc w:val="both"/>
        <w:rPr>
          <w:rFonts w:ascii="Arial" w:hAnsi="Arial" w:cs="Arial"/>
          <w:strike/>
          <w:sz w:val="24"/>
          <w:szCs w:val="24"/>
        </w:rPr>
      </w:pPr>
      <w:r w:rsidRPr="00CD34F1">
        <w:rPr>
          <w:rFonts w:ascii="Arial" w:hAnsi="Arial" w:cs="Arial"/>
          <w:sz w:val="24"/>
          <w:szCs w:val="24"/>
        </w:rPr>
        <w:t xml:space="preserve">Para iniciar una automatización de procesos mediante RPA es importante realizar un </w:t>
      </w:r>
      <w:r w:rsidRPr="00CD34F1">
        <w:rPr>
          <w:rFonts w:ascii="Arial" w:hAnsi="Arial" w:cs="Arial"/>
          <w:i/>
          <w:sz w:val="24"/>
          <w:szCs w:val="24"/>
        </w:rPr>
        <w:t>Caso de Negocio</w:t>
      </w:r>
      <w:r w:rsidRPr="00CD34F1">
        <w:rPr>
          <w:rFonts w:ascii="Arial" w:hAnsi="Arial" w:cs="Arial"/>
          <w:sz w:val="24"/>
          <w:szCs w:val="24"/>
        </w:rPr>
        <w:t xml:space="preserve">, para identificar los beneficios, necesidades e impactos </w:t>
      </w:r>
      <w:r w:rsidR="006F622E" w:rsidRPr="00CD34F1">
        <w:rPr>
          <w:rFonts w:ascii="Arial" w:hAnsi="Arial" w:cs="Arial"/>
          <w:sz w:val="24"/>
          <w:szCs w:val="24"/>
        </w:rPr>
        <w:t xml:space="preserve">que genere su implementación.  </w:t>
      </w:r>
    </w:p>
    <w:p w14:paraId="7DE2C299" w14:textId="08D7C26D" w:rsidR="00112DA1" w:rsidRPr="00CD34F1" w:rsidRDefault="00BE7A41" w:rsidP="00BE7A41">
      <w:pPr>
        <w:pStyle w:val="Ttulo2"/>
        <w:spacing w:line="480" w:lineRule="auto"/>
        <w:rPr>
          <w:b w:val="0"/>
          <w:sz w:val="24"/>
          <w:szCs w:val="24"/>
        </w:rPr>
      </w:pPr>
      <w:bookmarkStart w:id="25" w:name="_Toc172579446"/>
      <w:r w:rsidRPr="00CD34F1">
        <w:rPr>
          <w:b w:val="0"/>
          <w:sz w:val="24"/>
          <w:szCs w:val="24"/>
        </w:rPr>
        <w:lastRenderedPageBreak/>
        <w:t>2.3.3   CONSIDERACIONES PARA PREPARAR EL CASO DE NEGOCIO</w:t>
      </w:r>
      <w:bookmarkEnd w:id="25"/>
    </w:p>
    <w:p w14:paraId="7F505918" w14:textId="4364790D" w:rsidR="004A7012" w:rsidRPr="00CD34F1" w:rsidRDefault="00C632C5" w:rsidP="00BE7A41">
      <w:pPr>
        <w:spacing w:line="480" w:lineRule="auto"/>
        <w:ind w:firstLine="708"/>
        <w:jc w:val="both"/>
        <w:rPr>
          <w:rFonts w:ascii="Arial" w:hAnsi="Arial" w:cs="Arial"/>
          <w:sz w:val="24"/>
          <w:szCs w:val="24"/>
        </w:rPr>
      </w:pPr>
      <w:r w:rsidRPr="00CD34F1">
        <w:rPr>
          <w:rFonts w:ascii="Arial" w:hAnsi="Arial" w:cs="Arial"/>
          <w:sz w:val="24"/>
          <w:szCs w:val="24"/>
        </w:rPr>
        <w:t>Construir un caso de negocio para demostrar el valor de la inversión en RPA y obtener el respaldo de los ejecutivos</w:t>
      </w:r>
      <w:r w:rsidR="003B0175" w:rsidRPr="00CD34F1">
        <w:rPr>
          <w:rFonts w:ascii="Arial" w:hAnsi="Arial" w:cs="Arial"/>
          <w:sz w:val="24"/>
          <w:szCs w:val="24"/>
        </w:rPr>
        <w:t>,</w:t>
      </w:r>
      <w:r w:rsidRPr="00CD34F1">
        <w:rPr>
          <w:rFonts w:ascii="Arial" w:hAnsi="Arial" w:cs="Arial"/>
          <w:sz w:val="24"/>
          <w:szCs w:val="24"/>
        </w:rPr>
        <w:t xml:space="preserve"> implica ir más allá de los análisis financieros típicamente utilizados para respaldar decisiones de inversión, como el </w:t>
      </w:r>
      <w:r w:rsidR="003B0175" w:rsidRPr="00CD34F1">
        <w:rPr>
          <w:rFonts w:ascii="Arial" w:hAnsi="Arial" w:cs="Arial"/>
          <w:sz w:val="24"/>
          <w:szCs w:val="24"/>
        </w:rPr>
        <w:t xml:space="preserve">retorno de la inversión </w:t>
      </w:r>
      <w:r w:rsidRPr="00CD34F1">
        <w:rPr>
          <w:rFonts w:ascii="Arial" w:hAnsi="Arial" w:cs="Arial"/>
          <w:sz w:val="24"/>
          <w:szCs w:val="24"/>
        </w:rPr>
        <w:t xml:space="preserve">(ROI), el </w:t>
      </w:r>
      <w:r w:rsidR="003B0175" w:rsidRPr="00CD34F1">
        <w:rPr>
          <w:rFonts w:ascii="Arial" w:hAnsi="Arial" w:cs="Arial"/>
          <w:sz w:val="24"/>
          <w:szCs w:val="24"/>
        </w:rPr>
        <w:t xml:space="preserve">período de recuperación </w:t>
      </w:r>
      <w:r w:rsidRPr="00CD34F1">
        <w:rPr>
          <w:rFonts w:ascii="Arial" w:hAnsi="Arial" w:cs="Arial"/>
          <w:sz w:val="24"/>
          <w:szCs w:val="24"/>
        </w:rPr>
        <w:t xml:space="preserve">(PP) o el </w:t>
      </w:r>
      <w:r w:rsidR="003B0175" w:rsidRPr="00CD34F1">
        <w:rPr>
          <w:rFonts w:ascii="Arial" w:hAnsi="Arial" w:cs="Arial"/>
          <w:sz w:val="24"/>
          <w:szCs w:val="24"/>
        </w:rPr>
        <w:t xml:space="preserve">valor presente neto </w:t>
      </w:r>
      <w:r w:rsidRPr="00CD34F1">
        <w:rPr>
          <w:rFonts w:ascii="Arial" w:hAnsi="Arial" w:cs="Arial"/>
          <w:sz w:val="24"/>
          <w:szCs w:val="24"/>
        </w:rPr>
        <w:t xml:space="preserve">(NPV). Aunque es cierto que la implementación de RPA puede generar ahorros de costos significativos, también es crucial medir su impacto en otros factores, como el aumento de la productividad, la calidad y la consistencia, la reducción de errores y retrabajos, y el cumplimiento de políticas y regulaciones. Estas mejoras permiten al negocio recuperar horas de trabajo que antes se dedicaban a actividades manuales, repetitivas y tediosas, para redirigirlas a actividades de mayor valor, lo que puede traducirse en mejores resultados y un aumento de los ingresos para la empresa. </w:t>
      </w:r>
      <w:sdt>
        <w:sdtPr>
          <w:rPr>
            <w:rFonts w:ascii="Arial" w:hAnsi="Arial" w:cs="Arial"/>
            <w:sz w:val="24"/>
            <w:szCs w:val="24"/>
          </w:rPr>
          <w:id w:val="816541892"/>
          <w:citation/>
        </w:sdtPr>
        <w:sdtEndPr/>
        <w:sdtContent>
          <w:r w:rsidR="00792611" w:rsidRPr="00CD34F1">
            <w:rPr>
              <w:rFonts w:ascii="Arial" w:hAnsi="Arial" w:cs="Arial"/>
              <w:sz w:val="24"/>
              <w:szCs w:val="24"/>
            </w:rPr>
            <w:fldChar w:fldCharType="begin"/>
          </w:r>
          <w:r w:rsidR="00792611" w:rsidRPr="00CD34F1">
            <w:rPr>
              <w:rFonts w:ascii="Arial" w:hAnsi="Arial" w:cs="Arial"/>
              <w:sz w:val="24"/>
              <w:szCs w:val="24"/>
              <w:lang w:val="es-PA"/>
            </w:rPr>
            <w:instrText xml:space="preserve"> CITATION Cia19 \l 6154 </w:instrText>
          </w:r>
          <w:r w:rsidR="00792611"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792611" w:rsidRPr="00CD34F1">
            <w:rPr>
              <w:rFonts w:ascii="Arial" w:hAnsi="Arial" w:cs="Arial"/>
              <w:sz w:val="24"/>
              <w:szCs w:val="24"/>
            </w:rPr>
            <w:fldChar w:fldCharType="end"/>
          </w:r>
        </w:sdtContent>
      </w:sdt>
      <w:r w:rsidR="004A7012" w:rsidRPr="00CD34F1">
        <w:rPr>
          <w:rFonts w:ascii="Arial" w:hAnsi="Arial" w:cs="Arial"/>
          <w:sz w:val="24"/>
          <w:szCs w:val="24"/>
        </w:rPr>
        <w:t>.</w:t>
      </w:r>
    </w:p>
    <w:p w14:paraId="4876F51D" w14:textId="091D524B" w:rsidR="00517437" w:rsidRPr="00CD34F1" w:rsidRDefault="00BC562A" w:rsidP="003B0175">
      <w:pPr>
        <w:spacing w:line="360" w:lineRule="auto"/>
        <w:ind w:firstLine="708"/>
        <w:jc w:val="both"/>
        <w:rPr>
          <w:rFonts w:ascii="Arial" w:hAnsi="Arial" w:cs="Arial"/>
          <w:sz w:val="24"/>
          <w:szCs w:val="24"/>
        </w:rPr>
      </w:pPr>
      <w:r w:rsidRPr="00CD34F1">
        <w:rPr>
          <w:rFonts w:ascii="Arial" w:hAnsi="Arial" w:cs="Arial"/>
          <w:sz w:val="24"/>
          <w:szCs w:val="24"/>
        </w:rPr>
        <w:t>Para construir un caso de negocio</w:t>
      </w:r>
      <w:r w:rsidR="003B0175" w:rsidRPr="00CD34F1">
        <w:rPr>
          <w:rFonts w:ascii="Arial" w:hAnsi="Arial" w:cs="Arial"/>
          <w:sz w:val="24"/>
          <w:szCs w:val="24"/>
        </w:rPr>
        <w:t>,</w:t>
      </w:r>
      <w:r w:rsidRPr="00CD34F1">
        <w:rPr>
          <w:rFonts w:ascii="Arial" w:hAnsi="Arial" w:cs="Arial"/>
          <w:sz w:val="24"/>
          <w:szCs w:val="24"/>
        </w:rPr>
        <w:t xml:space="preserve"> </w:t>
      </w:r>
      <w:r w:rsidR="00517437" w:rsidRPr="00CD34F1">
        <w:rPr>
          <w:rFonts w:ascii="Arial" w:hAnsi="Arial" w:cs="Arial"/>
          <w:b/>
          <w:sz w:val="24"/>
          <w:szCs w:val="24"/>
        </w:rPr>
        <w:t>DJCS</w:t>
      </w:r>
      <w:r w:rsidR="00517437" w:rsidRPr="00CD34F1">
        <w:rPr>
          <w:rFonts w:ascii="Arial" w:hAnsi="Arial" w:cs="Arial"/>
          <w:sz w:val="24"/>
          <w:szCs w:val="24"/>
        </w:rPr>
        <w:t xml:space="preserve"> recomienda considerar los puntos clave</w:t>
      </w:r>
      <w:r w:rsidR="003B0175" w:rsidRPr="00CD34F1">
        <w:rPr>
          <w:rFonts w:ascii="Arial" w:hAnsi="Arial" w:cs="Arial"/>
          <w:sz w:val="24"/>
          <w:szCs w:val="24"/>
        </w:rPr>
        <w:t xml:space="preserve"> siguientes</w:t>
      </w:r>
      <w:r w:rsidR="00517437" w:rsidRPr="00CD34F1">
        <w:rPr>
          <w:rFonts w:ascii="Arial" w:hAnsi="Arial" w:cs="Arial"/>
          <w:sz w:val="24"/>
          <w:szCs w:val="24"/>
        </w:rPr>
        <w:t>:</w:t>
      </w:r>
    </w:p>
    <w:p w14:paraId="16A63C12" w14:textId="05E6F5CD" w:rsidR="00517437" w:rsidRPr="00CD34F1" w:rsidRDefault="00517437" w:rsidP="00E60CA8">
      <w:pPr>
        <w:pStyle w:val="Prrafodelista"/>
        <w:numPr>
          <w:ilvl w:val="0"/>
          <w:numId w:val="36"/>
        </w:numPr>
        <w:jc w:val="both"/>
        <w:rPr>
          <w:rFonts w:ascii="Arial" w:hAnsi="Arial" w:cs="Arial"/>
          <w:b/>
          <w:sz w:val="24"/>
          <w:szCs w:val="24"/>
        </w:rPr>
      </w:pPr>
      <w:r w:rsidRPr="00CD34F1">
        <w:rPr>
          <w:rFonts w:ascii="Arial" w:hAnsi="Arial" w:cs="Arial"/>
          <w:b/>
          <w:sz w:val="24"/>
          <w:szCs w:val="24"/>
        </w:rPr>
        <w:t xml:space="preserve">Identificar candidatos </w:t>
      </w:r>
      <w:r w:rsidR="00BE7A41" w:rsidRPr="00CD34F1">
        <w:rPr>
          <w:rFonts w:ascii="Arial" w:hAnsi="Arial" w:cs="Arial"/>
          <w:b/>
          <w:sz w:val="24"/>
          <w:szCs w:val="24"/>
        </w:rPr>
        <w:t>que se</w:t>
      </w:r>
      <w:r w:rsidRPr="00CD34F1">
        <w:rPr>
          <w:rFonts w:ascii="Arial" w:hAnsi="Arial" w:cs="Arial"/>
          <w:b/>
          <w:sz w:val="24"/>
          <w:szCs w:val="24"/>
        </w:rPr>
        <w:t xml:space="preserve"> automatizar</w:t>
      </w:r>
      <w:r w:rsidR="00BE7A41" w:rsidRPr="00CD34F1">
        <w:rPr>
          <w:rFonts w:ascii="Arial" w:hAnsi="Arial" w:cs="Arial"/>
          <w:b/>
          <w:sz w:val="24"/>
          <w:szCs w:val="24"/>
        </w:rPr>
        <w:t>án</w:t>
      </w:r>
    </w:p>
    <w:p w14:paraId="4414E887" w14:textId="77777777" w:rsidR="003B0175" w:rsidRPr="00CD34F1" w:rsidRDefault="00CC7FCB" w:rsidP="00BE7A41">
      <w:pPr>
        <w:spacing w:line="480" w:lineRule="auto"/>
        <w:ind w:firstLine="708"/>
        <w:jc w:val="both"/>
        <w:rPr>
          <w:rFonts w:ascii="Arial" w:hAnsi="Arial" w:cs="Arial"/>
          <w:sz w:val="24"/>
          <w:szCs w:val="24"/>
        </w:rPr>
      </w:pPr>
      <w:r w:rsidRPr="00CD34F1">
        <w:rPr>
          <w:rFonts w:ascii="Arial" w:hAnsi="Arial" w:cs="Arial"/>
          <w:sz w:val="24"/>
          <w:szCs w:val="24"/>
        </w:rPr>
        <w:t xml:space="preserve">Aunque RPA tiene un gran potencial de beneficios, es crucial entender que no es aplicable a todos los tipos de procesos. Por lo tanto, es fundamental identificar las características que hacen que ciertos procesos sean más adecuados para la automatización robótica. </w:t>
      </w:r>
    </w:p>
    <w:p w14:paraId="59928AA5" w14:textId="77777777" w:rsidR="003B0175" w:rsidRPr="00CD34F1" w:rsidRDefault="00CC7FCB" w:rsidP="00BE7A41">
      <w:pPr>
        <w:spacing w:line="480" w:lineRule="auto"/>
        <w:ind w:firstLine="708"/>
        <w:jc w:val="both"/>
        <w:rPr>
          <w:rFonts w:ascii="Arial" w:hAnsi="Arial" w:cs="Arial"/>
          <w:sz w:val="24"/>
          <w:szCs w:val="24"/>
        </w:rPr>
      </w:pPr>
      <w:r w:rsidRPr="00CD34F1">
        <w:rPr>
          <w:rFonts w:ascii="Arial" w:hAnsi="Arial" w:cs="Arial"/>
          <w:sz w:val="24"/>
          <w:szCs w:val="24"/>
        </w:rPr>
        <w:t>Este conocimiento es esencial para asegurar las probabilidades de éxito y maximizar los beneficios para el negocio.</w:t>
      </w:r>
    </w:p>
    <w:p w14:paraId="025B2C8D" w14:textId="7E0CA5BA" w:rsidR="00517437" w:rsidRPr="00CD34F1" w:rsidRDefault="00CC7FCB" w:rsidP="00BE7A41">
      <w:pPr>
        <w:spacing w:line="480" w:lineRule="auto"/>
        <w:ind w:firstLine="708"/>
        <w:jc w:val="both"/>
        <w:rPr>
          <w:rFonts w:ascii="Arial" w:hAnsi="Arial" w:cs="Arial"/>
          <w:sz w:val="24"/>
          <w:szCs w:val="24"/>
        </w:rPr>
      </w:pPr>
      <w:r w:rsidRPr="00CD34F1">
        <w:rPr>
          <w:rFonts w:ascii="Arial" w:hAnsi="Arial" w:cs="Arial"/>
          <w:sz w:val="24"/>
          <w:szCs w:val="24"/>
        </w:rPr>
        <w:lastRenderedPageBreak/>
        <w:t xml:space="preserve"> A continuación, se presentan las características considera</w:t>
      </w:r>
      <w:r w:rsidR="003B0175" w:rsidRPr="00CD34F1">
        <w:rPr>
          <w:rFonts w:ascii="Arial" w:hAnsi="Arial" w:cs="Arial"/>
          <w:sz w:val="24"/>
          <w:szCs w:val="24"/>
        </w:rPr>
        <w:t xml:space="preserve">das </w:t>
      </w:r>
      <w:r w:rsidRPr="00CD34F1">
        <w:rPr>
          <w:rFonts w:ascii="Arial" w:hAnsi="Arial" w:cs="Arial"/>
          <w:sz w:val="24"/>
          <w:szCs w:val="24"/>
        </w:rPr>
        <w:t>relevantes</w:t>
      </w:r>
      <w:r w:rsidR="008D15E3" w:rsidRPr="00CD34F1">
        <w:rPr>
          <w:rFonts w:ascii="Arial" w:hAnsi="Arial" w:cs="Arial"/>
          <w:sz w:val="24"/>
          <w:szCs w:val="24"/>
        </w:rPr>
        <w:t>,</w:t>
      </w:r>
      <w:r w:rsidR="00BE7A41" w:rsidRPr="00CD34F1">
        <w:rPr>
          <w:rFonts w:ascii="Arial" w:hAnsi="Arial" w:cs="Arial"/>
          <w:sz w:val="24"/>
          <w:szCs w:val="24"/>
        </w:rPr>
        <w:t xml:space="preserve"> de acuerdo con</w:t>
      </w:r>
      <w:r w:rsidR="00A80080" w:rsidRPr="00CD34F1">
        <w:rPr>
          <w:rFonts w:ascii="Arial" w:hAnsi="Arial" w:cs="Arial"/>
          <w:sz w:val="24"/>
          <w:szCs w:val="24"/>
        </w:rPr>
        <w:t xml:space="preserve"> </w:t>
      </w:r>
      <w:sdt>
        <w:sdtPr>
          <w:rPr>
            <w:rFonts w:ascii="Arial" w:hAnsi="Arial" w:cs="Arial"/>
            <w:sz w:val="24"/>
            <w:szCs w:val="24"/>
          </w:rPr>
          <w:id w:val="-1926945441"/>
          <w:citation/>
        </w:sdtPr>
        <w:sdtEndPr/>
        <w:sdtContent>
          <w:r w:rsidR="00A80080" w:rsidRPr="00CD34F1">
            <w:rPr>
              <w:rFonts w:ascii="Arial" w:hAnsi="Arial" w:cs="Arial"/>
              <w:sz w:val="24"/>
              <w:szCs w:val="24"/>
            </w:rPr>
            <w:fldChar w:fldCharType="begin"/>
          </w:r>
          <w:r w:rsidR="00A80080" w:rsidRPr="00CD34F1">
            <w:rPr>
              <w:rFonts w:ascii="Arial" w:hAnsi="Arial" w:cs="Arial"/>
              <w:sz w:val="24"/>
              <w:szCs w:val="24"/>
              <w:lang w:val="es-PA"/>
            </w:rPr>
            <w:instrText xml:space="preserve"> CITATION Cia19 \l 6154 </w:instrText>
          </w:r>
          <w:r w:rsidR="00A80080"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A80080" w:rsidRPr="00CD34F1">
            <w:rPr>
              <w:rFonts w:ascii="Arial" w:hAnsi="Arial" w:cs="Arial"/>
              <w:sz w:val="24"/>
              <w:szCs w:val="24"/>
            </w:rPr>
            <w:fldChar w:fldCharType="end"/>
          </w:r>
        </w:sdtContent>
      </w:sdt>
      <w:r w:rsidR="00517437" w:rsidRPr="00CD34F1">
        <w:rPr>
          <w:rFonts w:ascii="Arial" w:hAnsi="Arial" w:cs="Arial"/>
          <w:sz w:val="24"/>
          <w:szCs w:val="24"/>
        </w:rPr>
        <w:t>.</w:t>
      </w:r>
    </w:p>
    <w:p w14:paraId="4D6AEC53" w14:textId="3C25AB7A" w:rsidR="003B0175" w:rsidRPr="00CD34F1" w:rsidRDefault="003B0175" w:rsidP="003B0175">
      <w:pPr>
        <w:jc w:val="center"/>
        <w:rPr>
          <w:rFonts w:ascii="Arial" w:hAnsi="Arial" w:cs="Arial"/>
          <w:b/>
          <w:sz w:val="24"/>
          <w:szCs w:val="24"/>
        </w:rPr>
      </w:pPr>
      <w:r w:rsidRPr="00CD34F1">
        <w:rPr>
          <w:rFonts w:ascii="Arial" w:hAnsi="Arial" w:cs="Arial"/>
          <w:b/>
          <w:sz w:val="24"/>
          <w:szCs w:val="24"/>
        </w:rPr>
        <w:t>Ilustración 2. Características de los procesos candidatos a automatizar</w:t>
      </w:r>
    </w:p>
    <w:p w14:paraId="7EC8BE90" w14:textId="77777777" w:rsidR="00517437" w:rsidRPr="00CD34F1" w:rsidRDefault="00517437" w:rsidP="00D4337A">
      <w:pPr>
        <w:jc w:val="center"/>
        <w:rPr>
          <w:rFonts w:ascii="Arial" w:hAnsi="Arial" w:cs="Arial"/>
          <w:sz w:val="24"/>
          <w:szCs w:val="24"/>
        </w:rPr>
      </w:pPr>
      <w:r w:rsidRPr="00CD34F1">
        <w:rPr>
          <w:rFonts w:ascii="Arial" w:hAnsi="Arial" w:cs="Arial"/>
          <w:noProof/>
          <w:sz w:val="24"/>
          <w:szCs w:val="24"/>
          <w:lang w:val="es-PA" w:eastAsia="es-PA"/>
        </w:rPr>
        <w:drawing>
          <wp:inline distT="0" distB="0" distL="0" distR="0" wp14:anchorId="1DC134B5" wp14:editId="17E56679">
            <wp:extent cx="4419882" cy="2271953"/>
            <wp:effectExtent l="0" t="0" r="0" b="0"/>
            <wp:docPr id="2" name="Imagen 2" descr="Automatización Robótica de Procesos (RPA) - Candidatos para automatiz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utomatización Robótica de Procesos (RPA) - Candidatos para automatiza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29070" cy="2276676"/>
                    </a:xfrm>
                    <a:prstGeom prst="rect">
                      <a:avLst/>
                    </a:prstGeom>
                    <a:noFill/>
                    <a:ln>
                      <a:noFill/>
                    </a:ln>
                  </pic:spPr>
                </pic:pic>
              </a:graphicData>
            </a:graphic>
          </wp:inline>
        </w:drawing>
      </w:r>
    </w:p>
    <w:p w14:paraId="19918DF5" w14:textId="463EC78E" w:rsidR="004524A7" w:rsidRPr="00CD34F1" w:rsidRDefault="003B0175" w:rsidP="005D0097">
      <w:pPr>
        <w:pStyle w:val="Descripcin"/>
        <w:rPr>
          <w:rFonts w:ascii="Arial" w:hAnsi="Arial" w:cs="Arial"/>
          <w:color w:val="auto"/>
        </w:rPr>
      </w:pPr>
      <w:bookmarkStart w:id="26" w:name="_Toc172579307"/>
      <w:r w:rsidRPr="00CD34F1">
        <w:rPr>
          <w:i w:val="0"/>
          <w:color w:val="auto"/>
        </w:rPr>
        <w:t>Fuente:</w:t>
      </w:r>
      <w:r w:rsidRPr="00CD34F1">
        <w:rPr>
          <w:strike/>
          <w:color w:val="auto"/>
        </w:rPr>
        <w:t xml:space="preserve"> </w:t>
      </w:r>
      <w:r w:rsidR="005D0097" w:rsidRPr="00CD34F1">
        <w:rPr>
          <w:color w:val="auto"/>
        </w:rPr>
        <w:t xml:space="preserve"> </w:t>
      </w:r>
      <w:sdt>
        <w:sdtPr>
          <w:rPr>
            <w:rFonts w:ascii="Arial" w:hAnsi="Arial" w:cs="Arial"/>
            <w:color w:val="auto"/>
          </w:rPr>
          <w:id w:val="1025062033"/>
          <w:citation/>
        </w:sdtPr>
        <w:sdtEndPr/>
        <w:sdtContent>
          <w:r w:rsidR="00F65B71" w:rsidRPr="00CD34F1">
            <w:rPr>
              <w:rFonts w:ascii="Arial" w:hAnsi="Arial" w:cs="Arial"/>
              <w:color w:val="auto"/>
            </w:rPr>
            <w:fldChar w:fldCharType="begin"/>
          </w:r>
          <w:r w:rsidR="00F65B71" w:rsidRPr="00CD34F1">
            <w:rPr>
              <w:rFonts w:ascii="Arial" w:hAnsi="Arial" w:cs="Arial"/>
              <w:color w:val="auto"/>
              <w:lang w:val="es-PA"/>
            </w:rPr>
            <w:instrText xml:space="preserve"> CITATION Cia19 \l 6154 </w:instrText>
          </w:r>
          <w:r w:rsidR="00F65B71" w:rsidRPr="00CD34F1">
            <w:rPr>
              <w:rFonts w:ascii="Arial" w:hAnsi="Arial" w:cs="Arial"/>
              <w:color w:val="auto"/>
            </w:rPr>
            <w:fldChar w:fldCharType="separate"/>
          </w:r>
          <w:r w:rsidR="0054676E" w:rsidRPr="00CD34F1">
            <w:rPr>
              <w:rFonts w:ascii="Arial" w:hAnsi="Arial" w:cs="Arial"/>
              <w:noProof/>
              <w:color w:val="auto"/>
              <w:lang w:val="es-PA"/>
            </w:rPr>
            <w:t>(Ciavaldini, 2019)</w:t>
          </w:r>
          <w:r w:rsidR="00F65B71" w:rsidRPr="00CD34F1">
            <w:rPr>
              <w:rFonts w:ascii="Arial" w:hAnsi="Arial" w:cs="Arial"/>
              <w:color w:val="auto"/>
            </w:rPr>
            <w:fldChar w:fldCharType="end"/>
          </w:r>
        </w:sdtContent>
      </w:sdt>
      <w:r w:rsidR="00F65B71" w:rsidRPr="00CD34F1">
        <w:rPr>
          <w:rFonts w:ascii="Arial" w:hAnsi="Arial" w:cs="Arial"/>
          <w:color w:val="auto"/>
          <w:sz w:val="24"/>
          <w:szCs w:val="24"/>
        </w:rPr>
        <w:t>.</w:t>
      </w:r>
      <w:bookmarkEnd w:id="26"/>
    </w:p>
    <w:p w14:paraId="7FFFAE44" w14:textId="77777777" w:rsidR="00517437" w:rsidRPr="00CD34F1" w:rsidRDefault="00517437" w:rsidP="00FC1FE7">
      <w:pPr>
        <w:ind w:left="348"/>
        <w:jc w:val="both"/>
        <w:rPr>
          <w:rFonts w:ascii="Arial" w:hAnsi="Arial" w:cs="Arial"/>
          <w:b/>
          <w:sz w:val="24"/>
          <w:szCs w:val="24"/>
        </w:rPr>
      </w:pPr>
      <w:r w:rsidRPr="00CD34F1">
        <w:rPr>
          <w:rFonts w:ascii="Arial" w:hAnsi="Arial" w:cs="Arial"/>
          <w:b/>
          <w:sz w:val="24"/>
          <w:szCs w:val="24"/>
        </w:rPr>
        <w:t>Evaluar los beneficios</w:t>
      </w:r>
    </w:p>
    <w:p w14:paraId="0D17BD2F" w14:textId="77777777" w:rsidR="004E0DD9" w:rsidRPr="00CD34F1" w:rsidRDefault="004E0DD9" w:rsidP="00BF4FC7">
      <w:pPr>
        <w:pStyle w:val="Prrafodelista"/>
        <w:jc w:val="both"/>
        <w:rPr>
          <w:rFonts w:ascii="Arial" w:hAnsi="Arial" w:cs="Arial"/>
          <w:sz w:val="24"/>
          <w:szCs w:val="24"/>
        </w:rPr>
      </w:pPr>
    </w:p>
    <w:p w14:paraId="0ECD64BC" w14:textId="398EB88B" w:rsidR="00517437" w:rsidRPr="00CD34F1" w:rsidRDefault="004E0DD9" w:rsidP="00BE7A41">
      <w:pPr>
        <w:spacing w:line="480" w:lineRule="auto"/>
        <w:ind w:firstLine="708"/>
        <w:jc w:val="both"/>
        <w:rPr>
          <w:rFonts w:ascii="Arial" w:hAnsi="Arial" w:cs="Arial"/>
          <w:sz w:val="24"/>
          <w:szCs w:val="24"/>
        </w:rPr>
      </w:pPr>
      <w:r w:rsidRPr="00CD34F1">
        <w:rPr>
          <w:rFonts w:ascii="Arial" w:hAnsi="Arial" w:cs="Arial"/>
          <w:sz w:val="24"/>
          <w:szCs w:val="24"/>
        </w:rPr>
        <w:t>Evaluar el impacto de RPA en los resultados de los procesos automatizados en comparación con los resultados anteriores a la automatización, no es una tarea sencilla, pero es crucial para documentar el caso de negocio</w:t>
      </w:r>
      <w:r w:rsidR="00BF4FC7" w:rsidRPr="00CD34F1">
        <w:rPr>
          <w:rFonts w:ascii="Arial" w:hAnsi="Arial" w:cs="Arial"/>
          <w:sz w:val="24"/>
          <w:szCs w:val="24"/>
        </w:rPr>
        <w:t xml:space="preserve">, </w:t>
      </w:r>
      <w:sdt>
        <w:sdtPr>
          <w:rPr>
            <w:rFonts w:ascii="Arial" w:hAnsi="Arial" w:cs="Arial"/>
            <w:sz w:val="24"/>
            <w:szCs w:val="24"/>
          </w:rPr>
          <w:id w:val="-915703181"/>
          <w:citation/>
        </w:sdtPr>
        <w:sdtEndPr/>
        <w:sdtContent>
          <w:r w:rsidR="00F65B71" w:rsidRPr="00CD34F1">
            <w:rPr>
              <w:rFonts w:ascii="Arial" w:hAnsi="Arial" w:cs="Arial"/>
              <w:sz w:val="24"/>
              <w:szCs w:val="24"/>
            </w:rPr>
            <w:fldChar w:fldCharType="begin"/>
          </w:r>
          <w:r w:rsidR="00F65B71" w:rsidRPr="00CD34F1">
            <w:rPr>
              <w:rFonts w:ascii="Arial" w:hAnsi="Arial" w:cs="Arial"/>
              <w:sz w:val="24"/>
              <w:szCs w:val="24"/>
              <w:lang w:val="es-PA"/>
            </w:rPr>
            <w:instrText xml:space="preserve"> CITATION Cia19 \l 6154 </w:instrText>
          </w:r>
          <w:r w:rsidR="00F65B71"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F65B71" w:rsidRPr="00CD34F1">
            <w:rPr>
              <w:rFonts w:ascii="Arial" w:hAnsi="Arial" w:cs="Arial"/>
              <w:sz w:val="24"/>
              <w:szCs w:val="24"/>
            </w:rPr>
            <w:fldChar w:fldCharType="end"/>
          </w:r>
        </w:sdtContent>
      </w:sdt>
      <w:r w:rsidR="00517437" w:rsidRPr="00CD34F1">
        <w:rPr>
          <w:rFonts w:ascii="Arial" w:hAnsi="Arial" w:cs="Arial"/>
          <w:sz w:val="24"/>
          <w:szCs w:val="24"/>
        </w:rPr>
        <w:t>.</w:t>
      </w:r>
    </w:p>
    <w:p w14:paraId="334A915A" w14:textId="22BAF6B5" w:rsidR="003B0175" w:rsidRPr="00CD34F1" w:rsidRDefault="003B0175" w:rsidP="00BE7A41">
      <w:pPr>
        <w:spacing w:line="480" w:lineRule="auto"/>
        <w:ind w:firstLine="708"/>
        <w:jc w:val="center"/>
        <w:rPr>
          <w:rFonts w:ascii="Arial" w:hAnsi="Arial" w:cs="Arial"/>
          <w:b/>
          <w:sz w:val="24"/>
          <w:szCs w:val="24"/>
        </w:rPr>
      </w:pPr>
      <w:r w:rsidRPr="00CD34F1">
        <w:rPr>
          <w:rFonts w:ascii="Arial" w:hAnsi="Arial" w:cs="Arial"/>
          <w:b/>
          <w:sz w:val="24"/>
          <w:szCs w:val="24"/>
        </w:rPr>
        <w:t xml:space="preserve">Ilustración </w:t>
      </w:r>
      <w:r w:rsidRPr="00CD34F1">
        <w:rPr>
          <w:rFonts w:ascii="Arial" w:hAnsi="Arial" w:cs="Arial"/>
          <w:b/>
          <w:sz w:val="24"/>
          <w:szCs w:val="24"/>
        </w:rPr>
        <w:fldChar w:fldCharType="begin"/>
      </w:r>
      <w:r w:rsidRPr="00CD34F1">
        <w:rPr>
          <w:rFonts w:ascii="Arial" w:hAnsi="Arial" w:cs="Arial"/>
          <w:b/>
          <w:sz w:val="24"/>
          <w:szCs w:val="24"/>
        </w:rPr>
        <w:instrText xml:space="preserve"> SEQ Ilustración \* ARABIC </w:instrText>
      </w:r>
      <w:r w:rsidRPr="00CD34F1">
        <w:rPr>
          <w:rFonts w:ascii="Arial" w:hAnsi="Arial" w:cs="Arial"/>
          <w:b/>
          <w:sz w:val="24"/>
          <w:szCs w:val="24"/>
        </w:rPr>
        <w:fldChar w:fldCharType="separate"/>
      </w:r>
      <w:r w:rsidR="000D17C6" w:rsidRPr="00CD34F1">
        <w:rPr>
          <w:rFonts w:ascii="Arial" w:hAnsi="Arial" w:cs="Arial"/>
          <w:b/>
          <w:noProof/>
          <w:sz w:val="24"/>
          <w:szCs w:val="24"/>
        </w:rPr>
        <w:t>3</w:t>
      </w:r>
      <w:r w:rsidRPr="00CD34F1">
        <w:rPr>
          <w:rFonts w:ascii="Arial" w:hAnsi="Arial" w:cs="Arial"/>
          <w:b/>
          <w:noProof/>
          <w:sz w:val="24"/>
          <w:szCs w:val="24"/>
        </w:rPr>
        <w:fldChar w:fldCharType="end"/>
      </w:r>
      <w:r w:rsidRPr="00CD34F1">
        <w:rPr>
          <w:rFonts w:ascii="Arial" w:hAnsi="Arial" w:cs="Arial"/>
          <w:b/>
          <w:noProof/>
          <w:sz w:val="24"/>
          <w:szCs w:val="24"/>
        </w:rPr>
        <w:t xml:space="preserve">. </w:t>
      </w:r>
      <w:r w:rsidRPr="00CD34F1">
        <w:rPr>
          <w:rFonts w:ascii="Arial" w:hAnsi="Arial" w:cs="Arial"/>
          <w:b/>
          <w:sz w:val="24"/>
          <w:szCs w:val="24"/>
        </w:rPr>
        <w:t xml:space="preserve"> Evaluación de los beneficios de la implementación RPA</w:t>
      </w:r>
    </w:p>
    <w:p w14:paraId="70E7340A" w14:textId="77777777" w:rsidR="00D4337A" w:rsidRPr="00CD34F1" w:rsidRDefault="00D4337A" w:rsidP="00D4337A">
      <w:pPr>
        <w:jc w:val="center"/>
        <w:rPr>
          <w:i/>
        </w:rPr>
      </w:pPr>
      <w:r w:rsidRPr="00CD34F1">
        <w:rPr>
          <w:rFonts w:ascii="Arial" w:hAnsi="Arial" w:cs="Arial"/>
          <w:noProof/>
          <w:sz w:val="24"/>
          <w:szCs w:val="24"/>
          <w:lang w:val="es-PA" w:eastAsia="es-PA"/>
        </w:rPr>
        <w:drawing>
          <wp:inline distT="0" distB="0" distL="0" distR="0" wp14:anchorId="4679EFD4" wp14:editId="7C98A2C4">
            <wp:extent cx="3922638" cy="2026563"/>
            <wp:effectExtent l="0" t="0" r="1905" b="0"/>
            <wp:docPr id="3" name="Imagen 3" descr="Automatización Robótica de Procesos (RPA) - Benefic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utomatización Robótica de Procesos (RPA) - Beneficio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0374" cy="2097722"/>
                    </a:xfrm>
                    <a:prstGeom prst="rect">
                      <a:avLst/>
                    </a:prstGeom>
                    <a:noFill/>
                    <a:ln>
                      <a:noFill/>
                    </a:ln>
                  </pic:spPr>
                </pic:pic>
              </a:graphicData>
            </a:graphic>
          </wp:inline>
        </w:drawing>
      </w:r>
      <w:bookmarkStart w:id="27" w:name="_Toc172579308"/>
    </w:p>
    <w:p w14:paraId="31D2A4A0" w14:textId="70C457FE" w:rsidR="00E9565D" w:rsidRPr="00CD34F1" w:rsidRDefault="003B0175" w:rsidP="00D4337A">
      <w:pPr>
        <w:ind w:left="1276"/>
        <w:rPr>
          <w:rFonts w:ascii="Arial" w:hAnsi="Arial" w:cs="Arial"/>
          <w:sz w:val="18"/>
          <w:szCs w:val="18"/>
        </w:rPr>
      </w:pPr>
      <w:r w:rsidRPr="00CD34F1">
        <w:rPr>
          <w:i/>
          <w:sz w:val="18"/>
          <w:szCs w:val="18"/>
        </w:rPr>
        <w:t>Fuente:</w:t>
      </w:r>
      <w:r w:rsidR="00081833" w:rsidRPr="00CD34F1">
        <w:rPr>
          <w:sz w:val="18"/>
          <w:szCs w:val="18"/>
        </w:rPr>
        <w:t xml:space="preserve"> </w:t>
      </w:r>
      <w:sdt>
        <w:sdtPr>
          <w:rPr>
            <w:rFonts w:ascii="Arial" w:hAnsi="Arial" w:cs="Arial"/>
            <w:sz w:val="18"/>
            <w:szCs w:val="18"/>
          </w:rPr>
          <w:id w:val="1452665603"/>
          <w:citation/>
        </w:sdtPr>
        <w:sdtEndPr/>
        <w:sdtContent>
          <w:r w:rsidR="00F65B71" w:rsidRPr="00CD34F1">
            <w:rPr>
              <w:rFonts w:ascii="Arial" w:hAnsi="Arial" w:cs="Arial"/>
              <w:sz w:val="18"/>
              <w:szCs w:val="18"/>
            </w:rPr>
            <w:fldChar w:fldCharType="begin"/>
          </w:r>
          <w:r w:rsidR="00F65B71" w:rsidRPr="00CD34F1">
            <w:rPr>
              <w:rFonts w:ascii="Arial" w:hAnsi="Arial" w:cs="Arial"/>
              <w:sz w:val="18"/>
              <w:szCs w:val="18"/>
              <w:lang w:val="es-PA"/>
            </w:rPr>
            <w:instrText xml:space="preserve"> CITATION Cia19 \l 6154 </w:instrText>
          </w:r>
          <w:r w:rsidR="00F65B71" w:rsidRPr="00CD34F1">
            <w:rPr>
              <w:rFonts w:ascii="Arial" w:hAnsi="Arial" w:cs="Arial"/>
              <w:sz w:val="18"/>
              <w:szCs w:val="18"/>
            </w:rPr>
            <w:fldChar w:fldCharType="separate"/>
          </w:r>
          <w:r w:rsidR="0054676E" w:rsidRPr="00CD34F1">
            <w:rPr>
              <w:rFonts w:ascii="Arial" w:hAnsi="Arial" w:cs="Arial"/>
              <w:noProof/>
              <w:sz w:val="18"/>
              <w:szCs w:val="18"/>
              <w:lang w:val="es-PA"/>
            </w:rPr>
            <w:t>(Ciavaldini, 2019)</w:t>
          </w:r>
          <w:r w:rsidR="00F65B71" w:rsidRPr="00CD34F1">
            <w:rPr>
              <w:rFonts w:ascii="Arial" w:hAnsi="Arial" w:cs="Arial"/>
              <w:sz w:val="18"/>
              <w:szCs w:val="18"/>
            </w:rPr>
            <w:fldChar w:fldCharType="end"/>
          </w:r>
        </w:sdtContent>
      </w:sdt>
      <w:r w:rsidR="00F65B71" w:rsidRPr="00CD34F1">
        <w:rPr>
          <w:rFonts w:ascii="Arial" w:hAnsi="Arial" w:cs="Arial"/>
          <w:sz w:val="18"/>
          <w:szCs w:val="18"/>
        </w:rPr>
        <w:t>.</w:t>
      </w:r>
      <w:bookmarkEnd w:id="27"/>
    </w:p>
    <w:p w14:paraId="6C586087" w14:textId="77777777" w:rsidR="00D7547A" w:rsidRPr="00CD34F1" w:rsidRDefault="00517437" w:rsidP="00E60CA8">
      <w:pPr>
        <w:pStyle w:val="Ttulo2"/>
        <w:numPr>
          <w:ilvl w:val="0"/>
          <w:numId w:val="36"/>
        </w:numPr>
        <w:spacing w:line="360" w:lineRule="auto"/>
        <w:rPr>
          <w:rFonts w:cs="Arial"/>
          <w:sz w:val="24"/>
          <w:szCs w:val="24"/>
        </w:rPr>
      </w:pPr>
      <w:bookmarkStart w:id="28" w:name="_Toc172579447"/>
      <w:r w:rsidRPr="00CD34F1">
        <w:rPr>
          <w:rFonts w:cs="Arial"/>
          <w:sz w:val="24"/>
          <w:szCs w:val="24"/>
        </w:rPr>
        <w:lastRenderedPageBreak/>
        <w:t>Evaluación de los costos de la solución RPA</w:t>
      </w:r>
      <w:bookmarkEnd w:id="28"/>
    </w:p>
    <w:p w14:paraId="157C1EFF" w14:textId="45DF74DE" w:rsidR="00517437" w:rsidRPr="00CD34F1" w:rsidRDefault="00517437" w:rsidP="00BE7A41">
      <w:pPr>
        <w:spacing w:line="480" w:lineRule="auto"/>
        <w:ind w:firstLine="708"/>
        <w:jc w:val="both"/>
        <w:rPr>
          <w:rFonts w:ascii="Arial" w:hAnsi="Arial" w:cs="Arial"/>
          <w:sz w:val="24"/>
          <w:szCs w:val="24"/>
        </w:rPr>
      </w:pPr>
      <w:r w:rsidRPr="00CD34F1">
        <w:rPr>
          <w:rFonts w:ascii="Arial" w:hAnsi="Arial" w:cs="Arial"/>
          <w:sz w:val="24"/>
          <w:szCs w:val="24"/>
        </w:rPr>
        <w:t>Si bien es cierto que con la implementación de RPA se obtendrán diversos beneficios, es muy importante realizar la evaluación de los costos que conllevarán esta solución, ya que para iniciar la implementación e</w:t>
      </w:r>
      <w:r w:rsidR="006A2642" w:rsidRPr="00CD34F1">
        <w:rPr>
          <w:rFonts w:ascii="Arial" w:hAnsi="Arial" w:cs="Arial"/>
          <w:sz w:val="24"/>
          <w:szCs w:val="24"/>
        </w:rPr>
        <w:t>s</w:t>
      </w:r>
      <w:r w:rsidRPr="00CD34F1">
        <w:rPr>
          <w:rFonts w:ascii="Arial" w:hAnsi="Arial" w:cs="Arial"/>
          <w:sz w:val="24"/>
          <w:szCs w:val="24"/>
        </w:rPr>
        <w:t xml:space="preserve"> necesario contar con la solución de las necesidades tecnológicas, tales como:</w:t>
      </w:r>
    </w:p>
    <w:p w14:paraId="55BDCB2B" w14:textId="0998F8A1" w:rsidR="00517437" w:rsidRPr="00CD34F1" w:rsidRDefault="00517437" w:rsidP="00E60CA8">
      <w:pPr>
        <w:pStyle w:val="Ttulo2"/>
        <w:numPr>
          <w:ilvl w:val="0"/>
          <w:numId w:val="36"/>
        </w:numPr>
        <w:spacing w:line="480" w:lineRule="auto"/>
        <w:rPr>
          <w:rFonts w:cs="Arial"/>
          <w:i/>
          <w:sz w:val="24"/>
          <w:szCs w:val="24"/>
        </w:rPr>
      </w:pPr>
      <w:bookmarkStart w:id="29" w:name="_Toc172579448"/>
      <w:r w:rsidRPr="00CD34F1">
        <w:rPr>
          <w:rFonts w:cs="Arial"/>
          <w:sz w:val="24"/>
          <w:szCs w:val="24"/>
        </w:rPr>
        <w:t xml:space="preserve">Adquisición de </w:t>
      </w:r>
      <w:r w:rsidR="00D2032C" w:rsidRPr="00CD34F1">
        <w:rPr>
          <w:rFonts w:cs="Arial"/>
          <w:i/>
          <w:sz w:val="24"/>
          <w:szCs w:val="24"/>
        </w:rPr>
        <w:t>software</w:t>
      </w:r>
      <w:bookmarkEnd w:id="29"/>
    </w:p>
    <w:p w14:paraId="6D2802BD" w14:textId="0C7B523F" w:rsidR="00517437" w:rsidRPr="00CD34F1" w:rsidRDefault="00E11FD7" w:rsidP="00BE7A41">
      <w:pPr>
        <w:spacing w:line="480" w:lineRule="auto"/>
        <w:ind w:firstLine="708"/>
        <w:jc w:val="both"/>
        <w:rPr>
          <w:rFonts w:ascii="Arial" w:hAnsi="Arial" w:cs="Arial"/>
          <w:sz w:val="24"/>
          <w:szCs w:val="24"/>
        </w:rPr>
      </w:pPr>
      <w:r w:rsidRPr="00CD34F1">
        <w:rPr>
          <w:rFonts w:ascii="Arial" w:hAnsi="Arial" w:cs="Arial"/>
          <w:sz w:val="24"/>
          <w:szCs w:val="24"/>
        </w:rPr>
        <w:t xml:space="preserve">Los proveedores de soluciones RPA ofrecen diversos esquemas de licenciamiento y precios. El más común consiste en licencias anuales para robots instalados en la plataforma del cliente. Otros proveedores ofrecen robots como servicio o cobran por las transacciones ejecutadas por el robot. También es importante considerar si hay requisitos mínimos de compromiso en términos de cantidad de licencias, duración u otros criterios. Además, es crucial evaluar las opciones que ofrece la solución, no solo en el momento inicial de implementación, sino también considerando el crecimiento futuro, </w:t>
      </w:r>
      <w:sdt>
        <w:sdtPr>
          <w:rPr>
            <w:rFonts w:ascii="Arial" w:hAnsi="Arial" w:cs="Arial"/>
            <w:sz w:val="24"/>
            <w:szCs w:val="24"/>
          </w:rPr>
          <w:id w:val="-793050092"/>
          <w:citation/>
        </w:sdtPr>
        <w:sdtEndPr/>
        <w:sdtContent>
          <w:r w:rsidR="008D5ACA" w:rsidRPr="00CD34F1">
            <w:rPr>
              <w:rFonts w:ascii="Arial" w:hAnsi="Arial" w:cs="Arial"/>
              <w:sz w:val="24"/>
              <w:szCs w:val="24"/>
            </w:rPr>
            <w:fldChar w:fldCharType="begin"/>
          </w:r>
          <w:r w:rsidR="008D5ACA" w:rsidRPr="00CD34F1">
            <w:rPr>
              <w:rFonts w:ascii="Arial" w:hAnsi="Arial" w:cs="Arial"/>
              <w:sz w:val="24"/>
              <w:szCs w:val="24"/>
              <w:lang w:val="es-PA"/>
            </w:rPr>
            <w:instrText xml:space="preserve"> CITATION Cia19 \l 6154 </w:instrText>
          </w:r>
          <w:r w:rsidR="008D5ACA"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8D5ACA" w:rsidRPr="00CD34F1">
            <w:rPr>
              <w:rFonts w:ascii="Arial" w:hAnsi="Arial" w:cs="Arial"/>
              <w:sz w:val="24"/>
              <w:szCs w:val="24"/>
            </w:rPr>
            <w:fldChar w:fldCharType="end"/>
          </w:r>
        </w:sdtContent>
      </w:sdt>
      <w:r w:rsidR="00517437" w:rsidRPr="00CD34F1">
        <w:rPr>
          <w:rFonts w:ascii="Arial" w:hAnsi="Arial" w:cs="Arial"/>
          <w:sz w:val="24"/>
          <w:szCs w:val="24"/>
        </w:rPr>
        <w:t>.</w:t>
      </w:r>
    </w:p>
    <w:p w14:paraId="32FE0FDC" w14:textId="77777777" w:rsidR="00517437" w:rsidRPr="00CD34F1" w:rsidRDefault="00517437" w:rsidP="00E60CA8">
      <w:pPr>
        <w:pStyle w:val="Ttulo2"/>
        <w:numPr>
          <w:ilvl w:val="0"/>
          <w:numId w:val="36"/>
        </w:numPr>
        <w:spacing w:line="480" w:lineRule="auto"/>
        <w:rPr>
          <w:sz w:val="24"/>
          <w:szCs w:val="24"/>
        </w:rPr>
      </w:pPr>
      <w:bookmarkStart w:id="30" w:name="_Toc172579449"/>
      <w:r w:rsidRPr="00CD34F1">
        <w:rPr>
          <w:sz w:val="24"/>
          <w:szCs w:val="24"/>
        </w:rPr>
        <w:t>Número de bots y crecimiento</w:t>
      </w:r>
      <w:bookmarkEnd w:id="30"/>
    </w:p>
    <w:p w14:paraId="13B23AE5" w14:textId="7C16FB88" w:rsidR="001957DD" w:rsidRPr="00CD34F1" w:rsidRDefault="00904959" w:rsidP="00D2032C">
      <w:pPr>
        <w:spacing w:line="480" w:lineRule="auto"/>
        <w:ind w:firstLine="708"/>
        <w:jc w:val="both"/>
        <w:rPr>
          <w:rFonts w:ascii="Arial" w:hAnsi="Arial" w:cs="Arial"/>
          <w:sz w:val="24"/>
          <w:szCs w:val="24"/>
        </w:rPr>
      </w:pPr>
      <w:r w:rsidRPr="00CD34F1">
        <w:rPr>
          <w:rFonts w:ascii="Arial" w:hAnsi="Arial" w:cs="Arial"/>
          <w:sz w:val="24"/>
          <w:szCs w:val="24"/>
        </w:rPr>
        <w:t>Un aspecto crítico para considerar en términos de costos es la cantidad de bots necesarios. Se calcula que un bot</w:t>
      </w:r>
      <w:r w:rsidRPr="00CD34F1">
        <w:rPr>
          <w:rFonts w:ascii="Arial" w:hAnsi="Arial" w:cs="Arial"/>
          <w:i/>
          <w:sz w:val="24"/>
          <w:szCs w:val="24"/>
        </w:rPr>
        <w:t xml:space="preserve"> </w:t>
      </w:r>
      <w:r w:rsidRPr="00CD34F1">
        <w:rPr>
          <w:rFonts w:ascii="Arial" w:hAnsi="Arial" w:cs="Arial"/>
          <w:sz w:val="24"/>
          <w:szCs w:val="24"/>
        </w:rPr>
        <w:t>puede realizar el trabajo equivalente al de</w:t>
      </w:r>
      <w:r w:rsidR="00AD5329" w:rsidRPr="00CD34F1">
        <w:rPr>
          <w:rFonts w:ascii="Arial" w:hAnsi="Arial" w:cs="Arial"/>
          <w:sz w:val="24"/>
          <w:szCs w:val="24"/>
        </w:rPr>
        <w:t xml:space="preserve"> dos a seis </w:t>
      </w:r>
      <w:r w:rsidRPr="00CD34F1">
        <w:rPr>
          <w:rFonts w:ascii="Arial" w:hAnsi="Arial" w:cs="Arial"/>
          <w:sz w:val="24"/>
          <w:szCs w:val="24"/>
        </w:rPr>
        <w:t>empleados, aunque esta capacidad puede variar según la arquitectura del proveedor y su modelo de licenciamiento y precios. Los bots que pueden trabajar bajo demanda con múltiples ejecuciones ayudarán a escalar las operaciones cuando sea necesario, sin necesidad de incurrir en costos adicionales,</w:t>
      </w:r>
      <w:r w:rsidR="008D5ACA" w:rsidRPr="00CD34F1">
        <w:rPr>
          <w:rFonts w:ascii="Arial" w:hAnsi="Arial" w:cs="Arial"/>
          <w:sz w:val="24"/>
          <w:szCs w:val="24"/>
        </w:rPr>
        <w:t xml:space="preserve"> </w:t>
      </w:r>
      <w:sdt>
        <w:sdtPr>
          <w:rPr>
            <w:rFonts w:ascii="Arial" w:hAnsi="Arial" w:cs="Arial"/>
            <w:sz w:val="24"/>
            <w:szCs w:val="24"/>
          </w:rPr>
          <w:id w:val="83429704"/>
          <w:citation/>
        </w:sdtPr>
        <w:sdtEndPr/>
        <w:sdtContent>
          <w:r w:rsidR="008D5ACA" w:rsidRPr="00CD34F1">
            <w:rPr>
              <w:rFonts w:ascii="Arial" w:hAnsi="Arial" w:cs="Arial"/>
              <w:sz w:val="24"/>
              <w:szCs w:val="24"/>
            </w:rPr>
            <w:fldChar w:fldCharType="begin"/>
          </w:r>
          <w:r w:rsidR="008D5ACA" w:rsidRPr="00CD34F1">
            <w:rPr>
              <w:rFonts w:ascii="Arial" w:hAnsi="Arial" w:cs="Arial"/>
              <w:sz w:val="24"/>
              <w:szCs w:val="24"/>
              <w:lang w:val="es-PA"/>
            </w:rPr>
            <w:instrText xml:space="preserve"> CITATION Cia19 \l 6154 </w:instrText>
          </w:r>
          <w:r w:rsidR="008D5ACA"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8D5ACA" w:rsidRPr="00CD34F1">
            <w:rPr>
              <w:rFonts w:ascii="Arial" w:hAnsi="Arial" w:cs="Arial"/>
              <w:sz w:val="24"/>
              <w:szCs w:val="24"/>
            </w:rPr>
            <w:fldChar w:fldCharType="end"/>
          </w:r>
        </w:sdtContent>
      </w:sdt>
      <w:r w:rsidR="00461AED" w:rsidRPr="00CD34F1">
        <w:rPr>
          <w:rFonts w:ascii="Arial" w:hAnsi="Arial" w:cs="Arial"/>
          <w:sz w:val="24"/>
          <w:szCs w:val="24"/>
        </w:rPr>
        <w:t>.</w:t>
      </w:r>
    </w:p>
    <w:p w14:paraId="18BC8CB7" w14:textId="77777777" w:rsidR="00D4337A" w:rsidRPr="00CD34F1" w:rsidRDefault="00D4337A" w:rsidP="00D2032C">
      <w:pPr>
        <w:spacing w:line="480" w:lineRule="auto"/>
        <w:ind w:firstLine="708"/>
        <w:jc w:val="both"/>
        <w:rPr>
          <w:rFonts w:ascii="Arial" w:hAnsi="Arial" w:cs="Arial"/>
          <w:sz w:val="24"/>
          <w:szCs w:val="24"/>
        </w:rPr>
      </w:pPr>
    </w:p>
    <w:p w14:paraId="378A15EB" w14:textId="3125CF73" w:rsidR="00517437" w:rsidRPr="00CD34F1" w:rsidRDefault="00517437" w:rsidP="00E60CA8">
      <w:pPr>
        <w:pStyle w:val="Prrafodelista"/>
        <w:numPr>
          <w:ilvl w:val="0"/>
          <w:numId w:val="36"/>
        </w:numPr>
        <w:spacing w:line="360" w:lineRule="auto"/>
        <w:jc w:val="both"/>
        <w:rPr>
          <w:rFonts w:ascii="Arial" w:hAnsi="Arial" w:cs="Arial"/>
          <w:b/>
          <w:sz w:val="24"/>
          <w:szCs w:val="24"/>
        </w:rPr>
      </w:pPr>
      <w:bookmarkStart w:id="31" w:name="_Toc172579450"/>
      <w:r w:rsidRPr="00CD34F1">
        <w:rPr>
          <w:rFonts w:ascii="Arial" w:hAnsi="Arial" w:cs="Arial"/>
          <w:b/>
          <w:sz w:val="24"/>
          <w:szCs w:val="24"/>
        </w:rPr>
        <w:lastRenderedPageBreak/>
        <w:t xml:space="preserve">Costo de </w:t>
      </w:r>
      <w:r w:rsidR="00D2032C" w:rsidRPr="00CD34F1">
        <w:rPr>
          <w:rFonts w:ascii="Arial" w:hAnsi="Arial" w:cs="Arial"/>
          <w:b/>
          <w:sz w:val="24"/>
          <w:szCs w:val="24"/>
        </w:rPr>
        <w:t>im</w:t>
      </w:r>
      <w:r w:rsidRPr="00CD34F1">
        <w:rPr>
          <w:rFonts w:ascii="Arial" w:hAnsi="Arial" w:cs="Arial"/>
          <w:b/>
          <w:sz w:val="24"/>
          <w:szCs w:val="24"/>
        </w:rPr>
        <w:t>plementación</w:t>
      </w:r>
      <w:bookmarkEnd w:id="31"/>
    </w:p>
    <w:p w14:paraId="4777B116" w14:textId="2B74C183" w:rsidR="00517437" w:rsidRPr="00CD34F1" w:rsidRDefault="005803EF" w:rsidP="00AD5329">
      <w:pPr>
        <w:spacing w:line="480" w:lineRule="auto"/>
        <w:ind w:firstLine="708"/>
        <w:jc w:val="both"/>
        <w:rPr>
          <w:rFonts w:ascii="Arial" w:hAnsi="Arial" w:cs="Arial"/>
          <w:sz w:val="24"/>
          <w:szCs w:val="24"/>
        </w:rPr>
      </w:pPr>
      <w:r w:rsidRPr="00CD34F1">
        <w:rPr>
          <w:rFonts w:ascii="Arial" w:hAnsi="Arial" w:cs="Arial"/>
          <w:sz w:val="24"/>
          <w:szCs w:val="24"/>
        </w:rPr>
        <w:t>Incorpora los gastos vinculados a las tareas de desarrollo y configuración de los bots</w:t>
      </w:r>
      <w:r w:rsidRPr="00CD34F1">
        <w:rPr>
          <w:rFonts w:ascii="Arial" w:hAnsi="Arial" w:cs="Arial"/>
          <w:i/>
          <w:sz w:val="24"/>
          <w:szCs w:val="24"/>
        </w:rPr>
        <w:t>,</w:t>
      </w:r>
      <w:r w:rsidRPr="00CD34F1">
        <w:rPr>
          <w:rFonts w:ascii="Arial" w:hAnsi="Arial" w:cs="Arial"/>
          <w:sz w:val="24"/>
          <w:szCs w:val="24"/>
        </w:rPr>
        <w:t xml:space="preserve"> así como el análisis, diseño y revisión de los procesos destinados a la automatización. También incluye los costos de la contratación de consultores externos y la capacitación del personal. En cuanto a las soluciones que se instalarán en la plataforma del cliente, es fundamental considerar el costo de la infraestructura de </w:t>
      </w:r>
      <w:r w:rsidRPr="00CD34F1">
        <w:rPr>
          <w:rFonts w:ascii="Arial" w:hAnsi="Arial" w:cs="Arial"/>
          <w:i/>
          <w:sz w:val="24"/>
          <w:szCs w:val="24"/>
        </w:rPr>
        <w:t>hardware y software</w:t>
      </w:r>
      <w:r w:rsidRPr="00CD34F1">
        <w:rPr>
          <w:rFonts w:ascii="Arial" w:hAnsi="Arial" w:cs="Arial"/>
          <w:sz w:val="24"/>
          <w:szCs w:val="24"/>
        </w:rPr>
        <w:t xml:space="preserve"> necesaria para implementar la solución. </w:t>
      </w:r>
      <w:sdt>
        <w:sdtPr>
          <w:rPr>
            <w:rFonts w:ascii="Arial" w:hAnsi="Arial" w:cs="Arial"/>
            <w:sz w:val="24"/>
            <w:szCs w:val="24"/>
          </w:rPr>
          <w:id w:val="1730962151"/>
          <w:citation/>
        </w:sdtPr>
        <w:sdtEndPr/>
        <w:sdtContent>
          <w:r w:rsidR="00677407" w:rsidRPr="00CD34F1">
            <w:rPr>
              <w:rFonts w:ascii="Arial" w:hAnsi="Arial" w:cs="Arial"/>
              <w:sz w:val="24"/>
              <w:szCs w:val="24"/>
            </w:rPr>
            <w:fldChar w:fldCharType="begin"/>
          </w:r>
          <w:r w:rsidR="00677407" w:rsidRPr="00CD34F1">
            <w:rPr>
              <w:rFonts w:ascii="Arial" w:hAnsi="Arial" w:cs="Arial"/>
              <w:sz w:val="24"/>
              <w:szCs w:val="24"/>
              <w:lang w:val="es-PA"/>
            </w:rPr>
            <w:instrText xml:space="preserve"> CITATION Cia19 \l 6154 </w:instrText>
          </w:r>
          <w:r w:rsidR="00677407"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677407" w:rsidRPr="00CD34F1">
            <w:rPr>
              <w:rFonts w:ascii="Arial" w:hAnsi="Arial" w:cs="Arial"/>
              <w:sz w:val="24"/>
              <w:szCs w:val="24"/>
            </w:rPr>
            <w:fldChar w:fldCharType="end"/>
          </w:r>
        </w:sdtContent>
      </w:sdt>
      <w:r w:rsidR="00461AED" w:rsidRPr="00CD34F1">
        <w:rPr>
          <w:rFonts w:ascii="Arial" w:hAnsi="Arial" w:cs="Arial"/>
          <w:sz w:val="24"/>
          <w:szCs w:val="24"/>
        </w:rPr>
        <w:t>.</w:t>
      </w:r>
    </w:p>
    <w:p w14:paraId="5F8B22E9" w14:textId="77777777" w:rsidR="00517437" w:rsidRPr="00CD34F1" w:rsidRDefault="00517437" w:rsidP="00E60CA8">
      <w:pPr>
        <w:pStyle w:val="Ttulo2"/>
        <w:numPr>
          <w:ilvl w:val="0"/>
          <w:numId w:val="36"/>
        </w:numPr>
        <w:spacing w:line="360" w:lineRule="auto"/>
        <w:rPr>
          <w:sz w:val="24"/>
          <w:szCs w:val="24"/>
        </w:rPr>
      </w:pPr>
      <w:bookmarkStart w:id="32" w:name="_Toc172579451"/>
      <w:r w:rsidRPr="00CD34F1">
        <w:rPr>
          <w:sz w:val="24"/>
          <w:szCs w:val="24"/>
        </w:rPr>
        <w:t>Mantenimiento</w:t>
      </w:r>
      <w:bookmarkEnd w:id="32"/>
    </w:p>
    <w:p w14:paraId="77C7339C" w14:textId="2550C129" w:rsidR="00517437" w:rsidRPr="00CD34F1" w:rsidRDefault="009D1188" w:rsidP="00AD5329">
      <w:pPr>
        <w:spacing w:line="480" w:lineRule="auto"/>
        <w:ind w:firstLine="708"/>
        <w:jc w:val="both"/>
        <w:rPr>
          <w:rFonts w:ascii="Arial" w:hAnsi="Arial" w:cs="Arial"/>
          <w:sz w:val="24"/>
          <w:szCs w:val="24"/>
        </w:rPr>
      </w:pPr>
      <w:r w:rsidRPr="00CD34F1">
        <w:rPr>
          <w:rFonts w:ascii="Arial" w:hAnsi="Arial" w:cs="Arial"/>
          <w:sz w:val="24"/>
          <w:szCs w:val="24"/>
        </w:rPr>
        <w:t>Los costos recurrentes asociados con el soporte y mantenimiento de la solución RPA abarcan los gastos de los contratos de mantenimiento para la infraestructura que sostiene la solución RPA, además de los costos relacionados con el personal responsable de la gestión y soporte de esa infraestructura en las soluciones implementadas en la plataforma del cliente</w:t>
      </w:r>
      <w:r w:rsidR="00C75872" w:rsidRPr="00CD34F1">
        <w:rPr>
          <w:rFonts w:ascii="Arial" w:hAnsi="Arial" w:cs="Arial"/>
          <w:sz w:val="24"/>
          <w:szCs w:val="24"/>
        </w:rPr>
        <w:t xml:space="preserve">, </w:t>
      </w:r>
      <w:sdt>
        <w:sdtPr>
          <w:rPr>
            <w:rFonts w:ascii="Arial" w:hAnsi="Arial" w:cs="Arial"/>
            <w:sz w:val="24"/>
            <w:szCs w:val="24"/>
          </w:rPr>
          <w:id w:val="1356539645"/>
          <w:citation/>
        </w:sdtPr>
        <w:sdtEndPr/>
        <w:sdtContent>
          <w:r w:rsidR="00677407" w:rsidRPr="00CD34F1">
            <w:rPr>
              <w:rFonts w:ascii="Arial" w:hAnsi="Arial" w:cs="Arial"/>
              <w:sz w:val="24"/>
              <w:szCs w:val="24"/>
            </w:rPr>
            <w:fldChar w:fldCharType="begin"/>
          </w:r>
          <w:r w:rsidR="00677407" w:rsidRPr="00CD34F1">
            <w:rPr>
              <w:rFonts w:ascii="Arial" w:hAnsi="Arial" w:cs="Arial"/>
              <w:sz w:val="24"/>
              <w:szCs w:val="24"/>
              <w:lang w:val="es-PA"/>
            </w:rPr>
            <w:instrText xml:space="preserve"> CITATION Cia19 \l 6154 </w:instrText>
          </w:r>
          <w:r w:rsidR="00677407"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677407" w:rsidRPr="00CD34F1">
            <w:rPr>
              <w:rFonts w:ascii="Arial" w:hAnsi="Arial" w:cs="Arial"/>
              <w:sz w:val="24"/>
              <w:szCs w:val="24"/>
            </w:rPr>
            <w:fldChar w:fldCharType="end"/>
          </w:r>
        </w:sdtContent>
      </w:sdt>
      <w:r w:rsidR="00461AED" w:rsidRPr="00CD34F1">
        <w:rPr>
          <w:rFonts w:ascii="Arial" w:hAnsi="Arial" w:cs="Arial"/>
          <w:sz w:val="24"/>
          <w:szCs w:val="24"/>
        </w:rPr>
        <w:t>.</w:t>
      </w:r>
    </w:p>
    <w:p w14:paraId="06C1AD67" w14:textId="73CE147B" w:rsidR="00461AED" w:rsidRPr="00CD34F1" w:rsidRDefault="00517437" w:rsidP="00E60CA8">
      <w:pPr>
        <w:pStyle w:val="Ttulo2"/>
        <w:numPr>
          <w:ilvl w:val="0"/>
          <w:numId w:val="35"/>
        </w:numPr>
        <w:spacing w:line="480" w:lineRule="auto"/>
        <w:rPr>
          <w:sz w:val="24"/>
          <w:szCs w:val="24"/>
        </w:rPr>
      </w:pPr>
      <w:bookmarkStart w:id="33" w:name="_Toc172579452"/>
      <w:r w:rsidRPr="00CD34F1">
        <w:rPr>
          <w:sz w:val="24"/>
          <w:szCs w:val="24"/>
        </w:rPr>
        <w:t xml:space="preserve">Continuidad del </w:t>
      </w:r>
      <w:r w:rsidR="00D2032C" w:rsidRPr="00CD34F1">
        <w:rPr>
          <w:sz w:val="24"/>
          <w:szCs w:val="24"/>
        </w:rPr>
        <w:t xml:space="preserve">negocio y recuperación de </w:t>
      </w:r>
      <w:r w:rsidRPr="00CD34F1">
        <w:rPr>
          <w:sz w:val="24"/>
          <w:szCs w:val="24"/>
        </w:rPr>
        <w:t>desastres</w:t>
      </w:r>
      <w:bookmarkEnd w:id="33"/>
    </w:p>
    <w:p w14:paraId="4F260D34" w14:textId="02BEA0EB" w:rsidR="00517437" w:rsidRPr="00CD34F1" w:rsidRDefault="00AD18F3" w:rsidP="00AD5329">
      <w:pPr>
        <w:spacing w:line="480" w:lineRule="auto"/>
        <w:ind w:firstLine="705"/>
        <w:jc w:val="both"/>
        <w:rPr>
          <w:rFonts w:ascii="Arial" w:hAnsi="Arial" w:cs="Arial"/>
          <w:sz w:val="24"/>
          <w:szCs w:val="24"/>
        </w:rPr>
      </w:pPr>
      <w:r w:rsidRPr="00CD34F1">
        <w:rPr>
          <w:rFonts w:ascii="Arial" w:hAnsi="Arial" w:cs="Arial"/>
          <w:sz w:val="24"/>
          <w:szCs w:val="24"/>
        </w:rPr>
        <w:t>Garantizar la continuidad d</w:t>
      </w:r>
      <w:r w:rsidR="00D2032C" w:rsidRPr="00CD34F1">
        <w:rPr>
          <w:rFonts w:ascii="Arial" w:hAnsi="Arial" w:cs="Arial"/>
          <w:sz w:val="24"/>
          <w:szCs w:val="24"/>
        </w:rPr>
        <w:t>e</w:t>
      </w:r>
      <w:r w:rsidRPr="00CD34F1">
        <w:rPr>
          <w:rFonts w:ascii="Arial" w:hAnsi="Arial" w:cs="Arial"/>
          <w:sz w:val="24"/>
          <w:szCs w:val="24"/>
        </w:rPr>
        <w:t xml:space="preserve"> las operaciones llevadas a cabo por los bots o restaurarlas de manera rápida en caso de fallos depende de las capacidades ofrecidas por el fabricante y puede requerir inversiones adicionales.</w:t>
      </w:r>
      <w:sdt>
        <w:sdtPr>
          <w:rPr>
            <w:rFonts w:ascii="Arial" w:hAnsi="Arial" w:cs="Arial"/>
            <w:sz w:val="24"/>
            <w:szCs w:val="24"/>
          </w:rPr>
          <w:id w:val="2092196924"/>
          <w:citation/>
        </w:sdtPr>
        <w:sdtEndPr/>
        <w:sdtContent>
          <w:r w:rsidR="00677407" w:rsidRPr="00CD34F1">
            <w:rPr>
              <w:rFonts w:ascii="Arial" w:hAnsi="Arial" w:cs="Arial"/>
              <w:sz w:val="24"/>
              <w:szCs w:val="24"/>
            </w:rPr>
            <w:fldChar w:fldCharType="begin"/>
          </w:r>
          <w:r w:rsidR="00677407" w:rsidRPr="00CD34F1">
            <w:rPr>
              <w:rFonts w:ascii="Arial" w:hAnsi="Arial" w:cs="Arial"/>
              <w:sz w:val="24"/>
              <w:szCs w:val="24"/>
              <w:lang w:val="es-PA"/>
            </w:rPr>
            <w:instrText xml:space="preserve"> CITATION Cia19 \l 6154 </w:instrText>
          </w:r>
          <w:r w:rsidR="00677407" w:rsidRPr="00CD34F1">
            <w:rPr>
              <w:rFonts w:ascii="Arial" w:hAnsi="Arial" w:cs="Arial"/>
              <w:sz w:val="24"/>
              <w:szCs w:val="24"/>
            </w:rPr>
            <w:fldChar w:fldCharType="separate"/>
          </w:r>
          <w:r w:rsidR="0054676E" w:rsidRPr="00CD34F1">
            <w:rPr>
              <w:rFonts w:ascii="Arial" w:hAnsi="Arial" w:cs="Arial"/>
              <w:noProof/>
              <w:sz w:val="24"/>
              <w:szCs w:val="24"/>
              <w:lang w:val="es-PA"/>
            </w:rPr>
            <w:t>(Ciavaldini, 2019)</w:t>
          </w:r>
          <w:r w:rsidR="00677407" w:rsidRPr="00CD34F1">
            <w:rPr>
              <w:rFonts w:ascii="Arial" w:hAnsi="Arial" w:cs="Arial"/>
              <w:sz w:val="24"/>
              <w:szCs w:val="24"/>
            </w:rPr>
            <w:fldChar w:fldCharType="end"/>
          </w:r>
        </w:sdtContent>
      </w:sdt>
      <w:r w:rsidR="00461AED" w:rsidRPr="00CD34F1">
        <w:rPr>
          <w:rFonts w:ascii="Arial" w:hAnsi="Arial" w:cs="Arial"/>
          <w:sz w:val="24"/>
          <w:szCs w:val="24"/>
        </w:rPr>
        <w:t>.</w:t>
      </w:r>
    </w:p>
    <w:p w14:paraId="62516DEA" w14:textId="34929C5B" w:rsidR="000A6253" w:rsidRPr="00CD34F1" w:rsidRDefault="000A6253" w:rsidP="00E60CA8">
      <w:pPr>
        <w:pStyle w:val="Prrafodelista"/>
        <w:numPr>
          <w:ilvl w:val="0"/>
          <w:numId w:val="34"/>
        </w:numPr>
        <w:spacing w:line="360" w:lineRule="auto"/>
        <w:jc w:val="both"/>
        <w:rPr>
          <w:rFonts w:ascii="Arial" w:hAnsi="Arial" w:cs="Arial"/>
          <w:b/>
          <w:sz w:val="24"/>
          <w:szCs w:val="24"/>
        </w:rPr>
      </w:pPr>
      <w:bookmarkStart w:id="34" w:name="_Toc172579453"/>
      <w:r w:rsidRPr="00CD34F1">
        <w:rPr>
          <w:rFonts w:ascii="Arial" w:hAnsi="Arial" w:cs="Arial"/>
          <w:b/>
          <w:sz w:val="24"/>
          <w:szCs w:val="24"/>
        </w:rPr>
        <w:t>Casos de uso de la automatización robótica de procesos (RPA) en el entorno empresarial</w:t>
      </w:r>
      <w:bookmarkEnd w:id="34"/>
    </w:p>
    <w:p w14:paraId="350B1E21" w14:textId="6CBD8094" w:rsidR="005710FD" w:rsidRPr="00CD34F1" w:rsidRDefault="005710FD" w:rsidP="00D2032C">
      <w:pPr>
        <w:spacing w:line="480" w:lineRule="auto"/>
        <w:ind w:firstLine="705"/>
        <w:jc w:val="both"/>
        <w:rPr>
          <w:rFonts w:ascii="Arial" w:hAnsi="Arial" w:cs="Arial"/>
          <w:sz w:val="24"/>
          <w:szCs w:val="24"/>
        </w:rPr>
      </w:pPr>
      <w:r w:rsidRPr="00CD34F1">
        <w:rPr>
          <w:rFonts w:ascii="Arial" w:hAnsi="Arial" w:cs="Arial"/>
          <w:sz w:val="24"/>
          <w:szCs w:val="24"/>
        </w:rPr>
        <w:t>Según el funcionamiento de la Automatización Robótica de Procesos (RPA), esta tecnología permite implementar s</w:t>
      </w:r>
      <w:r w:rsidRPr="00CD34F1">
        <w:rPr>
          <w:rFonts w:ascii="Arial" w:hAnsi="Arial" w:cs="Arial"/>
          <w:i/>
          <w:sz w:val="24"/>
          <w:szCs w:val="24"/>
        </w:rPr>
        <w:t>oftware</w:t>
      </w:r>
      <w:r w:rsidRPr="00CD34F1">
        <w:rPr>
          <w:rFonts w:ascii="Arial" w:hAnsi="Arial" w:cs="Arial"/>
          <w:sz w:val="24"/>
          <w:szCs w:val="24"/>
        </w:rPr>
        <w:t xml:space="preserve"> inteligente o </w:t>
      </w:r>
      <w:r w:rsidRPr="00CD34F1">
        <w:rPr>
          <w:rFonts w:ascii="Arial" w:hAnsi="Arial" w:cs="Arial"/>
          <w:i/>
          <w:sz w:val="24"/>
          <w:szCs w:val="24"/>
        </w:rPr>
        <w:t xml:space="preserve">robots </w:t>
      </w:r>
      <w:r w:rsidRPr="00CD34F1">
        <w:rPr>
          <w:rFonts w:ascii="Arial" w:hAnsi="Arial" w:cs="Arial"/>
          <w:sz w:val="24"/>
          <w:szCs w:val="24"/>
        </w:rPr>
        <w:t>que emulan las interacciones humanas con las aplicaciones.</w:t>
      </w:r>
    </w:p>
    <w:p w14:paraId="3AE12BB2" w14:textId="2773CFA5" w:rsidR="00A220CD" w:rsidRPr="00CD34F1" w:rsidRDefault="00A220CD" w:rsidP="00D2032C">
      <w:pPr>
        <w:spacing w:line="480" w:lineRule="auto"/>
        <w:ind w:firstLine="705"/>
        <w:jc w:val="both"/>
        <w:rPr>
          <w:rFonts w:ascii="Arial" w:hAnsi="Arial" w:cs="Arial"/>
          <w:sz w:val="24"/>
          <w:szCs w:val="24"/>
        </w:rPr>
      </w:pPr>
      <w:r w:rsidRPr="00CD34F1">
        <w:rPr>
          <w:rFonts w:ascii="Arial" w:hAnsi="Arial" w:cs="Arial"/>
          <w:sz w:val="24"/>
          <w:szCs w:val="24"/>
        </w:rPr>
        <w:lastRenderedPageBreak/>
        <w:t>RPA se puede usar de manera efectiva en diversas formas, tales como:</w:t>
      </w:r>
    </w:p>
    <w:p w14:paraId="6B5611B8" w14:textId="77777777" w:rsidR="00A220CD" w:rsidRPr="00CD34F1" w:rsidRDefault="00A220CD" w:rsidP="00FC1FE7">
      <w:pPr>
        <w:pStyle w:val="Ttulo2"/>
        <w:numPr>
          <w:ilvl w:val="1"/>
          <w:numId w:val="1"/>
        </w:numPr>
        <w:spacing w:line="480" w:lineRule="auto"/>
        <w:ind w:left="993"/>
        <w:rPr>
          <w:sz w:val="24"/>
          <w:szCs w:val="24"/>
        </w:rPr>
      </w:pPr>
      <w:bookmarkStart w:id="35" w:name="_Toc172579454"/>
      <w:r w:rsidRPr="00CD34F1">
        <w:rPr>
          <w:sz w:val="24"/>
          <w:szCs w:val="24"/>
        </w:rPr>
        <w:t>Servicio al cliente</w:t>
      </w:r>
      <w:bookmarkEnd w:id="35"/>
    </w:p>
    <w:p w14:paraId="5FF2B9AD" w14:textId="44E81DF7" w:rsidR="00A220CD" w:rsidRPr="00CD34F1" w:rsidRDefault="006D080D" w:rsidP="00D2032C">
      <w:pPr>
        <w:spacing w:line="480" w:lineRule="auto"/>
        <w:ind w:firstLine="708"/>
        <w:jc w:val="both"/>
        <w:rPr>
          <w:rFonts w:ascii="Arial" w:hAnsi="Arial" w:cs="Arial"/>
          <w:sz w:val="24"/>
          <w:szCs w:val="24"/>
        </w:rPr>
      </w:pPr>
      <w:r w:rsidRPr="00CD34F1">
        <w:rPr>
          <w:rFonts w:ascii="Arial" w:hAnsi="Arial" w:cs="Arial"/>
          <w:sz w:val="24"/>
          <w:szCs w:val="24"/>
        </w:rPr>
        <w:t>Los consumidores actuales demandan respuestas rápidas y soluciones eficientes, algo que se puede lograr mediante la automatización. Los sistemas automatizados de atención al cliente pueden organizar las consultas y ofrecer respuestas preliminares. Estos sistemas también pueden distribuir las consultas a los departamentos correspondientes para garantizar que sean atendidas por el agente adecuado, promoviendo una resolución rápida sin necesidad de transferencias entre representantes. Muchos de los procesos de servicio al cliente basados en reglas pueden ser automatizados y simplificados; investigaciones sugieren que entre el 70</w:t>
      </w:r>
      <w:r w:rsidR="00D2032C" w:rsidRPr="00CD34F1">
        <w:rPr>
          <w:rFonts w:ascii="Arial" w:hAnsi="Arial" w:cs="Arial"/>
          <w:sz w:val="24"/>
          <w:szCs w:val="24"/>
        </w:rPr>
        <w:t xml:space="preserve"> </w:t>
      </w:r>
      <w:r w:rsidRPr="00CD34F1">
        <w:rPr>
          <w:rFonts w:ascii="Arial" w:hAnsi="Arial" w:cs="Arial"/>
          <w:sz w:val="24"/>
          <w:szCs w:val="24"/>
        </w:rPr>
        <w:t>% y el 80</w:t>
      </w:r>
      <w:r w:rsidR="00D2032C" w:rsidRPr="00CD34F1">
        <w:rPr>
          <w:rFonts w:ascii="Arial" w:hAnsi="Arial" w:cs="Arial"/>
          <w:sz w:val="24"/>
          <w:szCs w:val="24"/>
        </w:rPr>
        <w:t xml:space="preserve"> </w:t>
      </w:r>
      <w:r w:rsidRPr="00CD34F1">
        <w:rPr>
          <w:rFonts w:ascii="Arial" w:hAnsi="Arial" w:cs="Arial"/>
          <w:sz w:val="24"/>
          <w:szCs w:val="24"/>
        </w:rPr>
        <w:t>% de estos procesos son susceptibles de automatización, por lo que es recomendable iniciar con la automatización del servicio al cliente</w:t>
      </w:r>
      <w:r w:rsidR="00B3537A" w:rsidRPr="00CD34F1">
        <w:rPr>
          <w:rFonts w:ascii="Arial" w:hAnsi="Arial" w:cs="Arial"/>
          <w:sz w:val="24"/>
          <w:szCs w:val="24"/>
        </w:rPr>
        <w:t xml:space="preserve">, </w:t>
      </w:r>
      <w:sdt>
        <w:sdtPr>
          <w:rPr>
            <w:rFonts w:ascii="Arial" w:hAnsi="Arial" w:cs="Arial"/>
            <w:sz w:val="24"/>
            <w:szCs w:val="24"/>
          </w:rPr>
          <w:id w:val="-1810693768"/>
          <w:citation/>
        </w:sdtPr>
        <w:sdtEndPr/>
        <w:sdtContent>
          <w:r w:rsidR="00000A67"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000A67"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000A67" w:rsidRPr="00CD34F1">
            <w:rPr>
              <w:rFonts w:ascii="Arial" w:hAnsi="Arial" w:cs="Arial"/>
              <w:sz w:val="24"/>
              <w:szCs w:val="24"/>
            </w:rPr>
            <w:fldChar w:fldCharType="end"/>
          </w:r>
        </w:sdtContent>
      </w:sdt>
      <w:r w:rsidR="00A220CD" w:rsidRPr="00CD34F1">
        <w:rPr>
          <w:rFonts w:ascii="Arial" w:hAnsi="Arial" w:cs="Arial"/>
          <w:sz w:val="24"/>
          <w:szCs w:val="24"/>
        </w:rPr>
        <w:t>.</w:t>
      </w:r>
    </w:p>
    <w:p w14:paraId="4ACEC955" w14:textId="77777777" w:rsidR="00A220CD" w:rsidRPr="00CD34F1" w:rsidRDefault="00A220CD" w:rsidP="00FC1FE7">
      <w:pPr>
        <w:pStyle w:val="Ttulo2"/>
        <w:numPr>
          <w:ilvl w:val="1"/>
          <w:numId w:val="1"/>
        </w:numPr>
        <w:spacing w:line="360" w:lineRule="auto"/>
        <w:ind w:left="1134"/>
        <w:rPr>
          <w:sz w:val="24"/>
          <w:szCs w:val="24"/>
        </w:rPr>
      </w:pPr>
      <w:bookmarkStart w:id="36" w:name="_Toc172579455"/>
      <w:r w:rsidRPr="00CD34F1">
        <w:rPr>
          <w:sz w:val="24"/>
          <w:szCs w:val="24"/>
        </w:rPr>
        <w:t>Procesamiento de facturas</w:t>
      </w:r>
      <w:bookmarkEnd w:id="36"/>
    </w:p>
    <w:p w14:paraId="5E38445D" w14:textId="77777777" w:rsidR="00D2032C" w:rsidRPr="00CD34F1" w:rsidRDefault="003004AE" w:rsidP="00D2032C">
      <w:pPr>
        <w:spacing w:line="480" w:lineRule="auto"/>
        <w:ind w:firstLine="708"/>
        <w:jc w:val="both"/>
        <w:rPr>
          <w:rFonts w:ascii="Arial" w:hAnsi="Arial" w:cs="Arial"/>
          <w:sz w:val="24"/>
          <w:szCs w:val="24"/>
        </w:rPr>
      </w:pPr>
      <w:r w:rsidRPr="00CD34F1">
        <w:rPr>
          <w:rFonts w:ascii="Arial" w:hAnsi="Arial" w:cs="Arial"/>
          <w:sz w:val="24"/>
          <w:szCs w:val="24"/>
        </w:rPr>
        <w:t xml:space="preserve">El procesamiento de grandes cantidades de facturas conlleva tareas manuales repetitivas que pueden ocasionar pagos atrasados o incorrectos, impactando la entrega puntual de bienes y servicios de calidad. Este proceso presenta varios retos, como la gestión de distintos formatos de facturas y la necesidad de consolidar datos provenientes de múltiples fuentes en una única base de datos financiera. </w:t>
      </w:r>
    </w:p>
    <w:p w14:paraId="6A22DBBC" w14:textId="604F5337" w:rsidR="009E7E2D" w:rsidRPr="00CD34F1" w:rsidRDefault="003004AE" w:rsidP="00D2032C">
      <w:pPr>
        <w:spacing w:line="480" w:lineRule="auto"/>
        <w:ind w:firstLine="708"/>
        <w:jc w:val="both"/>
        <w:rPr>
          <w:rFonts w:ascii="Arial" w:hAnsi="Arial" w:cs="Arial"/>
          <w:sz w:val="24"/>
          <w:szCs w:val="24"/>
        </w:rPr>
      </w:pPr>
      <w:r w:rsidRPr="00CD34F1">
        <w:rPr>
          <w:rFonts w:ascii="Arial" w:hAnsi="Arial" w:cs="Arial"/>
          <w:sz w:val="24"/>
          <w:szCs w:val="24"/>
        </w:rPr>
        <w:t xml:space="preserve">La automatización mediante herramientas RPA permite procesar las facturas automáticamente al recibirlas. El primer paso es convertir las facturas en papel a formato digital, como Excel o PDF, utilizando tecnología de reconocimiento óptico </w:t>
      </w:r>
      <w:r w:rsidRPr="00CD34F1">
        <w:rPr>
          <w:rFonts w:ascii="Arial" w:hAnsi="Arial" w:cs="Arial"/>
          <w:sz w:val="24"/>
          <w:szCs w:val="24"/>
        </w:rPr>
        <w:lastRenderedPageBreak/>
        <w:t>de caracteres (OCR). Esta tecnología permite que la herramienta RPA lea los datos de las facturas escaneadas y los convierta en formato digital. Además de automatizar la entrada de datos, la herramienta puede manejar la conciliación de errores y tomar ciertas decisiones necesarias para el procesamiento de facturas, lo que ayuda a minimizar errores y reduce la necesidad de intervención humana</w:t>
      </w:r>
      <w:r w:rsidR="00446983" w:rsidRPr="00CD34F1">
        <w:rPr>
          <w:rFonts w:ascii="Arial" w:hAnsi="Arial" w:cs="Arial"/>
          <w:sz w:val="24"/>
          <w:szCs w:val="24"/>
        </w:rPr>
        <w:t xml:space="preserve">, </w:t>
      </w:r>
      <w:sdt>
        <w:sdtPr>
          <w:rPr>
            <w:rFonts w:ascii="Arial" w:hAnsi="Arial" w:cs="Arial"/>
            <w:sz w:val="24"/>
            <w:szCs w:val="24"/>
          </w:rPr>
          <w:id w:val="-767542615"/>
          <w:citation/>
        </w:sdtPr>
        <w:sdtEndPr/>
        <w:sdtContent>
          <w:r w:rsidR="00C32E24"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C32E24"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C32E24" w:rsidRPr="00CD34F1">
            <w:rPr>
              <w:rFonts w:ascii="Arial" w:hAnsi="Arial" w:cs="Arial"/>
              <w:sz w:val="24"/>
              <w:szCs w:val="24"/>
            </w:rPr>
            <w:fldChar w:fldCharType="end"/>
          </w:r>
        </w:sdtContent>
      </w:sdt>
      <w:r w:rsidR="00A220CD" w:rsidRPr="00CD34F1">
        <w:rPr>
          <w:rFonts w:ascii="Arial" w:hAnsi="Arial" w:cs="Arial"/>
          <w:sz w:val="24"/>
          <w:szCs w:val="24"/>
        </w:rPr>
        <w:t>.</w:t>
      </w:r>
    </w:p>
    <w:p w14:paraId="5654A23F" w14:textId="77777777" w:rsidR="00A220CD" w:rsidRPr="00CD34F1" w:rsidRDefault="006E7A8B" w:rsidP="00FC1FE7">
      <w:pPr>
        <w:pStyle w:val="Ttulo2"/>
        <w:numPr>
          <w:ilvl w:val="1"/>
          <w:numId w:val="1"/>
        </w:numPr>
        <w:spacing w:line="360" w:lineRule="auto"/>
        <w:ind w:left="993"/>
        <w:rPr>
          <w:sz w:val="24"/>
          <w:szCs w:val="24"/>
        </w:rPr>
      </w:pPr>
      <w:bookmarkStart w:id="37" w:name="_Toc172579456"/>
      <w:r w:rsidRPr="00CD34F1">
        <w:rPr>
          <w:sz w:val="24"/>
          <w:szCs w:val="24"/>
        </w:rPr>
        <w:t>Órdenes</w:t>
      </w:r>
      <w:r w:rsidR="00A220CD" w:rsidRPr="00CD34F1">
        <w:rPr>
          <w:sz w:val="24"/>
          <w:szCs w:val="24"/>
        </w:rPr>
        <w:t xml:space="preserve"> de venta</w:t>
      </w:r>
      <w:bookmarkEnd w:id="37"/>
    </w:p>
    <w:p w14:paraId="25E17730" w14:textId="447FAD12" w:rsidR="001957DD" w:rsidRPr="00CD34F1" w:rsidRDefault="005F57F6" w:rsidP="00D2032C">
      <w:pPr>
        <w:spacing w:line="480" w:lineRule="auto"/>
        <w:ind w:firstLine="708"/>
        <w:jc w:val="both"/>
        <w:rPr>
          <w:rFonts w:ascii="Arial" w:hAnsi="Arial" w:cs="Arial"/>
          <w:sz w:val="24"/>
          <w:szCs w:val="24"/>
        </w:rPr>
      </w:pPr>
      <w:r w:rsidRPr="00CD34F1">
        <w:rPr>
          <w:rFonts w:ascii="Arial" w:hAnsi="Arial" w:cs="Arial"/>
          <w:sz w:val="24"/>
          <w:szCs w:val="24"/>
        </w:rPr>
        <w:t>Asegurar la coherencia de los datos en los sistemas empresariales es una tarea ardua. Los representantes de ventas dedican parte de su tiempo a ingresar datos en el sistema CRM y en el ERP. Simultáneamente, los analistas financieros duplican estos datos para ingresarlos en otros sistemas o módulos, lo que puede provocar duplicaciones, errores y afectar la productividad. La RPA puede automatizar tareas como la entrada de pedidos de ventas y la facturación, permitiendo realizar actividades de ventas de principio a fin. Esta automatización contribuye a mantener una base de datos coherente al eliminar datos duplicados, mejora la experiencia del cliente y aumenta la satisfacción de los empleados de ventas al eliminar tareas que consumen mucho tiempo, como la entrada manual de datos</w:t>
      </w:r>
      <w:r w:rsidR="00367166" w:rsidRPr="00CD34F1">
        <w:rPr>
          <w:rFonts w:ascii="Arial" w:hAnsi="Arial" w:cs="Arial"/>
          <w:sz w:val="24"/>
          <w:szCs w:val="24"/>
        </w:rPr>
        <w:t>,</w:t>
      </w:r>
      <w:r w:rsidR="00C32E24" w:rsidRPr="00CD34F1">
        <w:rPr>
          <w:rFonts w:ascii="Arial" w:hAnsi="Arial" w:cs="Arial"/>
          <w:sz w:val="24"/>
          <w:szCs w:val="24"/>
        </w:rPr>
        <w:t xml:space="preserve"> </w:t>
      </w:r>
      <w:sdt>
        <w:sdtPr>
          <w:rPr>
            <w:rFonts w:ascii="Arial" w:hAnsi="Arial" w:cs="Arial"/>
            <w:sz w:val="24"/>
            <w:szCs w:val="24"/>
          </w:rPr>
          <w:id w:val="1122028527"/>
          <w:citation/>
        </w:sdtPr>
        <w:sdtEndPr/>
        <w:sdtContent>
          <w:r w:rsidR="00C32E24"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C32E24"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C32E24" w:rsidRPr="00CD34F1">
            <w:rPr>
              <w:rFonts w:ascii="Arial" w:hAnsi="Arial" w:cs="Arial"/>
              <w:sz w:val="24"/>
              <w:szCs w:val="24"/>
            </w:rPr>
            <w:fldChar w:fldCharType="end"/>
          </w:r>
        </w:sdtContent>
      </w:sdt>
      <w:r w:rsidR="00A220CD" w:rsidRPr="00CD34F1">
        <w:rPr>
          <w:rFonts w:ascii="Arial" w:hAnsi="Arial" w:cs="Arial"/>
          <w:sz w:val="24"/>
          <w:szCs w:val="24"/>
        </w:rPr>
        <w:t>.</w:t>
      </w:r>
    </w:p>
    <w:p w14:paraId="55A6236F" w14:textId="77777777" w:rsidR="00A220CD" w:rsidRPr="00CD34F1" w:rsidRDefault="00A220CD" w:rsidP="00FC1FE7">
      <w:pPr>
        <w:pStyle w:val="Ttulo2"/>
        <w:numPr>
          <w:ilvl w:val="1"/>
          <w:numId w:val="1"/>
        </w:numPr>
        <w:spacing w:before="0" w:line="480" w:lineRule="auto"/>
        <w:ind w:left="993"/>
        <w:rPr>
          <w:sz w:val="24"/>
          <w:szCs w:val="24"/>
        </w:rPr>
      </w:pPr>
      <w:bookmarkStart w:id="38" w:name="_Toc172579457"/>
      <w:r w:rsidRPr="00CD34F1">
        <w:rPr>
          <w:sz w:val="24"/>
          <w:szCs w:val="24"/>
        </w:rPr>
        <w:t>Procesamiento de nómina</w:t>
      </w:r>
      <w:bookmarkEnd w:id="38"/>
    </w:p>
    <w:p w14:paraId="5B56CE76" w14:textId="324D0473" w:rsidR="009E7E2D" w:rsidRPr="00CD34F1" w:rsidRDefault="00AD53EB" w:rsidP="00D2032C">
      <w:pPr>
        <w:spacing w:after="0" w:line="480" w:lineRule="auto"/>
        <w:ind w:firstLine="709"/>
        <w:jc w:val="both"/>
        <w:rPr>
          <w:rFonts w:ascii="Arial" w:hAnsi="Arial" w:cs="Arial"/>
          <w:b/>
          <w:bCs/>
          <w:sz w:val="24"/>
          <w:szCs w:val="24"/>
        </w:rPr>
      </w:pPr>
      <w:r w:rsidRPr="00CD34F1">
        <w:rPr>
          <w:rFonts w:ascii="Arial" w:hAnsi="Arial" w:cs="Arial"/>
          <w:sz w:val="24"/>
          <w:szCs w:val="24"/>
        </w:rPr>
        <w:t xml:space="preserve">La gestión de nóminas incluye numerosos procesos y tareas repetitivas que requieren mucho tiempo al procesar grandes volúmenes de datos. Esto puede conducir a errores en los datos, lo que a su vez puede causar retrasos en los pagos y descontento entre los empleados. La RPA puede verificar la consistencia de los </w:t>
      </w:r>
      <w:r w:rsidRPr="00CD34F1">
        <w:rPr>
          <w:rFonts w:ascii="Arial" w:hAnsi="Arial" w:cs="Arial"/>
          <w:sz w:val="24"/>
          <w:szCs w:val="24"/>
        </w:rPr>
        <w:lastRenderedPageBreak/>
        <w:t>datos de los empleados en múltiples sistemas, validar las hojas de asistencia y calcular las ganancias y deducciones de manera automatizada. Además, puede automatizar la generación de cheques de pago, la gestión de beneficios y reembolsos. La RPA puede automatizar completamente las transacciones relacionadas con la nómina desde el inicio hasta el final, reduciendo así errores e inconsistencias</w:t>
      </w:r>
      <w:r w:rsidR="00EE5C33" w:rsidRPr="00CD34F1">
        <w:rPr>
          <w:rFonts w:ascii="Arial" w:hAnsi="Arial" w:cs="Arial"/>
          <w:sz w:val="24"/>
          <w:szCs w:val="24"/>
        </w:rPr>
        <w:t>,</w:t>
      </w:r>
      <w:r w:rsidR="006F387E" w:rsidRPr="00CD34F1">
        <w:rPr>
          <w:rFonts w:ascii="Arial" w:hAnsi="Arial" w:cs="Arial"/>
          <w:sz w:val="24"/>
          <w:szCs w:val="24"/>
        </w:rPr>
        <w:t xml:space="preserve"> </w:t>
      </w:r>
      <w:sdt>
        <w:sdtPr>
          <w:rPr>
            <w:rFonts w:ascii="Arial" w:hAnsi="Arial" w:cs="Arial"/>
            <w:sz w:val="24"/>
            <w:szCs w:val="24"/>
          </w:rPr>
          <w:id w:val="-478158853"/>
          <w:citation/>
        </w:sdtPr>
        <w:sdtEndPr/>
        <w:sdtContent>
          <w:r w:rsidR="006F387E"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6F387E"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6F387E" w:rsidRPr="00CD34F1">
            <w:rPr>
              <w:rFonts w:ascii="Arial" w:hAnsi="Arial" w:cs="Arial"/>
              <w:sz w:val="24"/>
              <w:szCs w:val="24"/>
            </w:rPr>
            <w:fldChar w:fldCharType="end"/>
          </w:r>
        </w:sdtContent>
      </w:sdt>
      <w:r w:rsidR="00C5663D" w:rsidRPr="00CD34F1">
        <w:rPr>
          <w:rFonts w:ascii="Arial" w:hAnsi="Arial" w:cs="Arial"/>
          <w:sz w:val="24"/>
          <w:szCs w:val="24"/>
        </w:rPr>
        <w:t>.</w:t>
      </w:r>
      <w:r w:rsidR="006F387E" w:rsidRPr="00CD34F1">
        <w:rPr>
          <w:rFonts w:ascii="Arial" w:hAnsi="Arial" w:cs="Arial"/>
          <w:sz w:val="24"/>
          <w:szCs w:val="24"/>
        </w:rPr>
        <w:t xml:space="preserve"> </w:t>
      </w:r>
    </w:p>
    <w:p w14:paraId="7D930D14" w14:textId="77777777" w:rsidR="00A220CD" w:rsidRPr="00CD34F1" w:rsidRDefault="00A220CD" w:rsidP="00FC1FE7">
      <w:pPr>
        <w:pStyle w:val="Ttulo2"/>
        <w:numPr>
          <w:ilvl w:val="0"/>
          <w:numId w:val="1"/>
        </w:numPr>
        <w:spacing w:line="480" w:lineRule="auto"/>
        <w:ind w:left="993"/>
        <w:rPr>
          <w:sz w:val="24"/>
          <w:szCs w:val="24"/>
        </w:rPr>
      </w:pPr>
      <w:bookmarkStart w:id="39" w:name="_Toc172579458"/>
      <w:r w:rsidRPr="00CD34F1">
        <w:rPr>
          <w:sz w:val="24"/>
          <w:szCs w:val="24"/>
        </w:rPr>
        <w:t>Comparación de precios</w:t>
      </w:r>
      <w:bookmarkEnd w:id="39"/>
    </w:p>
    <w:p w14:paraId="285B8D6F" w14:textId="0ABE5E50" w:rsidR="009E7E2D" w:rsidRPr="00CD34F1" w:rsidRDefault="00506827" w:rsidP="00D2032C">
      <w:pPr>
        <w:spacing w:line="480" w:lineRule="auto"/>
        <w:ind w:firstLine="708"/>
        <w:jc w:val="both"/>
        <w:rPr>
          <w:rFonts w:ascii="Arial" w:hAnsi="Arial" w:cs="Arial"/>
          <w:b/>
          <w:bCs/>
          <w:sz w:val="24"/>
          <w:szCs w:val="24"/>
        </w:rPr>
      </w:pPr>
      <w:r w:rsidRPr="00CD34F1">
        <w:rPr>
          <w:rFonts w:ascii="Arial" w:hAnsi="Arial" w:cs="Arial"/>
          <w:sz w:val="24"/>
          <w:szCs w:val="24"/>
        </w:rPr>
        <w:t>Las empresas a menudo necesitan adquirir grandes volúmenes de productos para fabricación o prestación de servicios. El costo de estos artículos puede afectar significativamente los ingresos o ganancias de la empresa, por lo que las empresas realizan investigaciones en línea para tomar decisiones informadas. Este proceso de investigación puede ser complejo y llevar mucho tiempo, por lo que muchas empresas están adoptando el uso de RPA. Este sistema no solo compara precios entre diferentes proveedores, sino que también evalúa atributos y calidad del producto, permitiendo a las empresas adquirir los mejores recursos al mejor precio disponible</w:t>
      </w:r>
      <w:r w:rsidR="00E478EF" w:rsidRPr="00CD34F1">
        <w:rPr>
          <w:rFonts w:ascii="Arial" w:hAnsi="Arial" w:cs="Arial"/>
          <w:sz w:val="24"/>
          <w:szCs w:val="24"/>
        </w:rPr>
        <w:t xml:space="preserve">. </w:t>
      </w:r>
      <w:sdt>
        <w:sdtPr>
          <w:rPr>
            <w:rFonts w:ascii="Arial" w:hAnsi="Arial" w:cs="Arial"/>
            <w:sz w:val="24"/>
            <w:szCs w:val="24"/>
          </w:rPr>
          <w:id w:val="-1845468181"/>
          <w:citation/>
        </w:sdtPr>
        <w:sdtEndPr/>
        <w:sdtContent>
          <w:r w:rsidR="00CE62DF"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CE62DF"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CE62DF" w:rsidRPr="00CD34F1">
            <w:rPr>
              <w:rFonts w:ascii="Arial" w:hAnsi="Arial" w:cs="Arial"/>
              <w:sz w:val="24"/>
              <w:szCs w:val="24"/>
            </w:rPr>
            <w:fldChar w:fldCharType="end"/>
          </w:r>
        </w:sdtContent>
      </w:sdt>
      <w:r w:rsidR="00C5663D" w:rsidRPr="00CD34F1">
        <w:rPr>
          <w:rFonts w:ascii="Arial" w:hAnsi="Arial" w:cs="Arial"/>
          <w:sz w:val="24"/>
          <w:szCs w:val="24"/>
        </w:rPr>
        <w:t>.</w:t>
      </w:r>
    </w:p>
    <w:p w14:paraId="4C20E0FA" w14:textId="77777777" w:rsidR="00A220CD" w:rsidRPr="00CD34F1" w:rsidRDefault="00A220CD" w:rsidP="00FC1FE7">
      <w:pPr>
        <w:pStyle w:val="Ttulo2"/>
        <w:numPr>
          <w:ilvl w:val="0"/>
          <w:numId w:val="1"/>
        </w:numPr>
        <w:spacing w:line="480" w:lineRule="auto"/>
        <w:rPr>
          <w:sz w:val="24"/>
          <w:szCs w:val="24"/>
        </w:rPr>
      </w:pPr>
      <w:bookmarkStart w:id="40" w:name="_Toc172579459"/>
      <w:r w:rsidRPr="00CD34F1">
        <w:rPr>
          <w:sz w:val="24"/>
          <w:szCs w:val="24"/>
        </w:rPr>
        <w:t>Almacenamiento de información del cliente</w:t>
      </w:r>
      <w:bookmarkEnd w:id="40"/>
    </w:p>
    <w:p w14:paraId="4E104D31" w14:textId="1B40B443" w:rsidR="00CE62DF" w:rsidRPr="00CD34F1" w:rsidRDefault="00B34E95" w:rsidP="00D2032C">
      <w:pPr>
        <w:spacing w:line="480" w:lineRule="auto"/>
        <w:ind w:firstLine="708"/>
        <w:jc w:val="both"/>
        <w:rPr>
          <w:rFonts w:ascii="Arial" w:hAnsi="Arial" w:cs="Arial"/>
          <w:sz w:val="24"/>
          <w:szCs w:val="24"/>
        </w:rPr>
      </w:pPr>
      <w:r w:rsidRPr="00CD34F1">
        <w:rPr>
          <w:rFonts w:ascii="Arial" w:hAnsi="Arial" w:cs="Arial"/>
          <w:sz w:val="24"/>
          <w:szCs w:val="24"/>
        </w:rPr>
        <w:t xml:space="preserve">RPA puede simplificar el almacenamiento, clasificación y organización de toda la información del cliente, asegurando su fácil acceso. El sistema categoriza automáticamente diversos datos, como detalles de contacto, historial de compras, preferencias y datos personales como fechas de cumpleaños o aniversarios. Esta información completa puede ser visualizada por ejecutivos de atención al cliente, vendedores y otros empleados relevantes sin necesidad de ingreso manual, </w:t>
      </w:r>
      <w:r w:rsidRPr="00CD34F1">
        <w:rPr>
          <w:rFonts w:ascii="Arial" w:hAnsi="Arial" w:cs="Arial"/>
          <w:sz w:val="24"/>
          <w:szCs w:val="24"/>
        </w:rPr>
        <w:lastRenderedPageBreak/>
        <w:t>garantizando precisión y eliminando el estrés asociado al almacenamiento de datos, una de las labores más intensivas en mano de obra. La adopción de RPA puede reducir las tareas repetitivas en casi un 80</w:t>
      </w:r>
      <w:r w:rsidR="00D2032C" w:rsidRPr="00CD34F1">
        <w:rPr>
          <w:rFonts w:ascii="Arial" w:hAnsi="Arial" w:cs="Arial"/>
          <w:sz w:val="24"/>
          <w:szCs w:val="24"/>
        </w:rPr>
        <w:t xml:space="preserve"> </w:t>
      </w:r>
      <w:r w:rsidRPr="00CD34F1">
        <w:rPr>
          <w:rFonts w:ascii="Arial" w:hAnsi="Arial" w:cs="Arial"/>
          <w:sz w:val="24"/>
          <w:szCs w:val="24"/>
        </w:rPr>
        <w:t>%</w:t>
      </w:r>
      <w:r w:rsidR="00D2032C" w:rsidRPr="00CD34F1">
        <w:rPr>
          <w:rFonts w:ascii="Arial" w:hAnsi="Arial" w:cs="Arial"/>
          <w:sz w:val="24"/>
          <w:szCs w:val="24"/>
        </w:rPr>
        <w:t>,</w:t>
      </w:r>
      <w:r w:rsidR="00CE62DF" w:rsidRPr="00CD34F1">
        <w:rPr>
          <w:rFonts w:ascii="Arial" w:hAnsi="Arial" w:cs="Arial"/>
          <w:sz w:val="24"/>
          <w:szCs w:val="24"/>
        </w:rPr>
        <w:t xml:space="preserve"> </w:t>
      </w:r>
      <w:sdt>
        <w:sdtPr>
          <w:rPr>
            <w:rFonts w:ascii="Arial" w:hAnsi="Arial" w:cs="Arial"/>
            <w:sz w:val="24"/>
            <w:szCs w:val="24"/>
          </w:rPr>
          <w:id w:val="89131778"/>
          <w:citation/>
        </w:sdtPr>
        <w:sdtEndPr/>
        <w:sdtContent>
          <w:r w:rsidR="00CE62DF"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CE62DF"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CE62DF" w:rsidRPr="00CD34F1">
            <w:rPr>
              <w:rFonts w:ascii="Arial" w:hAnsi="Arial" w:cs="Arial"/>
              <w:sz w:val="24"/>
              <w:szCs w:val="24"/>
            </w:rPr>
            <w:fldChar w:fldCharType="end"/>
          </w:r>
        </w:sdtContent>
      </w:sdt>
      <w:r w:rsidR="00A220CD" w:rsidRPr="00CD34F1">
        <w:rPr>
          <w:rFonts w:ascii="Arial" w:hAnsi="Arial" w:cs="Arial"/>
          <w:sz w:val="24"/>
          <w:szCs w:val="24"/>
        </w:rPr>
        <w:t>.‍</w:t>
      </w:r>
    </w:p>
    <w:p w14:paraId="4224936E" w14:textId="09FCFAF5" w:rsidR="0064156E" w:rsidRPr="00CD34F1" w:rsidRDefault="00A220CD" w:rsidP="00FC1FE7">
      <w:pPr>
        <w:pStyle w:val="Ttulo2"/>
        <w:numPr>
          <w:ilvl w:val="0"/>
          <w:numId w:val="1"/>
        </w:numPr>
        <w:spacing w:line="480" w:lineRule="auto"/>
        <w:rPr>
          <w:rFonts w:cs="Arial"/>
          <w:sz w:val="24"/>
          <w:szCs w:val="24"/>
        </w:rPr>
      </w:pPr>
      <w:bookmarkStart w:id="41" w:name="_Toc172579460"/>
      <w:r w:rsidRPr="00CD34F1">
        <w:rPr>
          <w:sz w:val="24"/>
          <w:szCs w:val="24"/>
        </w:rPr>
        <w:t>Procesar información de Recursos Humanos</w:t>
      </w:r>
      <w:bookmarkEnd w:id="41"/>
    </w:p>
    <w:p w14:paraId="2B9FF1B1" w14:textId="57757683" w:rsidR="00A220CD" w:rsidRPr="00CD34F1" w:rsidRDefault="00054C32" w:rsidP="00D2032C">
      <w:pPr>
        <w:spacing w:line="480" w:lineRule="auto"/>
        <w:ind w:firstLine="708"/>
        <w:jc w:val="both"/>
        <w:rPr>
          <w:rFonts w:ascii="Arial" w:hAnsi="Arial" w:cs="Arial"/>
          <w:sz w:val="24"/>
          <w:szCs w:val="24"/>
        </w:rPr>
      </w:pPr>
      <w:r w:rsidRPr="00CD34F1">
        <w:rPr>
          <w:rFonts w:ascii="Arial" w:hAnsi="Arial" w:cs="Arial"/>
          <w:sz w:val="24"/>
          <w:szCs w:val="24"/>
        </w:rPr>
        <w:t>La gestión y el procesamiento de la información de Recursos Humanos son un desafío importante y requieren mucho tiempo; además, puede ser un proceso tedioso. Es difícil organizar y ordenar los grandes volúmenes de datos de los trabajadores que producen las compañías exitosas. Para el departamento de Recursos Humanos, el sistema RPA puede recopilar y organizar toda la información necesaria. La RPA permite la clasificación y el almacenamiento de datos como la nómina, los reembolsos, el nivel de capacitación y el historial del trabajador. Los trabajadores de Recursos Humanos pueden concentrarse en aspectos más humanos de su trabajo y gestionar eficientemente las tareas diarias</w:t>
      </w:r>
      <w:r w:rsidR="0064156E" w:rsidRPr="00CD34F1">
        <w:rPr>
          <w:rFonts w:ascii="Arial" w:hAnsi="Arial" w:cs="Arial"/>
          <w:sz w:val="24"/>
          <w:szCs w:val="24"/>
        </w:rPr>
        <w:t>,</w:t>
      </w:r>
      <w:r w:rsidR="0054676E" w:rsidRPr="00CD34F1">
        <w:rPr>
          <w:rFonts w:ascii="Arial" w:hAnsi="Arial" w:cs="Arial"/>
          <w:sz w:val="24"/>
          <w:szCs w:val="24"/>
        </w:rPr>
        <w:t xml:space="preserve"> </w:t>
      </w:r>
      <w:sdt>
        <w:sdtPr>
          <w:rPr>
            <w:rFonts w:ascii="Arial" w:hAnsi="Arial" w:cs="Arial"/>
            <w:sz w:val="24"/>
            <w:szCs w:val="24"/>
          </w:rPr>
          <w:id w:val="1814210433"/>
          <w:citation/>
        </w:sdtPr>
        <w:sdtEndPr/>
        <w:sdtContent>
          <w:r w:rsidR="0054676E"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54676E"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54676E" w:rsidRPr="00CD34F1">
            <w:rPr>
              <w:rFonts w:ascii="Arial" w:hAnsi="Arial" w:cs="Arial"/>
              <w:sz w:val="24"/>
              <w:szCs w:val="24"/>
            </w:rPr>
            <w:fldChar w:fldCharType="end"/>
          </w:r>
        </w:sdtContent>
      </w:sdt>
      <w:r w:rsidR="00A220CD" w:rsidRPr="00CD34F1">
        <w:rPr>
          <w:rFonts w:ascii="Arial" w:hAnsi="Arial" w:cs="Arial"/>
          <w:sz w:val="24"/>
          <w:szCs w:val="24"/>
        </w:rPr>
        <w:t>.</w:t>
      </w:r>
    </w:p>
    <w:p w14:paraId="2A0E3E66" w14:textId="77777777" w:rsidR="00A220CD" w:rsidRPr="00CD34F1" w:rsidRDefault="00A220CD" w:rsidP="00FC1FE7">
      <w:pPr>
        <w:pStyle w:val="Ttulo2"/>
        <w:numPr>
          <w:ilvl w:val="0"/>
          <w:numId w:val="1"/>
        </w:numPr>
        <w:spacing w:line="480" w:lineRule="auto"/>
        <w:rPr>
          <w:sz w:val="24"/>
          <w:szCs w:val="24"/>
        </w:rPr>
      </w:pPr>
      <w:bookmarkStart w:id="42" w:name="_Toc172579461"/>
      <w:r w:rsidRPr="00CD34F1">
        <w:rPr>
          <w:sz w:val="24"/>
          <w:szCs w:val="24"/>
        </w:rPr>
        <w:t>Procesamiento de reembolsos rápidos</w:t>
      </w:r>
      <w:bookmarkEnd w:id="42"/>
    </w:p>
    <w:p w14:paraId="7F7CAB96" w14:textId="199D70BD" w:rsidR="00A220CD" w:rsidRPr="00CD34F1" w:rsidRDefault="00B04032" w:rsidP="000411F0">
      <w:pPr>
        <w:spacing w:line="480" w:lineRule="auto"/>
        <w:ind w:firstLine="708"/>
        <w:jc w:val="both"/>
        <w:rPr>
          <w:rFonts w:ascii="Arial" w:hAnsi="Arial" w:cs="Arial"/>
          <w:sz w:val="24"/>
          <w:szCs w:val="24"/>
        </w:rPr>
      </w:pPr>
      <w:r w:rsidRPr="00CD34F1">
        <w:rPr>
          <w:rFonts w:ascii="Arial" w:hAnsi="Arial" w:cs="Arial"/>
          <w:sz w:val="24"/>
          <w:szCs w:val="24"/>
        </w:rPr>
        <w:t>La rapidez con que maneja los reembolsos afecta la reputación pública de una empresa. Los clientes anticipan un proceso fluido y rápido. Las solicitudes de devolución y las quejas producen una gran cantidad de datos que pueden ser difíciles de manejar. Gestionando los reembolsos de manera oportuna, el sistema RPA aborda este problema de manera efectiva. Esto tiene un impacto positivo en la reputación de la empresa y mejora la experiencia global del cliente</w:t>
      </w:r>
      <w:r w:rsidR="00736EBD" w:rsidRPr="00CD34F1">
        <w:rPr>
          <w:rFonts w:ascii="Arial" w:hAnsi="Arial" w:cs="Arial"/>
          <w:sz w:val="24"/>
          <w:szCs w:val="24"/>
        </w:rPr>
        <w:t xml:space="preserve">, </w:t>
      </w:r>
      <w:sdt>
        <w:sdtPr>
          <w:rPr>
            <w:rFonts w:ascii="Arial" w:hAnsi="Arial" w:cs="Arial"/>
            <w:sz w:val="24"/>
            <w:szCs w:val="24"/>
          </w:rPr>
          <w:id w:val="1098370783"/>
          <w:citation/>
        </w:sdtPr>
        <w:sdtEndPr/>
        <w:sdtContent>
          <w:r w:rsidR="0054676E"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54676E"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54676E" w:rsidRPr="00CD34F1">
            <w:rPr>
              <w:rFonts w:ascii="Arial" w:hAnsi="Arial" w:cs="Arial"/>
              <w:sz w:val="24"/>
              <w:szCs w:val="24"/>
            </w:rPr>
            <w:fldChar w:fldCharType="end"/>
          </w:r>
        </w:sdtContent>
      </w:sdt>
      <w:r w:rsidR="00C5663D" w:rsidRPr="00CD34F1">
        <w:rPr>
          <w:rFonts w:ascii="Arial" w:hAnsi="Arial" w:cs="Arial"/>
          <w:sz w:val="24"/>
          <w:szCs w:val="24"/>
        </w:rPr>
        <w:t>. ‍</w:t>
      </w:r>
    </w:p>
    <w:p w14:paraId="1F0F7731" w14:textId="77777777" w:rsidR="00A220CD" w:rsidRPr="00CD34F1" w:rsidRDefault="00A220CD" w:rsidP="00FC1FE7">
      <w:pPr>
        <w:pStyle w:val="Ttulo2"/>
        <w:numPr>
          <w:ilvl w:val="0"/>
          <w:numId w:val="1"/>
        </w:numPr>
        <w:spacing w:line="480" w:lineRule="auto"/>
        <w:rPr>
          <w:sz w:val="24"/>
          <w:szCs w:val="24"/>
        </w:rPr>
      </w:pPr>
      <w:bookmarkStart w:id="43" w:name="_Toc172579462"/>
      <w:r w:rsidRPr="00CD34F1">
        <w:rPr>
          <w:sz w:val="24"/>
          <w:szCs w:val="24"/>
        </w:rPr>
        <w:t>Proceso de reclutamiento</w:t>
      </w:r>
      <w:bookmarkEnd w:id="43"/>
    </w:p>
    <w:p w14:paraId="04AD9BFD" w14:textId="66300DFE" w:rsidR="006B4FF9" w:rsidRPr="00CD34F1" w:rsidRDefault="004B5939" w:rsidP="000411F0">
      <w:pPr>
        <w:spacing w:line="480" w:lineRule="auto"/>
        <w:ind w:firstLine="708"/>
        <w:jc w:val="both"/>
        <w:rPr>
          <w:rFonts w:ascii="Arial" w:hAnsi="Arial" w:cs="Arial"/>
          <w:sz w:val="24"/>
          <w:szCs w:val="24"/>
        </w:rPr>
      </w:pPr>
      <w:r w:rsidRPr="00CD34F1">
        <w:rPr>
          <w:rFonts w:ascii="Arial" w:hAnsi="Arial" w:cs="Arial"/>
          <w:sz w:val="24"/>
          <w:szCs w:val="24"/>
        </w:rPr>
        <w:t>El proceso de contratación puede ser significativamente optimizado por RPA. El sistema disminuye la cantidad de tiempo que los profesionales de Recursos Humanos deben dedicar a revisar las solicitudes al permitir el acceso a currícul</w:t>
      </w:r>
      <w:r w:rsidR="000411F0" w:rsidRPr="00CD34F1">
        <w:rPr>
          <w:rFonts w:ascii="Arial" w:hAnsi="Arial" w:cs="Arial"/>
          <w:sz w:val="24"/>
          <w:szCs w:val="24"/>
        </w:rPr>
        <w:t xml:space="preserve">os </w:t>
      </w:r>
      <w:r w:rsidRPr="00CD34F1">
        <w:rPr>
          <w:rFonts w:ascii="Arial" w:hAnsi="Arial" w:cs="Arial"/>
          <w:sz w:val="24"/>
          <w:szCs w:val="24"/>
        </w:rPr>
        <w:t>desde una variedad de plataformas, clasificarlos y filtrar los candidatos pertinentes. Además, RPA tiene la capacidad de controlar entre el 90</w:t>
      </w:r>
      <w:r w:rsidR="000411F0" w:rsidRPr="00CD34F1">
        <w:rPr>
          <w:rFonts w:ascii="Arial" w:hAnsi="Arial" w:cs="Arial"/>
          <w:sz w:val="24"/>
          <w:szCs w:val="24"/>
        </w:rPr>
        <w:t xml:space="preserve"> </w:t>
      </w:r>
      <w:r w:rsidRPr="00CD34F1">
        <w:rPr>
          <w:rFonts w:ascii="Arial" w:hAnsi="Arial" w:cs="Arial"/>
          <w:sz w:val="24"/>
          <w:szCs w:val="24"/>
        </w:rPr>
        <w:t>% y el 95</w:t>
      </w:r>
      <w:r w:rsidR="000411F0" w:rsidRPr="00CD34F1">
        <w:rPr>
          <w:rFonts w:ascii="Arial" w:hAnsi="Arial" w:cs="Arial"/>
          <w:sz w:val="24"/>
          <w:szCs w:val="24"/>
        </w:rPr>
        <w:t xml:space="preserve"> </w:t>
      </w:r>
      <w:r w:rsidRPr="00CD34F1">
        <w:rPr>
          <w:rFonts w:ascii="Arial" w:hAnsi="Arial" w:cs="Arial"/>
          <w:sz w:val="24"/>
          <w:szCs w:val="24"/>
        </w:rPr>
        <w:t>% de los procesos esenciales de contratación, que incluyen la selección, evaluación, medición, incorporación y gestión</w:t>
      </w:r>
      <w:r w:rsidR="006023F2" w:rsidRPr="00CD34F1">
        <w:rPr>
          <w:rFonts w:ascii="Arial" w:hAnsi="Arial" w:cs="Arial"/>
          <w:sz w:val="24"/>
          <w:szCs w:val="24"/>
        </w:rPr>
        <w:t xml:space="preserve">, </w:t>
      </w:r>
      <w:sdt>
        <w:sdtPr>
          <w:rPr>
            <w:rFonts w:ascii="Arial" w:hAnsi="Arial" w:cs="Arial"/>
            <w:sz w:val="24"/>
            <w:szCs w:val="24"/>
          </w:rPr>
          <w:id w:val="1151491614"/>
          <w:citation/>
        </w:sdtPr>
        <w:sdtEndPr/>
        <w:sdtContent>
          <w:r w:rsidR="0054676E"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54676E"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54676E" w:rsidRPr="00CD34F1">
            <w:rPr>
              <w:rFonts w:ascii="Arial" w:hAnsi="Arial" w:cs="Arial"/>
              <w:sz w:val="24"/>
              <w:szCs w:val="24"/>
            </w:rPr>
            <w:fldChar w:fldCharType="end"/>
          </w:r>
        </w:sdtContent>
      </w:sdt>
      <w:r w:rsidR="00A220CD" w:rsidRPr="00CD34F1">
        <w:rPr>
          <w:rFonts w:ascii="Arial" w:hAnsi="Arial" w:cs="Arial"/>
          <w:sz w:val="24"/>
          <w:szCs w:val="24"/>
        </w:rPr>
        <w:t>.</w:t>
      </w:r>
    </w:p>
    <w:p w14:paraId="0FB6B1D0" w14:textId="77777777" w:rsidR="00A220CD" w:rsidRPr="00CD34F1" w:rsidRDefault="00A220CD" w:rsidP="00FC1FE7">
      <w:pPr>
        <w:pStyle w:val="Ttulo2"/>
        <w:numPr>
          <w:ilvl w:val="0"/>
          <w:numId w:val="1"/>
        </w:numPr>
        <w:spacing w:line="480" w:lineRule="auto"/>
        <w:rPr>
          <w:sz w:val="24"/>
          <w:szCs w:val="24"/>
        </w:rPr>
      </w:pPr>
      <w:bookmarkStart w:id="44" w:name="_Toc172579463"/>
      <w:r w:rsidRPr="00CD34F1">
        <w:rPr>
          <w:sz w:val="24"/>
          <w:szCs w:val="24"/>
        </w:rPr>
        <w:t>Extraer datos de diferentes formatos</w:t>
      </w:r>
      <w:bookmarkEnd w:id="44"/>
    </w:p>
    <w:p w14:paraId="23401EC5" w14:textId="77777777" w:rsidR="002554B4" w:rsidRPr="00CD34F1" w:rsidRDefault="002554B4" w:rsidP="000411F0">
      <w:pPr>
        <w:spacing w:line="480" w:lineRule="auto"/>
        <w:ind w:firstLine="708"/>
        <w:jc w:val="both"/>
        <w:rPr>
          <w:rFonts w:ascii="Arial" w:hAnsi="Arial" w:cs="Arial"/>
          <w:sz w:val="24"/>
          <w:szCs w:val="24"/>
        </w:rPr>
      </w:pPr>
      <w:r w:rsidRPr="00CD34F1">
        <w:rPr>
          <w:rFonts w:ascii="Arial" w:hAnsi="Arial" w:cs="Arial"/>
          <w:sz w:val="24"/>
          <w:szCs w:val="24"/>
        </w:rPr>
        <w:t>Es posible presentar los datos en varios formatos, incluyendo notas manuscritas y texto editable. Al interpretar y poner esta información en el sistema, los profesionales de entrada de datos suelen encontrar dificultades. La tecnología de reconocimiento óptico de caracteres (OCR) es capaz de leer información de una variedad de formatos y fuentes y de introducirla de manera efectiva en el sistema. La inversión en RPA es muy ventajosa si su empresa requiere recopilar y almacenar datos de varias fuentes.</w:t>
      </w:r>
    </w:p>
    <w:p w14:paraId="415EE284" w14:textId="69EE3144" w:rsidR="00A220CD" w:rsidRPr="00CD34F1" w:rsidRDefault="002554B4" w:rsidP="00FC1FE7">
      <w:pPr>
        <w:spacing w:line="480" w:lineRule="auto"/>
        <w:ind w:firstLine="708"/>
        <w:jc w:val="both"/>
        <w:rPr>
          <w:rFonts w:ascii="Arial" w:hAnsi="Arial" w:cs="Arial"/>
          <w:sz w:val="24"/>
          <w:szCs w:val="24"/>
        </w:rPr>
      </w:pPr>
      <w:r w:rsidRPr="00CD34F1">
        <w:rPr>
          <w:rFonts w:ascii="Arial" w:hAnsi="Arial" w:cs="Arial"/>
          <w:sz w:val="24"/>
          <w:szCs w:val="24"/>
        </w:rPr>
        <w:t>Las empresas pueden realizar tareas repetitivas con precisión y exactitud del 100</w:t>
      </w:r>
      <w:r w:rsidR="000411F0" w:rsidRPr="00CD34F1">
        <w:rPr>
          <w:rFonts w:ascii="Arial" w:hAnsi="Arial" w:cs="Arial"/>
          <w:sz w:val="24"/>
          <w:szCs w:val="24"/>
        </w:rPr>
        <w:t xml:space="preserve"> </w:t>
      </w:r>
      <w:r w:rsidRPr="00CD34F1">
        <w:rPr>
          <w:rFonts w:ascii="Arial" w:hAnsi="Arial" w:cs="Arial"/>
          <w:sz w:val="24"/>
          <w:szCs w:val="24"/>
        </w:rPr>
        <w:t>% gracias a la automatización robótica de procesos (RPA). Esto hace posible la estandarización y optimización de procesos, así como la reducción del tiempo de entrega en más de un tercio, con una mejora adicional en la calidad. Desde luego, no es necesario automatizar todo el sistema</w:t>
      </w:r>
      <w:r w:rsidR="00E62919" w:rsidRPr="00CD34F1">
        <w:rPr>
          <w:rFonts w:ascii="Arial" w:hAnsi="Arial" w:cs="Arial"/>
          <w:sz w:val="24"/>
          <w:szCs w:val="24"/>
        </w:rPr>
        <w:t>; se puede comenzar poco a poco, automatizando un proceso a la vez para evaluar si es la solución adecuada para su empresa.</w:t>
      </w:r>
      <w:r w:rsidR="0054676E" w:rsidRPr="00CD34F1">
        <w:rPr>
          <w:rFonts w:ascii="Arial" w:hAnsi="Arial" w:cs="Arial"/>
          <w:sz w:val="24"/>
          <w:szCs w:val="24"/>
        </w:rPr>
        <w:t xml:space="preserve"> </w:t>
      </w:r>
      <w:sdt>
        <w:sdtPr>
          <w:rPr>
            <w:rFonts w:ascii="Arial" w:hAnsi="Arial" w:cs="Arial"/>
            <w:sz w:val="24"/>
            <w:szCs w:val="24"/>
          </w:rPr>
          <w:id w:val="-605340973"/>
          <w:citation/>
        </w:sdtPr>
        <w:sdtEndPr/>
        <w:sdtContent>
          <w:r w:rsidR="0054676E" w:rsidRPr="00CD34F1">
            <w:rPr>
              <w:rFonts w:ascii="Arial" w:hAnsi="Arial" w:cs="Arial"/>
              <w:sz w:val="24"/>
              <w:szCs w:val="24"/>
            </w:rPr>
            <w:fldChar w:fldCharType="begin"/>
          </w:r>
          <w:r w:rsidR="0054676E" w:rsidRPr="00CD34F1">
            <w:rPr>
              <w:rFonts w:ascii="Arial" w:hAnsi="Arial" w:cs="Arial"/>
              <w:sz w:val="24"/>
              <w:szCs w:val="24"/>
              <w:lang w:val="es-PA"/>
            </w:rPr>
            <w:instrText xml:space="preserve">CITATION Rod191 \l 6154 </w:instrText>
          </w:r>
          <w:r w:rsidR="0054676E" w:rsidRPr="00CD34F1">
            <w:rPr>
              <w:rFonts w:ascii="Arial" w:hAnsi="Arial" w:cs="Arial"/>
              <w:sz w:val="24"/>
              <w:szCs w:val="24"/>
            </w:rPr>
            <w:fldChar w:fldCharType="separate"/>
          </w:r>
          <w:r w:rsidR="0054676E" w:rsidRPr="00CD34F1">
            <w:rPr>
              <w:rFonts w:ascii="Arial" w:hAnsi="Arial" w:cs="Arial"/>
              <w:noProof/>
              <w:sz w:val="24"/>
              <w:szCs w:val="24"/>
              <w:lang w:val="es-PA"/>
            </w:rPr>
            <w:t>(Rodriguez B. , 2019)</w:t>
          </w:r>
          <w:r w:rsidR="0054676E" w:rsidRPr="00CD34F1">
            <w:rPr>
              <w:rFonts w:ascii="Arial" w:hAnsi="Arial" w:cs="Arial"/>
              <w:sz w:val="24"/>
              <w:szCs w:val="24"/>
            </w:rPr>
            <w:fldChar w:fldCharType="end"/>
          </w:r>
        </w:sdtContent>
      </w:sdt>
    </w:p>
    <w:p w14:paraId="725395C0" w14:textId="77777777" w:rsidR="0033547E" w:rsidRPr="00CD34F1" w:rsidRDefault="0033547E" w:rsidP="00FC1FE7">
      <w:pPr>
        <w:pStyle w:val="Ttulo2"/>
        <w:numPr>
          <w:ilvl w:val="0"/>
          <w:numId w:val="1"/>
        </w:numPr>
        <w:spacing w:line="480" w:lineRule="auto"/>
        <w:ind w:hanging="578"/>
        <w:rPr>
          <w:sz w:val="24"/>
          <w:szCs w:val="24"/>
        </w:rPr>
      </w:pPr>
      <w:bookmarkStart w:id="45" w:name="_Toc172579464"/>
      <w:r w:rsidRPr="00CD34F1">
        <w:rPr>
          <w:sz w:val="24"/>
          <w:szCs w:val="24"/>
        </w:rPr>
        <w:t>Procesos susceptibles a automatización</w:t>
      </w:r>
      <w:bookmarkEnd w:id="45"/>
    </w:p>
    <w:p w14:paraId="0BA4DE90" w14:textId="0C1007D5" w:rsidR="0033547E" w:rsidRPr="00CD34F1" w:rsidRDefault="00C14EFB" w:rsidP="00FC1FE7">
      <w:pPr>
        <w:spacing w:line="480" w:lineRule="auto"/>
        <w:ind w:firstLine="708"/>
        <w:jc w:val="both"/>
        <w:rPr>
          <w:rFonts w:ascii="Arial" w:hAnsi="Arial" w:cs="Arial"/>
          <w:sz w:val="24"/>
          <w:szCs w:val="24"/>
        </w:rPr>
      </w:pPr>
      <w:r w:rsidRPr="00CD34F1">
        <w:rPr>
          <w:rFonts w:ascii="Arial" w:hAnsi="Arial" w:cs="Arial"/>
          <w:sz w:val="24"/>
          <w:szCs w:val="24"/>
        </w:rPr>
        <w:t>Dado que requieren reglas particulares para llevar a cabo sus funciones, es esencial tener en cuenta que las aplicaciones de RPA requieren la intervención humana para funcionar. Una de las limitaciones más importantes de la RPA es su incapacidad para realizar actividades que requieran juicio. No obstante, no debe subestimarse su valor, ya que permite que las personas se enfoquen en tareas más estratégicas al manejar procesos o actividades transaccionales con gran precisión</w:t>
      </w:r>
      <w:r w:rsidR="00804443" w:rsidRPr="00CD34F1">
        <w:rPr>
          <w:rFonts w:ascii="Arial" w:hAnsi="Arial" w:cs="Arial"/>
          <w:sz w:val="24"/>
          <w:szCs w:val="24"/>
        </w:rPr>
        <w:t xml:space="preserve">. </w:t>
      </w:r>
      <w:sdt>
        <w:sdtPr>
          <w:rPr>
            <w:rFonts w:ascii="Arial" w:hAnsi="Arial" w:cs="Arial"/>
            <w:sz w:val="24"/>
            <w:szCs w:val="24"/>
          </w:rPr>
          <w:id w:val="-1390957397"/>
          <w:citation/>
        </w:sdtPr>
        <w:sdtEndPr/>
        <w:sdtContent>
          <w:r w:rsidR="003837FF" w:rsidRPr="00CD34F1">
            <w:rPr>
              <w:rFonts w:ascii="Arial" w:hAnsi="Arial" w:cs="Arial"/>
              <w:sz w:val="24"/>
              <w:szCs w:val="24"/>
            </w:rPr>
            <w:fldChar w:fldCharType="begin"/>
          </w:r>
          <w:r w:rsidR="003837FF" w:rsidRPr="00CD34F1">
            <w:rPr>
              <w:rFonts w:ascii="Arial" w:hAnsi="Arial" w:cs="Arial"/>
              <w:sz w:val="24"/>
              <w:szCs w:val="24"/>
              <w:lang w:val="es-PA"/>
            </w:rPr>
            <w:instrText xml:space="preserve">CITATION Del17 \t  \l 6154 </w:instrText>
          </w:r>
          <w:r w:rsidR="003837FF" w:rsidRPr="00CD34F1">
            <w:rPr>
              <w:rFonts w:ascii="Arial" w:hAnsi="Arial" w:cs="Arial"/>
              <w:sz w:val="24"/>
              <w:szCs w:val="24"/>
            </w:rPr>
            <w:fldChar w:fldCharType="separate"/>
          </w:r>
          <w:r w:rsidR="003837FF" w:rsidRPr="00CD34F1">
            <w:rPr>
              <w:rFonts w:ascii="Arial" w:hAnsi="Arial" w:cs="Arial"/>
              <w:noProof/>
              <w:sz w:val="24"/>
              <w:szCs w:val="24"/>
              <w:lang w:val="es-PA"/>
            </w:rPr>
            <w:t>(Deloitte, 2017)</w:t>
          </w:r>
          <w:r w:rsidR="003837FF" w:rsidRPr="00CD34F1">
            <w:rPr>
              <w:rFonts w:ascii="Arial" w:hAnsi="Arial" w:cs="Arial"/>
              <w:sz w:val="24"/>
              <w:szCs w:val="24"/>
            </w:rPr>
            <w:fldChar w:fldCharType="end"/>
          </w:r>
        </w:sdtContent>
      </w:sdt>
    </w:p>
    <w:p w14:paraId="4EFAFEDF" w14:textId="5E09346B" w:rsidR="0033547E" w:rsidRPr="00CD34F1" w:rsidRDefault="00052F3A" w:rsidP="000411F0">
      <w:pPr>
        <w:spacing w:line="480" w:lineRule="auto"/>
        <w:ind w:firstLine="708"/>
        <w:jc w:val="both"/>
        <w:rPr>
          <w:rFonts w:ascii="Arial" w:hAnsi="Arial" w:cs="Arial"/>
          <w:sz w:val="24"/>
          <w:szCs w:val="24"/>
        </w:rPr>
      </w:pPr>
      <w:r w:rsidRPr="00CD34F1">
        <w:rPr>
          <w:rFonts w:ascii="Arial" w:hAnsi="Arial" w:cs="Arial"/>
          <w:sz w:val="24"/>
          <w:szCs w:val="24"/>
        </w:rPr>
        <w:t>Una plataforma de RPA tiene un mayor impacto cuando se utiliza en procesos que implican una variedad de actividades transaccionales, procesos con actividades comunes o procesos que requieren la coordinación de múltiples funciones, como se mencionó anteriormente</w:t>
      </w:r>
      <w:r w:rsidR="009C71BD" w:rsidRPr="00CD34F1">
        <w:rPr>
          <w:rFonts w:ascii="Arial" w:hAnsi="Arial" w:cs="Arial"/>
          <w:sz w:val="24"/>
          <w:szCs w:val="24"/>
        </w:rPr>
        <w:t xml:space="preserve">. </w:t>
      </w:r>
      <w:sdt>
        <w:sdtPr>
          <w:rPr>
            <w:rFonts w:ascii="Arial" w:hAnsi="Arial" w:cs="Arial"/>
            <w:sz w:val="24"/>
            <w:szCs w:val="24"/>
          </w:rPr>
          <w:id w:val="652261295"/>
          <w:citation/>
        </w:sdtPr>
        <w:sdtEndPr/>
        <w:sdtContent>
          <w:r w:rsidR="00B82DE0" w:rsidRPr="00CD34F1">
            <w:rPr>
              <w:rFonts w:ascii="Arial" w:hAnsi="Arial" w:cs="Arial"/>
              <w:sz w:val="24"/>
              <w:szCs w:val="24"/>
            </w:rPr>
            <w:fldChar w:fldCharType="begin"/>
          </w:r>
          <w:r w:rsidR="00B82DE0" w:rsidRPr="00CD34F1">
            <w:rPr>
              <w:rFonts w:ascii="Arial" w:hAnsi="Arial" w:cs="Arial"/>
              <w:sz w:val="24"/>
              <w:szCs w:val="24"/>
              <w:lang w:val="es-PA"/>
            </w:rPr>
            <w:instrText xml:space="preserve">CITATION Del17 \t  \l 6154 </w:instrText>
          </w:r>
          <w:r w:rsidR="00B82DE0" w:rsidRPr="00CD34F1">
            <w:rPr>
              <w:rFonts w:ascii="Arial" w:hAnsi="Arial" w:cs="Arial"/>
              <w:sz w:val="24"/>
              <w:szCs w:val="24"/>
            </w:rPr>
            <w:fldChar w:fldCharType="separate"/>
          </w:r>
          <w:r w:rsidR="00B82DE0" w:rsidRPr="00CD34F1">
            <w:rPr>
              <w:rFonts w:ascii="Arial" w:hAnsi="Arial" w:cs="Arial"/>
              <w:noProof/>
              <w:sz w:val="24"/>
              <w:szCs w:val="24"/>
              <w:lang w:val="es-PA"/>
            </w:rPr>
            <w:t>(Deloitte, 2017)</w:t>
          </w:r>
          <w:r w:rsidR="00B82DE0" w:rsidRPr="00CD34F1">
            <w:rPr>
              <w:rFonts w:ascii="Arial" w:hAnsi="Arial" w:cs="Arial"/>
              <w:sz w:val="24"/>
              <w:szCs w:val="24"/>
            </w:rPr>
            <w:fldChar w:fldCharType="end"/>
          </w:r>
        </w:sdtContent>
      </w:sdt>
    </w:p>
    <w:p w14:paraId="0E109292" w14:textId="222CD5FF" w:rsidR="0033547E" w:rsidRPr="00CD34F1" w:rsidRDefault="0045203D" w:rsidP="000411F0">
      <w:pPr>
        <w:spacing w:line="480" w:lineRule="auto"/>
        <w:ind w:firstLine="708"/>
        <w:jc w:val="both"/>
        <w:rPr>
          <w:rFonts w:ascii="Arial" w:hAnsi="Arial" w:cs="Arial"/>
          <w:sz w:val="24"/>
          <w:szCs w:val="24"/>
        </w:rPr>
      </w:pPr>
      <w:r w:rsidRPr="00CD34F1">
        <w:rPr>
          <w:rFonts w:ascii="Arial" w:hAnsi="Arial" w:cs="Arial"/>
          <w:sz w:val="24"/>
          <w:szCs w:val="24"/>
        </w:rPr>
        <w:t xml:space="preserve">Como en contabilidad, cuentas por pagar y otros procesos financieros, donde la precisión en tareas repetitivas es esencial, RPA tiene un impacto significativo. </w:t>
      </w:r>
      <w:sdt>
        <w:sdtPr>
          <w:rPr>
            <w:rFonts w:ascii="Arial" w:hAnsi="Arial" w:cs="Arial"/>
            <w:sz w:val="24"/>
            <w:szCs w:val="24"/>
          </w:rPr>
          <w:id w:val="-952161123"/>
          <w:citation/>
        </w:sdtPr>
        <w:sdtEndPr/>
        <w:sdtContent>
          <w:r w:rsidR="00B82DE0" w:rsidRPr="00CD34F1">
            <w:rPr>
              <w:rFonts w:ascii="Arial" w:hAnsi="Arial" w:cs="Arial"/>
              <w:sz w:val="24"/>
              <w:szCs w:val="24"/>
            </w:rPr>
            <w:fldChar w:fldCharType="begin"/>
          </w:r>
          <w:r w:rsidR="00B82DE0" w:rsidRPr="00CD34F1">
            <w:rPr>
              <w:rFonts w:ascii="Arial" w:hAnsi="Arial" w:cs="Arial"/>
              <w:sz w:val="24"/>
              <w:szCs w:val="24"/>
              <w:lang w:val="es-PA"/>
            </w:rPr>
            <w:instrText xml:space="preserve">CITATION Del17 \t  \l 6154 </w:instrText>
          </w:r>
          <w:r w:rsidR="00B82DE0" w:rsidRPr="00CD34F1">
            <w:rPr>
              <w:rFonts w:ascii="Arial" w:hAnsi="Arial" w:cs="Arial"/>
              <w:sz w:val="24"/>
              <w:szCs w:val="24"/>
            </w:rPr>
            <w:fldChar w:fldCharType="separate"/>
          </w:r>
          <w:r w:rsidR="00B82DE0" w:rsidRPr="00CD34F1">
            <w:rPr>
              <w:rFonts w:ascii="Arial" w:hAnsi="Arial" w:cs="Arial"/>
              <w:noProof/>
              <w:sz w:val="24"/>
              <w:szCs w:val="24"/>
              <w:lang w:val="es-PA"/>
            </w:rPr>
            <w:t>(Deloitte, 2017)</w:t>
          </w:r>
          <w:r w:rsidR="00B82DE0" w:rsidRPr="00CD34F1">
            <w:rPr>
              <w:rFonts w:ascii="Arial" w:hAnsi="Arial" w:cs="Arial"/>
              <w:sz w:val="24"/>
              <w:szCs w:val="24"/>
            </w:rPr>
            <w:fldChar w:fldCharType="end"/>
          </w:r>
        </w:sdtContent>
      </w:sdt>
    </w:p>
    <w:p w14:paraId="2CD3B18C" w14:textId="565ECADD" w:rsidR="0033547E" w:rsidRPr="00CD34F1" w:rsidRDefault="000411F0" w:rsidP="00FC1FE7">
      <w:pPr>
        <w:spacing w:line="480" w:lineRule="auto"/>
        <w:ind w:firstLine="708"/>
        <w:jc w:val="both"/>
        <w:rPr>
          <w:rFonts w:ascii="Arial" w:hAnsi="Arial" w:cs="Arial"/>
          <w:sz w:val="24"/>
          <w:szCs w:val="24"/>
        </w:rPr>
      </w:pPr>
      <w:r w:rsidRPr="00CD34F1">
        <w:rPr>
          <w:rFonts w:ascii="Arial" w:hAnsi="Arial" w:cs="Arial"/>
          <w:sz w:val="24"/>
          <w:szCs w:val="24"/>
        </w:rPr>
        <w:t>Si se trata de dicho</w:t>
      </w:r>
      <w:r w:rsidR="0033547E" w:rsidRPr="00CD34F1">
        <w:rPr>
          <w:rFonts w:ascii="Arial" w:hAnsi="Arial" w:cs="Arial"/>
          <w:sz w:val="24"/>
          <w:szCs w:val="24"/>
        </w:rPr>
        <w:t xml:space="preserve"> caso, las plataformas de RPA rinden mayor provecho cuando se aplican a los siguientes tres tipos de procesos:</w:t>
      </w:r>
    </w:p>
    <w:p w14:paraId="2504B846" w14:textId="36CDF064" w:rsidR="000B08F7" w:rsidRPr="00CD34F1" w:rsidRDefault="0033547E" w:rsidP="00FC1FE7">
      <w:pPr>
        <w:spacing w:line="480" w:lineRule="auto"/>
        <w:ind w:left="708"/>
        <w:jc w:val="both"/>
        <w:rPr>
          <w:rFonts w:ascii="Arial" w:hAnsi="Arial" w:cs="Arial"/>
          <w:sz w:val="24"/>
          <w:szCs w:val="24"/>
        </w:rPr>
      </w:pPr>
      <w:bookmarkStart w:id="46" w:name="_Toc172579465"/>
      <w:r w:rsidRPr="00CD34F1">
        <w:rPr>
          <w:rStyle w:val="Ttulo2Car"/>
          <w:sz w:val="24"/>
          <w:szCs w:val="24"/>
        </w:rPr>
        <w:t>Procesos específicos</w:t>
      </w:r>
      <w:bookmarkEnd w:id="46"/>
      <w:r w:rsidRPr="00CD34F1">
        <w:rPr>
          <w:rFonts w:ascii="Arial" w:hAnsi="Arial" w:cs="Arial"/>
          <w:b/>
          <w:sz w:val="24"/>
          <w:szCs w:val="24"/>
        </w:rPr>
        <w:t>:</w:t>
      </w:r>
      <w:r w:rsidRPr="00CD34F1">
        <w:rPr>
          <w:rFonts w:ascii="Arial" w:hAnsi="Arial" w:cs="Arial"/>
          <w:sz w:val="24"/>
          <w:szCs w:val="24"/>
        </w:rPr>
        <w:t xml:space="preserve"> </w:t>
      </w:r>
      <w:r w:rsidR="00A958BA" w:rsidRPr="00CD34F1">
        <w:rPr>
          <w:rFonts w:ascii="Arial" w:hAnsi="Arial" w:cs="Arial"/>
          <w:sz w:val="24"/>
          <w:szCs w:val="24"/>
        </w:rPr>
        <w:t>su r</w:t>
      </w:r>
      <w:r w:rsidR="00014D24" w:rsidRPr="00CD34F1">
        <w:rPr>
          <w:rFonts w:ascii="Arial" w:hAnsi="Arial" w:cs="Arial"/>
          <w:sz w:val="24"/>
          <w:szCs w:val="24"/>
        </w:rPr>
        <w:t>epetitividad y simplicidad los distinguen como procesos transaccionales que forman parte de una función más amplia dentro de la empresa. En el departamento de Cuentas por Pagar, por ejemplo, se reciben facturas; los bots</w:t>
      </w:r>
      <w:r w:rsidR="00014D24" w:rsidRPr="00CD34F1">
        <w:rPr>
          <w:rFonts w:ascii="Arial" w:hAnsi="Arial" w:cs="Arial"/>
          <w:i/>
          <w:sz w:val="24"/>
          <w:szCs w:val="24"/>
        </w:rPr>
        <w:t xml:space="preserve"> </w:t>
      </w:r>
      <w:r w:rsidR="00014D24" w:rsidRPr="00CD34F1">
        <w:rPr>
          <w:rFonts w:ascii="Arial" w:hAnsi="Arial" w:cs="Arial"/>
          <w:sz w:val="24"/>
          <w:szCs w:val="24"/>
        </w:rPr>
        <w:t>ingresan la información de las facturas al sistema y programan los pagos de acuerdo con reglas establecidas. Las plataformas de RPA pueden garantizar que los procesos se lleven a cabo de manera consistente y disminuir los costos rápidamente en estos casos. En situaciones en las que muchos trabajadores interactúan con sistemas complejos, buscan o validan información o trabajan con hojas de cálculo, este tipo de procesos se encuentran con frecuencia</w:t>
      </w:r>
      <w:r w:rsidR="00493B80" w:rsidRPr="00CD34F1">
        <w:rPr>
          <w:rFonts w:ascii="Arial" w:hAnsi="Arial" w:cs="Arial"/>
          <w:sz w:val="24"/>
          <w:szCs w:val="24"/>
        </w:rPr>
        <w:t>.</w:t>
      </w:r>
      <w:r w:rsidR="00B82DE0" w:rsidRPr="00CD34F1">
        <w:rPr>
          <w:rFonts w:ascii="Arial" w:hAnsi="Arial" w:cs="Arial"/>
          <w:sz w:val="24"/>
          <w:szCs w:val="24"/>
        </w:rPr>
        <w:t xml:space="preserve"> </w:t>
      </w:r>
      <w:sdt>
        <w:sdtPr>
          <w:rPr>
            <w:rFonts w:ascii="Arial" w:hAnsi="Arial" w:cs="Arial"/>
            <w:sz w:val="24"/>
            <w:szCs w:val="24"/>
          </w:rPr>
          <w:id w:val="-1699237865"/>
          <w:citation/>
        </w:sdtPr>
        <w:sdtEndPr/>
        <w:sdtContent>
          <w:r w:rsidR="00B82DE0" w:rsidRPr="00CD34F1">
            <w:rPr>
              <w:rFonts w:ascii="Arial" w:hAnsi="Arial" w:cs="Arial"/>
              <w:sz w:val="24"/>
              <w:szCs w:val="24"/>
            </w:rPr>
            <w:fldChar w:fldCharType="begin"/>
          </w:r>
          <w:r w:rsidR="00B82DE0" w:rsidRPr="00CD34F1">
            <w:rPr>
              <w:rFonts w:ascii="Arial" w:hAnsi="Arial" w:cs="Arial"/>
              <w:sz w:val="24"/>
              <w:szCs w:val="24"/>
              <w:lang w:val="es-PA"/>
            </w:rPr>
            <w:instrText xml:space="preserve">CITATION Del17 \t  \l 6154 </w:instrText>
          </w:r>
          <w:r w:rsidR="00B82DE0" w:rsidRPr="00CD34F1">
            <w:rPr>
              <w:rFonts w:ascii="Arial" w:hAnsi="Arial" w:cs="Arial"/>
              <w:sz w:val="24"/>
              <w:szCs w:val="24"/>
            </w:rPr>
            <w:fldChar w:fldCharType="separate"/>
          </w:r>
          <w:r w:rsidR="00B82DE0" w:rsidRPr="00CD34F1">
            <w:rPr>
              <w:rFonts w:ascii="Arial" w:hAnsi="Arial" w:cs="Arial"/>
              <w:noProof/>
              <w:sz w:val="24"/>
              <w:szCs w:val="24"/>
              <w:lang w:val="es-PA"/>
            </w:rPr>
            <w:t>(Deloitte, 2017)</w:t>
          </w:r>
          <w:r w:rsidR="00B82DE0" w:rsidRPr="00CD34F1">
            <w:rPr>
              <w:rFonts w:ascii="Arial" w:hAnsi="Arial" w:cs="Arial"/>
              <w:sz w:val="24"/>
              <w:szCs w:val="24"/>
            </w:rPr>
            <w:fldChar w:fldCharType="end"/>
          </w:r>
        </w:sdtContent>
      </w:sdt>
    </w:p>
    <w:p w14:paraId="26AA07AF" w14:textId="79531290" w:rsidR="0033547E" w:rsidRPr="00CD34F1" w:rsidRDefault="0033547E" w:rsidP="00FC1FE7">
      <w:pPr>
        <w:spacing w:line="480" w:lineRule="auto"/>
        <w:ind w:left="708"/>
        <w:jc w:val="both"/>
        <w:rPr>
          <w:rFonts w:ascii="Arial" w:hAnsi="Arial" w:cs="Arial"/>
          <w:sz w:val="24"/>
          <w:szCs w:val="24"/>
        </w:rPr>
      </w:pPr>
      <w:bookmarkStart w:id="47" w:name="_Toc172579466"/>
      <w:r w:rsidRPr="00CD34F1">
        <w:rPr>
          <w:rStyle w:val="Ttulo2Car"/>
          <w:sz w:val="24"/>
          <w:szCs w:val="24"/>
        </w:rPr>
        <w:t>Procesos multifuncionales</w:t>
      </w:r>
      <w:bookmarkEnd w:id="47"/>
      <w:r w:rsidR="00A958BA" w:rsidRPr="00CD34F1">
        <w:rPr>
          <w:rFonts w:ascii="Arial" w:hAnsi="Arial" w:cs="Arial"/>
          <w:b/>
          <w:sz w:val="24"/>
          <w:szCs w:val="24"/>
        </w:rPr>
        <w:t>:</w:t>
      </w:r>
      <w:r w:rsidR="00A958BA" w:rsidRPr="00CD34F1">
        <w:rPr>
          <w:rFonts w:ascii="Arial" w:hAnsi="Arial" w:cs="Arial"/>
          <w:sz w:val="24"/>
          <w:szCs w:val="24"/>
        </w:rPr>
        <w:t xml:space="preserve"> son procedimientos </w:t>
      </w:r>
      <w:r w:rsidR="007F38DB" w:rsidRPr="00CD34F1">
        <w:rPr>
          <w:rFonts w:ascii="Arial" w:hAnsi="Arial" w:cs="Arial"/>
          <w:sz w:val="24"/>
          <w:szCs w:val="24"/>
        </w:rPr>
        <w:t>similares que se llevan a cabo en varias áreas de una organización. La conciliación de facturas y bancarias que es necesaria para cerrar una empresa mensual o anual es un ejemplo. Los bots</w:t>
      </w:r>
      <w:r w:rsidR="007F38DB" w:rsidRPr="00CD34F1">
        <w:rPr>
          <w:rFonts w:ascii="Arial" w:hAnsi="Arial" w:cs="Arial"/>
          <w:i/>
          <w:sz w:val="24"/>
          <w:szCs w:val="24"/>
        </w:rPr>
        <w:t xml:space="preserve"> </w:t>
      </w:r>
      <w:r w:rsidR="007F38DB" w:rsidRPr="00CD34F1">
        <w:rPr>
          <w:rFonts w:ascii="Arial" w:hAnsi="Arial" w:cs="Arial"/>
          <w:sz w:val="24"/>
          <w:szCs w:val="24"/>
        </w:rPr>
        <w:t>coordinados, que realizan actividades que son comunes a estos procesos, permiten rediseñar los procesos actuales y aumentar su eficiencia. El uso de datos no estructurados, la necesidad de reconciliar información o la presencia de numerosos subprocesos que realizan la misma tarea son algunos ejemplos de este tipo de procesos</w:t>
      </w:r>
      <w:r w:rsidR="009E4C03" w:rsidRPr="00CD34F1">
        <w:rPr>
          <w:rFonts w:ascii="Arial" w:hAnsi="Arial" w:cs="Arial"/>
          <w:sz w:val="24"/>
          <w:szCs w:val="24"/>
        </w:rPr>
        <w:t xml:space="preserve">. </w:t>
      </w:r>
      <w:sdt>
        <w:sdtPr>
          <w:rPr>
            <w:rFonts w:ascii="Arial" w:hAnsi="Arial" w:cs="Arial"/>
            <w:sz w:val="24"/>
            <w:szCs w:val="24"/>
          </w:rPr>
          <w:id w:val="-1873912072"/>
          <w:citation/>
        </w:sdtPr>
        <w:sdtEndPr/>
        <w:sdtContent>
          <w:r w:rsidR="00B82DE0" w:rsidRPr="00CD34F1">
            <w:rPr>
              <w:rFonts w:ascii="Arial" w:hAnsi="Arial" w:cs="Arial"/>
              <w:sz w:val="24"/>
              <w:szCs w:val="24"/>
            </w:rPr>
            <w:fldChar w:fldCharType="begin"/>
          </w:r>
          <w:r w:rsidR="00B82DE0" w:rsidRPr="00CD34F1">
            <w:rPr>
              <w:rFonts w:ascii="Arial" w:hAnsi="Arial" w:cs="Arial"/>
              <w:sz w:val="24"/>
              <w:szCs w:val="24"/>
              <w:lang w:val="es-PA"/>
            </w:rPr>
            <w:instrText xml:space="preserve">CITATION Del17 \t  \l 6154 </w:instrText>
          </w:r>
          <w:r w:rsidR="00B82DE0" w:rsidRPr="00CD34F1">
            <w:rPr>
              <w:rFonts w:ascii="Arial" w:hAnsi="Arial" w:cs="Arial"/>
              <w:sz w:val="24"/>
              <w:szCs w:val="24"/>
            </w:rPr>
            <w:fldChar w:fldCharType="separate"/>
          </w:r>
          <w:r w:rsidR="00B82DE0" w:rsidRPr="00CD34F1">
            <w:rPr>
              <w:rFonts w:ascii="Arial" w:hAnsi="Arial" w:cs="Arial"/>
              <w:noProof/>
              <w:sz w:val="24"/>
              <w:szCs w:val="24"/>
              <w:lang w:val="es-PA"/>
            </w:rPr>
            <w:t>(Deloitte, 2017)</w:t>
          </w:r>
          <w:r w:rsidR="00B82DE0" w:rsidRPr="00CD34F1">
            <w:rPr>
              <w:rFonts w:ascii="Arial" w:hAnsi="Arial" w:cs="Arial"/>
              <w:sz w:val="24"/>
              <w:szCs w:val="24"/>
            </w:rPr>
            <w:fldChar w:fldCharType="end"/>
          </w:r>
        </w:sdtContent>
      </w:sdt>
    </w:p>
    <w:p w14:paraId="5CDD0771" w14:textId="0D996418" w:rsidR="00050FDD" w:rsidRPr="00CD34F1" w:rsidRDefault="0033547E" w:rsidP="00FC1FE7">
      <w:pPr>
        <w:spacing w:line="480" w:lineRule="auto"/>
        <w:ind w:left="708"/>
        <w:jc w:val="both"/>
        <w:rPr>
          <w:rFonts w:ascii="Arial" w:hAnsi="Arial" w:cs="Arial"/>
          <w:sz w:val="24"/>
          <w:szCs w:val="24"/>
        </w:rPr>
      </w:pPr>
      <w:bookmarkStart w:id="48" w:name="_Toc172579467"/>
      <w:r w:rsidRPr="00CD34F1">
        <w:rPr>
          <w:rStyle w:val="Ttulo2Car"/>
          <w:sz w:val="24"/>
          <w:szCs w:val="24"/>
        </w:rPr>
        <w:t xml:space="preserve">Procesos </w:t>
      </w:r>
      <w:r w:rsidR="00A958BA" w:rsidRPr="00CD34F1">
        <w:rPr>
          <w:rStyle w:val="Ttulo2Car"/>
          <w:sz w:val="24"/>
          <w:szCs w:val="24"/>
        </w:rPr>
        <w:t>punta a punta</w:t>
      </w:r>
      <w:bookmarkEnd w:id="48"/>
      <w:r w:rsidR="00A958BA" w:rsidRPr="00CD34F1">
        <w:rPr>
          <w:rFonts w:ascii="Arial" w:hAnsi="Arial" w:cs="Arial"/>
          <w:b/>
          <w:sz w:val="24"/>
          <w:szCs w:val="24"/>
        </w:rPr>
        <w:t>:</w:t>
      </w:r>
      <w:r w:rsidR="00A958BA" w:rsidRPr="00CD34F1">
        <w:rPr>
          <w:rFonts w:ascii="Arial" w:hAnsi="Arial" w:cs="Arial"/>
          <w:sz w:val="24"/>
          <w:szCs w:val="24"/>
        </w:rPr>
        <w:t xml:space="preserve"> </w:t>
      </w:r>
      <w:r w:rsidR="0086327F" w:rsidRPr="00CD34F1">
        <w:rPr>
          <w:rFonts w:ascii="Arial" w:hAnsi="Arial" w:cs="Arial"/>
          <w:sz w:val="24"/>
          <w:szCs w:val="24"/>
        </w:rPr>
        <w:t xml:space="preserve">se refiere a procedimientos completos que se llevan a cabo en varias áreas, como el proceso de compra a pago. Los </w:t>
      </w:r>
      <w:r w:rsidR="0086327F" w:rsidRPr="00CD34F1">
        <w:rPr>
          <w:rFonts w:ascii="Arial" w:hAnsi="Arial" w:cs="Arial"/>
          <w:i/>
          <w:sz w:val="24"/>
          <w:szCs w:val="24"/>
        </w:rPr>
        <w:t xml:space="preserve">bots </w:t>
      </w:r>
      <w:r w:rsidR="0086327F" w:rsidRPr="00CD34F1">
        <w:rPr>
          <w:rFonts w:ascii="Arial" w:hAnsi="Arial" w:cs="Arial"/>
          <w:sz w:val="24"/>
          <w:szCs w:val="24"/>
        </w:rPr>
        <w:t>se integran en todas las etapas del proceso y en una variedad de funciones en estos casos, lo que posibilita la coordinación de procesos de extremo a extremo y la reingeniería de procesos mediante el uso de componentes comunes. Estos procesos se pueden distinguir por su participación en una variedad de operaciones que intercambian información entre sí</w:t>
      </w:r>
      <w:r w:rsidR="005E3BB4" w:rsidRPr="00CD34F1">
        <w:rPr>
          <w:rFonts w:ascii="Arial" w:hAnsi="Arial" w:cs="Arial"/>
          <w:sz w:val="24"/>
          <w:szCs w:val="24"/>
        </w:rPr>
        <w:t xml:space="preserve">. </w:t>
      </w:r>
      <w:sdt>
        <w:sdtPr>
          <w:rPr>
            <w:rFonts w:ascii="Arial" w:hAnsi="Arial" w:cs="Arial"/>
            <w:sz w:val="24"/>
            <w:szCs w:val="24"/>
          </w:rPr>
          <w:id w:val="262811376"/>
          <w:citation/>
        </w:sdtPr>
        <w:sdtEndPr/>
        <w:sdtContent>
          <w:r w:rsidR="00B82DE0" w:rsidRPr="00CD34F1">
            <w:rPr>
              <w:rFonts w:ascii="Arial" w:hAnsi="Arial" w:cs="Arial"/>
              <w:sz w:val="24"/>
              <w:szCs w:val="24"/>
            </w:rPr>
            <w:fldChar w:fldCharType="begin"/>
          </w:r>
          <w:r w:rsidR="00B82DE0" w:rsidRPr="00CD34F1">
            <w:rPr>
              <w:rFonts w:ascii="Arial" w:hAnsi="Arial" w:cs="Arial"/>
              <w:sz w:val="24"/>
              <w:szCs w:val="24"/>
              <w:lang w:val="es-PA"/>
            </w:rPr>
            <w:instrText xml:space="preserve">CITATION Del17 \t  \l 6154 </w:instrText>
          </w:r>
          <w:r w:rsidR="00B82DE0" w:rsidRPr="00CD34F1">
            <w:rPr>
              <w:rFonts w:ascii="Arial" w:hAnsi="Arial" w:cs="Arial"/>
              <w:sz w:val="24"/>
              <w:szCs w:val="24"/>
            </w:rPr>
            <w:fldChar w:fldCharType="separate"/>
          </w:r>
          <w:r w:rsidR="00B82DE0" w:rsidRPr="00CD34F1">
            <w:rPr>
              <w:rFonts w:ascii="Arial" w:hAnsi="Arial" w:cs="Arial"/>
              <w:noProof/>
              <w:sz w:val="24"/>
              <w:szCs w:val="24"/>
              <w:lang w:val="es-PA"/>
            </w:rPr>
            <w:t>(Deloitte, 2017)</w:t>
          </w:r>
          <w:r w:rsidR="00B82DE0" w:rsidRPr="00CD34F1">
            <w:rPr>
              <w:rFonts w:ascii="Arial" w:hAnsi="Arial" w:cs="Arial"/>
              <w:sz w:val="24"/>
              <w:szCs w:val="24"/>
            </w:rPr>
            <w:fldChar w:fldCharType="end"/>
          </w:r>
        </w:sdtContent>
      </w:sdt>
    </w:p>
    <w:p w14:paraId="50A19E19" w14:textId="77777777" w:rsidR="00D4337A" w:rsidRPr="00CD34F1" w:rsidRDefault="00D4337A" w:rsidP="00FC1FE7">
      <w:pPr>
        <w:spacing w:line="480" w:lineRule="auto"/>
        <w:ind w:left="708"/>
        <w:jc w:val="both"/>
        <w:rPr>
          <w:rFonts w:ascii="Arial" w:hAnsi="Arial" w:cs="Arial"/>
          <w:sz w:val="24"/>
          <w:szCs w:val="24"/>
        </w:rPr>
      </w:pPr>
    </w:p>
    <w:p w14:paraId="27564B88" w14:textId="53467D10" w:rsidR="00A958BA" w:rsidRPr="00CD34F1" w:rsidRDefault="00A958BA" w:rsidP="00A958BA">
      <w:pPr>
        <w:spacing w:line="360" w:lineRule="auto"/>
        <w:ind w:left="708"/>
        <w:jc w:val="center"/>
        <w:rPr>
          <w:rFonts w:ascii="Arial" w:hAnsi="Arial" w:cs="Arial"/>
          <w:b/>
          <w:sz w:val="24"/>
          <w:szCs w:val="24"/>
        </w:rPr>
      </w:pPr>
      <w:r w:rsidRPr="00CD34F1">
        <w:rPr>
          <w:rFonts w:ascii="Arial" w:hAnsi="Arial" w:cs="Arial"/>
          <w:b/>
          <w:sz w:val="24"/>
          <w:szCs w:val="24"/>
        </w:rPr>
        <w:t xml:space="preserve">Ilustración </w:t>
      </w:r>
      <w:r w:rsidR="006234DE" w:rsidRPr="00CD34F1">
        <w:rPr>
          <w:rFonts w:ascii="Arial" w:hAnsi="Arial" w:cs="Arial"/>
          <w:b/>
          <w:sz w:val="24"/>
          <w:szCs w:val="24"/>
        </w:rPr>
        <w:t>4</w:t>
      </w:r>
      <w:r w:rsidRPr="00CD34F1">
        <w:rPr>
          <w:rFonts w:ascii="Arial" w:hAnsi="Arial" w:cs="Arial"/>
          <w:b/>
          <w:noProof/>
          <w:sz w:val="24"/>
          <w:szCs w:val="24"/>
        </w:rPr>
        <w:t>.</w:t>
      </w:r>
      <w:r w:rsidRPr="00CD34F1">
        <w:rPr>
          <w:rFonts w:ascii="Arial" w:hAnsi="Arial" w:cs="Arial"/>
          <w:b/>
          <w:sz w:val="24"/>
          <w:szCs w:val="24"/>
        </w:rPr>
        <w:t xml:space="preserve"> Resultados de encuestas de implementación 2015-2017</w:t>
      </w:r>
    </w:p>
    <w:p w14:paraId="26736A5F" w14:textId="77777777" w:rsidR="002D59E7" w:rsidRPr="00CD34F1" w:rsidRDefault="002D59E7" w:rsidP="000411F0">
      <w:pPr>
        <w:jc w:val="center"/>
        <w:rPr>
          <w:rFonts w:ascii="Arial" w:hAnsi="Arial" w:cs="Arial"/>
          <w:sz w:val="24"/>
          <w:szCs w:val="24"/>
        </w:rPr>
      </w:pPr>
      <w:r w:rsidRPr="00CD34F1">
        <w:rPr>
          <w:rFonts w:ascii="Arial" w:hAnsi="Arial" w:cs="Arial"/>
          <w:noProof/>
          <w:sz w:val="24"/>
          <w:szCs w:val="24"/>
          <w:lang w:val="es-PA" w:eastAsia="es-PA"/>
        </w:rPr>
        <w:drawing>
          <wp:inline distT="0" distB="0" distL="0" distR="0" wp14:anchorId="1934E2ED" wp14:editId="1CC9B303">
            <wp:extent cx="4797407" cy="3028950"/>
            <wp:effectExtent l="0" t="0" r="381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8683" t="22640" r="28038" b="28759"/>
                    <a:stretch/>
                  </pic:blipFill>
                  <pic:spPr bwMode="auto">
                    <a:xfrm>
                      <a:off x="0" y="0"/>
                      <a:ext cx="4941660" cy="3120027"/>
                    </a:xfrm>
                    <a:prstGeom prst="rect">
                      <a:avLst/>
                    </a:prstGeom>
                    <a:ln>
                      <a:noFill/>
                    </a:ln>
                    <a:extLst>
                      <a:ext uri="{53640926-AAD7-44D8-BBD7-CCE9431645EC}">
                        <a14:shadowObscured xmlns:a14="http://schemas.microsoft.com/office/drawing/2010/main"/>
                      </a:ext>
                    </a:extLst>
                  </pic:spPr>
                </pic:pic>
              </a:graphicData>
            </a:graphic>
          </wp:inline>
        </w:drawing>
      </w:r>
    </w:p>
    <w:p w14:paraId="70F0D616" w14:textId="0B9D4C54" w:rsidR="002D59E7" w:rsidRPr="00CD34F1" w:rsidRDefault="00D4337A" w:rsidP="00D4337A">
      <w:pPr>
        <w:pStyle w:val="Descripcin"/>
        <w:ind w:left="708" w:firstLine="708"/>
        <w:rPr>
          <w:rFonts w:ascii="Arial" w:hAnsi="Arial" w:cs="Arial"/>
          <w:color w:val="auto"/>
          <w:sz w:val="20"/>
          <w:szCs w:val="24"/>
        </w:rPr>
      </w:pPr>
      <w:bookmarkStart w:id="49" w:name="_Toc172579309"/>
      <w:r w:rsidRPr="00CD34F1">
        <w:rPr>
          <w:i w:val="0"/>
          <w:color w:val="auto"/>
        </w:rPr>
        <w:t>Fuente:</w:t>
      </w:r>
      <w:r w:rsidR="00A958BA" w:rsidRPr="00CD34F1">
        <w:rPr>
          <w:i w:val="0"/>
          <w:color w:val="auto"/>
        </w:rPr>
        <w:t xml:space="preserve"> </w:t>
      </w:r>
      <w:r w:rsidR="004E74FF" w:rsidRPr="00CD34F1">
        <w:rPr>
          <w:color w:val="auto"/>
        </w:rPr>
        <w:t xml:space="preserve"> </w:t>
      </w:r>
      <w:sdt>
        <w:sdtPr>
          <w:rPr>
            <w:rFonts w:ascii="Arial" w:hAnsi="Arial" w:cs="Arial"/>
            <w:color w:val="auto"/>
          </w:rPr>
          <w:id w:val="-5985516"/>
          <w:citation/>
        </w:sdtPr>
        <w:sdtEndPr/>
        <w:sdtContent>
          <w:r w:rsidR="009E0ADF" w:rsidRPr="00CD34F1">
            <w:rPr>
              <w:rFonts w:ascii="Arial" w:hAnsi="Arial" w:cs="Arial"/>
              <w:color w:val="auto"/>
            </w:rPr>
            <w:fldChar w:fldCharType="begin"/>
          </w:r>
          <w:r w:rsidR="009E0ADF" w:rsidRPr="00CD34F1">
            <w:rPr>
              <w:rFonts w:ascii="Arial" w:hAnsi="Arial" w:cs="Arial"/>
              <w:color w:val="auto"/>
              <w:lang w:val="es-PA"/>
            </w:rPr>
            <w:instrText xml:space="preserve">CITATION Del17 \t  \l 6154 </w:instrText>
          </w:r>
          <w:r w:rsidR="009E0ADF" w:rsidRPr="00CD34F1">
            <w:rPr>
              <w:rFonts w:ascii="Arial" w:hAnsi="Arial" w:cs="Arial"/>
              <w:color w:val="auto"/>
            </w:rPr>
            <w:fldChar w:fldCharType="separate"/>
          </w:r>
          <w:r w:rsidR="009E0ADF" w:rsidRPr="00CD34F1">
            <w:rPr>
              <w:rFonts w:ascii="Arial" w:hAnsi="Arial" w:cs="Arial"/>
              <w:noProof/>
              <w:color w:val="auto"/>
              <w:lang w:val="es-PA"/>
            </w:rPr>
            <w:t>(Deloitte, 2017)</w:t>
          </w:r>
          <w:r w:rsidR="009E0ADF" w:rsidRPr="00CD34F1">
            <w:rPr>
              <w:rFonts w:ascii="Arial" w:hAnsi="Arial" w:cs="Arial"/>
              <w:color w:val="auto"/>
            </w:rPr>
            <w:fldChar w:fldCharType="end"/>
          </w:r>
        </w:sdtContent>
      </w:sdt>
      <w:bookmarkEnd w:id="49"/>
    </w:p>
    <w:p w14:paraId="0EB5F5BB" w14:textId="77777777" w:rsidR="00D4337A" w:rsidRPr="00CD34F1" w:rsidRDefault="00D4337A" w:rsidP="00D4337A"/>
    <w:p w14:paraId="7E38EA89" w14:textId="70BF361A" w:rsidR="005B6692" w:rsidRPr="00CD34F1" w:rsidRDefault="000411F0" w:rsidP="00FC1FE7">
      <w:pPr>
        <w:pStyle w:val="Ttulo2"/>
        <w:spacing w:line="480" w:lineRule="auto"/>
        <w:rPr>
          <w:b w:val="0"/>
          <w:sz w:val="24"/>
          <w:szCs w:val="24"/>
        </w:rPr>
      </w:pPr>
      <w:bookmarkStart w:id="50" w:name="_Toc172579468"/>
      <w:r w:rsidRPr="00CD34F1">
        <w:rPr>
          <w:b w:val="0"/>
          <w:sz w:val="24"/>
          <w:szCs w:val="24"/>
        </w:rPr>
        <w:t xml:space="preserve">2.3.4 </w:t>
      </w:r>
      <w:r w:rsidR="00FC1FE7" w:rsidRPr="00CD34F1">
        <w:rPr>
          <w:b w:val="0"/>
          <w:sz w:val="24"/>
          <w:szCs w:val="24"/>
        </w:rPr>
        <w:t xml:space="preserve"> </w:t>
      </w:r>
      <w:r w:rsidRPr="00CD34F1">
        <w:rPr>
          <w:b w:val="0"/>
          <w:sz w:val="24"/>
          <w:szCs w:val="24"/>
        </w:rPr>
        <w:t xml:space="preserve"> INTELIGENCIA ARTIFICIAL</w:t>
      </w:r>
      <w:bookmarkEnd w:id="50"/>
    </w:p>
    <w:p w14:paraId="688A7703" w14:textId="069C5E0A" w:rsidR="00431BB9" w:rsidRPr="00CD34F1" w:rsidRDefault="00BF2764" w:rsidP="00FC1FE7">
      <w:pPr>
        <w:pStyle w:val="Ttulo2"/>
        <w:spacing w:line="480" w:lineRule="auto"/>
        <w:ind w:firstLine="708"/>
        <w:rPr>
          <w:sz w:val="24"/>
          <w:szCs w:val="24"/>
        </w:rPr>
      </w:pPr>
      <w:bookmarkStart w:id="51" w:name="_Toc172579469"/>
      <w:r w:rsidRPr="00CD34F1">
        <w:rPr>
          <w:sz w:val="24"/>
          <w:szCs w:val="24"/>
        </w:rPr>
        <w:t>¿Qué es inteligencia Artificial?</w:t>
      </w:r>
      <w:bookmarkEnd w:id="51"/>
    </w:p>
    <w:p w14:paraId="2304A800" w14:textId="728B66CC" w:rsidR="00BF2764" w:rsidRPr="00CD34F1" w:rsidRDefault="00DE625E" w:rsidP="00FC1FE7">
      <w:pPr>
        <w:spacing w:line="480" w:lineRule="auto"/>
        <w:ind w:firstLine="708"/>
        <w:jc w:val="both"/>
        <w:rPr>
          <w:rFonts w:ascii="Arial" w:hAnsi="Arial" w:cs="Arial"/>
          <w:sz w:val="24"/>
          <w:szCs w:val="24"/>
        </w:rPr>
      </w:pPr>
      <w:r w:rsidRPr="00CD34F1">
        <w:rPr>
          <w:rFonts w:ascii="Arial" w:hAnsi="Arial" w:cs="Arial"/>
          <w:sz w:val="24"/>
          <w:szCs w:val="24"/>
        </w:rPr>
        <w:t xml:space="preserve">Es un área de la informática que investiga y crea sistemas capaces de ejecutar tareas que usualmente se consideran propias de la inteligencia humana, como traducir un documento o identificar a una persona mediante reconocimiento facial. Además, incluye sistemas que aprenden a actuar de forma autónoma, tales como vehículos sin conductor, robots y programas que juegan al </w:t>
      </w:r>
      <w:r w:rsidRPr="00CD34F1">
        <w:rPr>
          <w:rFonts w:ascii="Arial" w:hAnsi="Arial" w:cs="Arial"/>
          <w:i/>
          <w:sz w:val="24"/>
          <w:szCs w:val="24"/>
        </w:rPr>
        <w:t>Go</w:t>
      </w:r>
      <w:r w:rsidRPr="00CD34F1">
        <w:rPr>
          <w:rFonts w:ascii="Arial" w:hAnsi="Arial" w:cs="Arial"/>
          <w:sz w:val="24"/>
          <w:szCs w:val="24"/>
        </w:rPr>
        <w:t xml:space="preserve">. </w:t>
      </w:r>
      <w:sdt>
        <w:sdtPr>
          <w:rPr>
            <w:rFonts w:ascii="Arial" w:hAnsi="Arial" w:cs="Arial"/>
            <w:sz w:val="24"/>
            <w:szCs w:val="24"/>
          </w:rPr>
          <w:id w:val="-1584058478"/>
          <w:citation/>
        </w:sdtPr>
        <w:sdtEndPr/>
        <w:sdtContent>
          <w:r w:rsidR="00A33455" w:rsidRPr="00CD34F1">
            <w:rPr>
              <w:rFonts w:ascii="Arial" w:hAnsi="Arial" w:cs="Arial"/>
              <w:sz w:val="24"/>
              <w:szCs w:val="24"/>
            </w:rPr>
            <w:fldChar w:fldCharType="begin"/>
          </w:r>
          <w:r w:rsidR="00A33455" w:rsidRPr="00CD34F1">
            <w:rPr>
              <w:rFonts w:ascii="Arial" w:hAnsi="Arial" w:cs="Arial"/>
              <w:sz w:val="24"/>
              <w:szCs w:val="24"/>
              <w:lang w:val="es-PA"/>
            </w:rPr>
            <w:instrText xml:space="preserve"> CITATION Rod18 \l 6154 </w:instrText>
          </w:r>
          <w:r w:rsidR="00A33455" w:rsidRPr="00CD34F1">
            <w:rPr>
              <w:rFonts w:ascii="Arial" w:hAnsi="Arial" w:cs="Arial"/>
              <w:sz w:val="24"/>
              <w:szCs w:val="24"/>
            </w:rPr>
            <w:fldChar w:fldCharType="separate"/>
          </w:r>
          <w:r w:rsidR="00A33455" w:rsidRPr="00CD34F1">
            <w:rPr>
              <w:rFonts w:ascii="Arial" w:hAnsi="Arial" w:cs="Arial"/>
              <w:noProof/>
              <w:sz w:val="24"/>
              <w:szCs w:val="24"/>
              <w:lang w:val="es-PA"/>
            </w:rPr>
            <w:t>(Rodríguez-Serrano., 2018)</w:t>
          </w:r>
          <w:r w:rsidR="00A33455" w:rsidRPr="00CD34F1">
            <w:rPr>
              <w:rFonts w:ascii="Arial" w:hAnsi="Arial" w:cs="Arial"/>
              <w:sz w:val="24"/>
              <w:szCs w:val="24"/>
            </w:rPr>
            <w:fldChar w:fldCharType="end"/>
          </w:r>
        </w:sdtContent>
      </w:sdt>
    </w:p>
    <w:p w14:paraId="1CAD0537" w14:textId="35BF21AE" w:rsidR="00EA557D" w:rsidRPr="00CD34F1" w:rsidRDefault="00BF2764" w:rsidP="00FC1FE7">
      <w:pPr>
        <w:spacing w:line="480" w:lineRule="auto"/>
        <w:ind w:firstLine="708"/>
        <w:jc w:val="both"/>
        <w:rPr>
          <w:rFonts w:ascii="Arial" w:hAnsi="Arial" w:cs="Arial"/>
          <w:sz w:val="24"/>
          <w:szCs w:val="24"/>
        </w:rPr>
      </w:pPr>
      <w:r w:rsidRPr="00CD34F1">
        <w:rPr>
          <w:rFonts w:ascii="Arial" w:hAnsi="Arial" w:cs="Arial"/>
          <w:sz w:val="24"/>
          <w:szCs w:val="24"/>
        </w:rPr>
        <w:t>La inteligencia artificial si divide en diferentes tecnologías, que se mencionarán en los puntos</w:t>
      </w:r>
      <w:r w:rsidR="00FC1FE7" w:rsidRPr="00CD34F1">
        <w:rPr>
          <w:rFonts w:ascii="Arial" w:hAnsi="Arial" w:cs="Arial"/>
          <w:sz w:val="24"/>
          <w:szCs w:val="24"/>
        </w:rPr>
        <w:t xml:space="preserve"> siguientes</w:t>
      </w:r>
      <w:r w:rsidRPr="00CD34F1">
        <w:rPr>
          <w:rFonts w:ascii="Arial" w:hAnsi="Arial" w:cs="Arial"/>
          <w:sz w:val="24"/>
          <w:szCs w:val="24"/>
        </w:rPr>
        <w:t>.</w:t>
      </w:r>
    </w:p>
    <w:p w14:paraId="63601BEE" w14:textId="007BEFAC" w:rsidR="00BF2764" w:rsidRPr="00CD34F1" w:rsidRDefault="00BF2764" w:rsidP="00A958BA">
      <w:pPr>
        <w:pStyle w:val="Ttulo2"/>
        <w:numPr>
          <w:ilvl w:val="0"/>
          <w:numId w:val="1"/>
        </w:numPr>
        <w:spacing w:line="360" w:lineRule="auto"/>
        <w:rPr>
          <w:sz w:val="24"/>
          <w:szCs w:val="24"/>
        </w:rPr>
      </w:pPr>
      <w:bookmarkStart w:id="52" w:name="_Toc172579470"/>
      <w:r w:rsidRPr="00CD34F1">
        <w:rPr>
          <w:sz w:val="24"/>
          <w:szCs w:val="24"/>
        </w:rPr>
        <w:t>Procesamiento de lenguaje natural</w:t>
      </w:r>
      <w:bookmarkEnd w:id="52"/>
      <w:r w:rsidR="00FC1FE7" w:rsidRPr="00CD34F1">
        <w:rPr>
          <w:sz w:val="24"/>
          <w:szCs w:val="24"/>
        </w:rPr>
        <w:t xml:space="preserve"> (NLP)</w:t>
      </w:r>
    </w:p>
    <w:p w14:paraId="791C704B" w14:textId="77777777" w:rsidR="00BF2764" w:rsidRPr="00CD34F1" w:rsidRDefault="00BF2764" w:rsidP="00FC1FE7">
      <w:pPr>
        <w:spacing w:line="480" w:lineRule="auto"/>
        <w:ind w:left="708"/>
        <w:jc w:val="both"/>
        <w:rPr>
          <w:rFonts w:ascii="Arial" w:hAnsi="Arial" w:cs="Arial"/>
          <w:sz w:val="24"/>
          <w:szCs w:val="24"/>
        </w:rPr>
      </w:pPr>
      <w:r w:rsidRPr="00CD34F1">
        <w:rPr>
          <w:rFonts w:ascii="Arial" w:hAnsi="Arial" w:cs="Arial"/>
          <w:sz w:val="24"/>
          <w:szCs w:val="24"/>
        </w:rPr>
        <w:t>Utiliza y respalda el análisis de texto al facilitar la comprensión de la estructura y el significado de las oraciones, el sentimiento y la intención a través de métodos estadísticos y de aprendizaje automático.</w:t>
      </w:r>
    </w:p>
    <w:p w14:paraId="15A62273" w14:textId="53A1F32C" w:rsidR="00BF2764" w:rsidRPr="00CD34F1" w:rsidRDefault="00BF2764" w:rsidP="00FC1FE7">
      <w:pPr>
        <w:pStyle w:val="Ttulo2"/>
        <w:numPr>
          <w:ilvl w:val="0"/>
          <w:numId w:val="1"/>
        </w:numPr>
        <w:spacing w:line="480" w:lineRule="auto"/>
        <w:rPr>
          <w:sz w:val="24"/>
          <w:szCs w:val="24"/>
        </w:rPr>
      </w:pPr>
      <w:bookmarkStart w:id="53" w:name="_Toc172579471"/>
      <w:r w:rsidRPr="00CD34F1">
        <w:rPr>
          <w:sz w:val="24"/>
          <w:szCs w:val="24"/>
        </w:rPr>
        <w:t xml:space="preserve">Reconocimiento </w:t>
      </w:r>
      <w:r w:rsidR="003403E1" w:rsidRPr="00CD34F1">
        <w:rPr>
          <w:sz w:val="24"/>
          <w:szCs w:val="24"/>
        </w:rPr>
        <w:t xml:space="preserve">óptico de caracteres </w:t>
      </w:r>
      <w:r w:rsidRPr="00CD34F1">
        <w:rPr>
          <w:sz w:val="24"/>
          <w:szCs w:val="24"/>
        </w:rPr>
        <w:t xml:space="preserve">(Optical </w:t>
      </w:r>
      <w:r w:rsidR="003403E1" w:rsidRPr="00CD34F1">
        <w:rPr>
          <w:sz w:val="24"/>
          <w:szCs w:val="24"/>
        </w:rPr>
        <w:t>char</w:t>
      </w:r>
      <w:r w:rsidRPr="00CD34F1">
        <w:rPr>
          <w:sz w:val="24"/>
          <w:szCs w:val="24"/>
        </w:rPr>
        <w:t xml:space="preserve">acter </w:t>
      </w:r>
      <w:r w:rsidR="003403E1" w:rsidRPr="00CD34F1">
        <w:rPr>
          <w:sz w:val="24"/>
          <w:szCs w:val="24"/>
        </w:rPr>
        <w:t>r</w:t>
      </w:r>
      <w:r w:rsidRPr="00CD34F1">
        <w:rPr>
          <w:sz w:val="24"/>
          <w:szCs w:val="24"/>
        </w:rPr>
        <w:t>ecognition)</w:t>
      </w:r>
      <w:bookmarkEnd w:id="53"/>
      <w:r w:rsidR="00FC1FE7" w:rsidRPr="00CD34F1">
        <w:rPr>
          <w:sz w:val="24"/>
          <w:szCs w:val="24"/>
        </w:rPr>
        <w:t xml:space="preserve"> (OCR)</w:t>
      </w:r>
    </w:p>
    <w:p w14:paraId="21844941" w14:textId="77777777" w:rsidR="00BF2764" w:rsidRPr="00CD34F1" w:rsidRDefault="00BF2764" w:rsidP="00FC1FE7">
      <w:pPr>
        <w:spacing w:line="480" w:lineRule="auto"/>
        <w:ind w:left="708"/>
        <w:jc w:val="both"/>
        <w:rPr>
          <w:rFonts w:ascii="Arial" w:hAnsi="Arial" w:cs="Arial"/>
          <w:sz w:val="24"/>
          <w:szCs w:val="24"/>
        </w:rPr>
      </w:pPr>
      <w:r w:rsidRPr="00CD34F1">
        <w:rPr>
          <w:rFonts w:ascii="Arial" w:hAnsi="Arial" w:cs="Arial"/>
          <w:sz w:val="24"/>
          <w:szCs w:val="24"/>
        </w:rPr>
        <w:t>Es un proceso dirigido a la digitalización de textos, los cuales identifican automáticamente a partir de una imagen símbolos o caracteres que pertenecen a un determinado alfabeto, para luego almacenarlos en forma de datos.</w:t>
      </w:r>
    </w:p>
    <w:p w14:paraId="439071F2" w14:textId="19EF9991" w:rsidR="00BF2764" w:rsidRPr="00CD34F1" w:rsidRDefault="00BF2764" w:rsidP="00FC1FE7">
      <w:pPr>
        <w:pStyle w:val="Ttulo2"/>
        <w:numPr>
          <w:ilvl w:val="0"/>
          <w:numId w:val="1"/>
        </w:numPr>
        <w:spacing w:line="480" w:lineRule="auto"/>
        <w:rPr>
          <w:sz w:val="24"/>
          <w:szCs w:val="24"/>
        </w:rPr>
      </w:pPr>
      <w:bookmarkStart w:id="54" w:name="_Toc172579472"/>
      <w:r w:rsidRPr="00CD34F1">
        <w:rPr>
          <w:sz w:val="24"/>
          <w:szCs w:val="24"/>
        </w:rPr>
        <w:t xml:space="preserve">Modelos </w:t>
      </w:r>
      <w:r w:rsidR="003403E1" w:rsidRPr="00CD34F1">
        <w:rPr>
          <w:sz w:val="24"/>
          <w:szCs w:val="24"/>
        </w:rPr>
        <w:t>pr</w:t>
      </w:r>
      <w:r w:rsidRPr="00CD34F1">
        <w:rPr>
          <w:sz w:val="24"/>
          <w:szCs w:val="24"/>
        </w:rPr>
        <w:t>edictivos</w:t>
      </w:r>
      <w:bookmarkEnd w:id="54"/>
    </w:p>
    <w:p w14:paraId="177023A3" w14:textId="77777777" w:rsidR="00BF2764" w:rsidRPr="00CD34F1" w:rsidRDefault="00BF2764" w:rsidP="00FC1FE7">
      <w:pPr>
        <w:spacing w:line="480" w:lineRule="auto"/>
        <w:ind w:left="708"/>
        <w:jc w:val="both"/>
        <w:rPr>
          <w:rFonts w:ascii="Arial" w:hAnsi="Arial" w:cs="Arial"/>
          <w:sz w:val="24"/>
          <w:szCs w:val="24"/>
        </w:rPr>
      </w:pPr>
      <w:r w:rsidRPr="00CD34F1">
        <w:rPr>
          <w:rFonts w:ascii="Arial" w:hAnsi="Arial" w:cs="Arial"/>
          <w:sz w:val="24"/>
          <w:szCs w:val="24"/>
        </w:rPr>
        <w:t>El modelo predictivo es un modelo de datos, basado en estadísticas inferenciales, que se utiliza para predecir comportamientos o resultados.</w:t>
      </w:r>
    </w:p>
    <w:p w14:paraId="7C86161A" w14:textId="38577038" w:rsidR="003B32CA" w:rsidRPr="00CD34F1" w:rsidRDefault="00815483" w:rsidP="00815483">
      <w:pPr>
        <w:pStyle w:val="Ttulo2"/>
        <w:spacing w:line="480" w:lineRule="auto"/>
        <w:ind w:left="-76" w:hanging="66"/>
        <w:rPr>
          <w:b w:val="0"/>
          <w:sz w:val="24"/>
          <w:szCs w:val="24"/>
        </w:rPr>
      </w:pPr>
      <w:bookmarkStart w:id="55" w:name="_Toc172579473"/>
      <w:r w:rsidRPr="00CD34F1">
        <w:rPr>
          <w:b w:val="0"/>
          <w:sz w:val="24"/>
          <w:szCs w:val="24"/>
        </w:rPr>
        <w:t>2.3.5    INTELIGENCIA DOCUMENTAL</w:t>
      </w:r>
      <w:bookmarkEnd w:id="55"/>
    </w:p>
    <w:p w14:paraId="3F0AF136" w14:textId="77777777" w:rsidR="00B56437" w:rsidRPr="00CD34F1" w:rsidRDefault="00B56437" w:rsidP="003403E1">
      <w:pPr>
        <w:spacing w:line="480" w:lineRule="auto"/>
        <w:ind w:firstLine="708"/>
        <w:jc w:val="both"/>
        <w:rPr>
          <w:rFonts w:ascii="Arial" w:hAnsi="Arial" w:cs="Arial"/>
          <w:sz w:val="24"/>
          <w:szCs w:val="24"/>
        </w:rPr>
      </w:pPr>
      <w:r w:rsidRPr="00CD34F1">
        <w:rPr>
          <w:rFonts w:ascii="Arial" w:hAnsi="Arial" w:cs="Arial"/>
          <w:sz w:val="24"/>
          <w:szCs w:val="24"/>
        </w:rPr>
        <w:t>Es una tecnología que a través de una plataforma captura información y procesos de negocio, desde diferentes dispositivos.</w:t>
      </w:r>
    </w:p>
    <w:p w14:paraId="06FAB72E" w14:textId="77777777" w:rsidR="00E60CA8" w:rsidRPr="00CD34F1" w:rsidRDefault="00E60CA8" w:rsidP="003403E1">
      <w:pPr>
        <w:spacing w:line="480" w:lineRule="auto"/>
        <w:ind w:firstLine="708"/>
        <w:jc w:val="both"/>
        <w:rPr>
          <w:rFonts w:ascii="Arial" w:hAnsi="Arial" w:cs="Arial"/>
          <w:sz w:val="24"/>
          <w:szCs w:val="24"/>
        </w:rPr>
      </w:pPr>
    </w:p>
    <w:p w14:paraId="4AD1CB43" w14:textId="77777777" w:rsidR="00E60CA8" w:rsidRPr="00CD34F1" w:rsidRDefault="00E60CA8" w:rsidP="003403E1">
      <w:pPr>
        <w:spacing w:line="480" w:lineRule="auto"/>
        <w:ind w:firstLine="708"/>
        <w:jc w:val="both"/>
        <w:rPr>
          <w:rFonts w:ascii="Arial" w:hAnsi="Arial" w:cs="Arial"/>
          <w:sz w:val="24"/>
          <w:szCs w:val="24"/>
        </w:rPr>
      </w:pPr>
    </w:p>
    <w:p w14:paraId="6D6F95FD" w14:textId="77777777" w:rsidR="00E60CA8" w:rsidRPr="00CD34F1" w:rsidRDefault="00E60CA8" w:rsidP="003403E1">
      <w:pPr>
        <w:spacing w:line="480" w:lineRule="auto"/>
        <w:ind w:firstLine="708"/>
        <w:jc w:val="both"/>
        <w:rPr>
          <w:rFonts w:ascii="Arial" w:hAnsi="Arial" w:cs="Arial"/>
          <w:sz w:val="24"/>
          <w:szCs w:val="24"/>
        </w:rPr>
      </w:pPr>
    </w:p>
    <w:p w14:paraId="6CDA0424" w14:textId="77777777" w:rsidR="00E60CA8" w:rsidRPr="00CD34F1" w:rsidRDefault="00E60CA8" w:rsidP="003403E1">
      <w:pPr>
        <w:spacing w:line="480" w:lineRule="auto"/>
        <w:ind w:firstLine="708"/>
        <w:jc w:val="both"/>
        <w:rPr>
          <w:rFonts w:ascii="Arial" w:hAnsi="Arial" w:cs="Arial"/>
          <w:sz w:val="24"/>
          <w:szCs w:val="24"/>
        </w:rPr>
      </w:pPr>
    </w:p>
    <w:p w14:paraId="02DDD563" w14:textId="77777777" w:rsidR="00E60CA8" w:rsidRPr="00CD34F1" w:rsidRDefault="00E60CA8" w:rsidP="003403E1">
      <w:pPr>
        <w:spacing w:line="480" w:lineRule="auto"/>
        <w:ind w:firstLine="708"/>
        <w:jc w:val="both"/>
        <w:rPr>
          <w:rFonts w:ascii="Arial" w:hAnsi="Arial" w:cs="Arial"/>
          <w:sz w:val="24"/>
          <w:szCs w:val="24"/>
        </w:rPr>
      </w:pPr>
    </w:p>
    <w:p w14:paraId="21D47192" w14:textId="18DC055E" w:rsidR="00B56437" w:rsidRPr="00CD34F1" w:rsidRDefault="00B56437" w:rsidP="003403E1">
      <w:pPr>
        <w:spacing w:line="480" w:lineRule="auto"/>
        <w:ind w:firstLine="708"/>
        <w:jc w:val="both"/>
        <w:rPr>
          <w:rFonts w:ascii="Arial" w:hAnsi="Arial" w:cs="Arial"/>
          <w:b/>
          <w:sz w:val="24"/>
          <w:szCs w:val="24"/>
        </w:rPr>
      </w:pPr>
      <w:r w:rsidRPr="00CD34F1">
        <w:rPr>
          <w:rFonts w:ascii="Arial" w:hAnsi="Arial" w:cs="Arial"/>
          <w:b/>
          <w:sz w:val="24"/>
          <w:szCs w:val="24"/>
        </w:rPr>
        <w:t>¿Cómo funciona?</w:t>
      </w:r>
    </w:p>
    <w:p w14:paraId="154ADBA4" w14:textId="627162ED" w:rsidR="00A958BA" w:rsidRPr="00CD34F1" w:rsidRDefault="00A958BA" w:rsidP="00A958BA">
      <w:pPr>
        <w:pStyle w:val="Descripcin"/>
        <w:jc w:val="center"/>
        <w:rPr>
          <w:rFonts w:ascii="Arial" w:hAnsi="Arial" w:cs="Arial"/>
          <w:b/>
          <w:bCs/>
          <w:i w:val="0"/>
          <w:color w:val="auto"/>
          <w:sz w:val="24"/>
          <w:szCs w:val="24"/>
        </w:rPr>
      </w:pPr>
      <w:r w:rsidRPr="00CD34F1">
        <w:rPr>
          <w:rFonts w:ascii="Arial" w:hAnsi="Arial" w:cs="Arial"/>
          <w:b/>
          <w:i w:val="0"/>
          <w:color w:val="auto"/>
          <w:sz w:val="24"/>
          <w:szCs w:val="24"/>
        </w:rPr>
        <w:t xml:space="preserve">Ilustración </w:t>
      </w:r>
      <w:r w:rsidR="006234DE" w:rsidRPr="00CD34F1">
        <w:rPr>
          <w:rFonts w:ascii="Arial" w:hAnsi="Arial" w:cs="Arial"/>
          <w:b/>
          <w:i w:val="0"/>
          <w:color w:val="auto"/>
          <w:sz w:val="24"/>
          <w:szCs w:val="24"/>
        </w:rPr>
        <w:t>5</w:t>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Funcionamiento de la inteligencia documental</w:t>
      </w:r>
    </w:p>
    <w:p w14:paraId="4BC6B6A6" w14:textId="77777777" w:rsidR="00A958BA" w:rsidRPr="00CD34F1" w:rsidRDefault="00A958BA" w:rsidP="00A958BA">
      <w:pPr>
        <w:spacing w:line="360" w:lineRule="auto"/>
        <w:jc w:val="center"/>
        <w:rPr>
          <w:rFonts w:ascii="Arial" w:hAnsi="Arial" w:cs="Arial"/>
          <w:b/>
          <w:sz w:val="24"/>
          <w:szCs w:val="24"/>
        </w:rPr>
      </w:pPr>
    </w:p>
    <w:p w14:paraId="6E15B66B" w14:textId="77777777" w:rsidR="00B56437" w:rsidRPr="00CD34F1" w:rsidRDefault="00B56437" w:rsidP="00121E32">
      <w:pPr>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660288" behindDoc="0" locked="0" layoutInCell="1" allowOverlap="1" wp14:anchorId="1918F017" wp14:editId="6CBF71B4">
                <wp:simplePos x="0" y="0"/>
                <wp:positionH relativeFrom="column">
                  <wp:posOffset>5082540</wp:posOffset>
                </wp:positionH>
                <wp:positionV relativeFrom="paragraph">
                  <wp:posOffset>1301750</wp:posOffset>
                </wp:positionV>
                <wp:extent cx="752475" cy="428625"/>
                <wp:effectExtent l="0" t="0" r="9525" b="9525"/>
                <wp:wrapNone/>
                <wp:docPr id="6" name="Rectángulo 6"/>
                <wp:cNvGraphicFramePr/>
                <a:graphic xmlns:a="http://schemas.openxmlformats.org/drawingml/2006/main">
                  <a:graphicData uri="http://schemas.microsoft.com/office/word/2010/wordprocessingShape">
                    <wps:wsp>
                      <wps:cNvSpPr/>
                      <wps:spPr>
                        <a:xfrm>
                          <a:off x="0" y="0"/>
                          <a:ext cx="752475" cy="428625"/>
                        </a:xfrm>
                        <a:prstGeom prst="rect">
                          <a:avLst/>
                        </a:prstGeom>
                        <a:solidFill>
                          <a:srgbClr val="F7F7F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F4B8EF" id="Rectángulo 6" o:spid="_x0000_s1026" style="position:absolute;margin-left:400.2pt;margin-top:102.5pt;width:59.25pt;height:33.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" fillcolor="#f7f7f7" stroked="f" strokeweight="1pt"/>
            </w:pict>
          </mc:Fallback>
        </mc:AlternateContent>
      </w:r>
      <w:r w:rsidRPr="00CD34F1">
        <w:rPr>
          <w:rFonts w:ascii="Arial" w:hAnsi="Arial" w:cs="Arial"/>
          <w:noProof/>
          <w:sz w:val="24"/>
          <w:szCs w:val="24"/>
          <w:lang w:val="es-PA" w:eastAsia="es-PA"/>
        </w:rPr>
        <w:drawing>
          <wp:inline distT="0" distB="0" distL="0" distR="0" wp14:anchorId="0779EDF2" wp14:editId="6BAA1196">
            <wp:extent cx="5874808" cy="17335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8004" t="53129" r="9877" b="14269"/>
                    <a:stretch/>
                  </pic:blipFill>
                  <pic:spPr bwMode="auto">
                    <a:xfrm>
                      <a:off x="0" y="0"/>
                      <a:ext cx="5892396" cy="1738740"/>
                    </a:xfrm>
                    <a:prstGeom prst="rect">
                      <a:avLst/>
                    </a:prstGeom>
                    <a:ln>
                      <a:noFill/>
                    </a:ln>
                    <a:extLst>
                      <a:ext uri="{53640926-AAD7-44D8-BBD7-CCE9431645EC}">
                        <a14:shadowObscured xmlns:a14="http://schemas.microsoft.com/office/drawing/2010/main"/>
                      </a:ext>
                    </a:extLst>
                  </pic:spPr>
                </pic:pic>
              </a:graphicData>
            </a:graphic>
          </wp:inline>
        </w:drawing>
      </w:r>
    </w:p>
    <w:p w14:paraId="79E24BAC" w14:textId="4F825F5B" w:rsidR="00984FB4" w:rsidRPr="00CD34F1" w:rsidRDefault="00E60CA8" w:rsidP="00984FB4">
      <w:pPr>
        <w:pStyle w:val="Descripcin"/>
        <w:rPr>
          <w:rFonts w:ascii="Arial" w:hAnsi="Arial" w:cs="Arial"/>
          <w:b/>
          <w:bCs/>
          <w:i w:val="0"/>
          <w:color w:val="auto"/>
          <w:sz w:val="20"/>
          <w:szCs w:val="20"/>
        </w:rPr>
      </w:pPr>
      <w:r w:rsidRPr="00CD34F1">
        <w:rPr>
          <w:i w:val="0"/>
          <w:color w:val="auto"/>
        </w:rPr>
        <w:t>F</w:t>
      </w:r>
      <w:r w:rsidR="00A958BA" w:rsidRPr="00CD34F1">
        <w:rPr>
          <w:i w:val="0"/>
          <w:color w:val="auto"/>
        </w:rPr>
        <w:t>uente:</w:t>
      </w:r>
    </w:p>
    <w:p w14:paraId="22922F73" w14:textId="77777777" w:rsidR="004E74FF" w:rsidRPr="00CD34F1" w:rsidRDefault="004E74FF" w:rsidP="00121E32">
      <w:pPr>
        <w:jc w:val="both"/>
        <w:rPr>
          <w:rFonts w:ascii="Arial" w:hAnsi="Arial" w:cs="Arial"/>
          <w:b/>
          <w:sz w:val="24"/>
          <w:szCs w:val="24"/>
        </w:rPr>
      </w:pPr>
    </w:p>
    <w:p w14:paraId="2E0A694E" w14:textId="11C2FA31" w:rsidR="005F4EFC" w:rsidRPr="00CD34F1" w:rsidRDefault="003403E1" w:rsidP="003403E1">
      <w:pPr>
        <w:pStyle w:val="Ttulo2"/>
        <w:spacing w:line="480" w:lineRule="auto"/>
        <w:rPr>
          <w:b w:val="0"/>
          <w:sz w:val="24"/>
          <w:szCs w:val="24"/>
        </w:rPr>
      </w:pPr>
      <w:bookmarkStart w:id="56" w:name="_Toc172579474"/>
      <w:r w:rsidRPr="00CD34F1">
        <w:rPr>
          <w:b w:val="0"/>
          <w:sz w:val="24"/>
          <w:szCs w:val="24"/>
        </w:rPr>
        <w:t>2.3.</w:t>
      </w:r>
      <w:r w:rsidR="00815483" w:rsidRPr="00CD34F1">
        <w:rPr>
          <w:b w:val="0"/>
          <w:sz w:val="24"/>
          <w:szCs w:val="24"/>
        </w:rPr>
        <w:t>6</w:t>
      </w:r>
      <w:r w:rsidRPr="00CD34F1">
        <w:rPr>
          <w:b w:val="0"/>
          <w:sz w:val="24"/>
          <w:szCs w:val="24"/>
        </w:rPr>
        <w:t xml:space="preserve">   IMPACTO DE RPA EN LA ORGANIZACIÓN</w:t>
      </w:r>
      <w:bookmarkEnd w:id="56"/>
    </w:p>
    <w:p w14:paraId="6076B2C5" w14:textId="77777777" w:rsidR="005F4EFC" w:rsidRPr="00CD34F1" w:rsidRDefault="005F4EFC" w:rsidP="003403E1">
      <w:pPr>
        <w:spacing w:line="480" w:lineRule="auto"/>
        <w:ind w:firstLine="708"/>
        <w:jc w:val="both"/>
        <w:rPr>
          <w:rFonts w:ascii="Arial" w:hAnsi="Arial" w:cs="Arial"/>
          <w:sz w:val="24"/>
          <w:szCs w:val="24"/>
        </w:rPr>
      </w:pPr>
      <w:r w:rsidRPr="00CD34F1">
        <w:rPr>
          <w:rFonts w:ascii="Arial" w:hAnsi="Arial" w:cs="Arial"/>
          <w:sz w:val="24"/>
          <w:szCs w:val="24"/>
        </w:rPr>
        <w:t xml:space="preserve">Para automatizar satisfactoriamente los procesos y equipos de trabajo, </w:t>
      </w:r>
      <w:r w:rsidR="005D1F1C" w:rsidRPr="00CD34F1">
        <w:rPr>
          <w:rFonts w:ascii="Arial" w:hAnsi="Arial" w:cs="Arial"/>
          <w:sz w:val="24"/>
          <w:szCs w:val="24"/>
        </w:rPr>
        <w:t>se debe considerar el impacto en las personas para disminuir la disrupción en la operación y el tiempo para la obtención de beneficios.</w:t>
      </w:r>
    </w:p>
    <w:p w14:paraId="44B51CD0" w14:textId="720C7080" w:rsidR="005D1F1C" w:rsidRPr="00CD34F1" w:rsidRDefault="003403E1" w:rsidP="003403E1">
      <w:pPr>
        <w:spacing w:line="480" w:lineRule="auto"/>
        <w:ind w:firstLine="708"/>
        <w:jc w:val="both"/>
        <w:rPr>
          <w:rFonts w:ascii="Arial" w:hAnsi="Arial" w:cs="Arial"/>
          <w:b/>
          <w:sz w:val="24"/>
          <w:szCs w:val="24"/>
        </w:rPr>
      </w:pPr>
      <w:r w:rsidRPr="00CD34F1">
        <w:rPr>
          <w:rFonts w:ascii="Arial" w:hAnsi="Arial" w:cs="Arial"/>
          <w:b/>
          <w:sz w:val="24"/>
          <w:szCs w:val="24"/>
        </w:rPr>
        <w:t>2.3.</w:t>
      </w:r>
      <w:r w:rsidR="00EC0259" w:rsidRPr="00CD34F1">
        <w:rPr>
          <w:rFonts w:ascii="Arial" w:hAnsi="Arial" w:cs="Arial"/>
          <w:b/>
          <w:sz w:val="24"/>
          <w:szCs w:val="24"/>
        </w:rPr>
        <w:t>6</w:t>
      </w:r>
      <w:r w:rsidRPr="00CD34F1">
        <w:rPr>
          <w:rFonts w:ascii="Arial" w:hAnsi="Arial" w:cs="Arial"/>
          <w:b/>
          <w:sz w:val="24"/>
          <w:szCs w:val="24"/>
        </w:rPr>
        <w:t xml:space="preserve">.1  </w:t>
      </w:r>
      <w:r w:rsidR="005D1F1C" w:rsidRPr="00CD34F1">
        <w:rPr>
          <w:rFonts w:ascii="Arial" w:hAnsi="Arial" w:cs="Arial"/>
          <w:b/>
          <w:sz w:val="24"/>
          <w:szCs w:val="24"/>
        </w:rPr>
        <w:t>Impactos a la gente y la organización</w:t>
      </w:r>
    </w:p>
    <w:p w14:paraId="731F2AF4" w14:textId="77EE384A" w:rsidR="005D1F1C" w:rsidRPr="00CD34F1" w:rsidRDefault="005D1F1C" w:rsidP="00255ADA">
      <w:pPr>
        <w:pStyle w:val="Prrafodelista"/>
        <w:numPr>
          <w:ilvl w:val="0"/>
          <w:numId w:val="2"/>
        </w:numPr>
        <w:spacing w:line="480" w:lineRule="auto"/>
        <w:jc w:val="both"/>
        <w:rPr>
          <w:rFonts w:ascii="Arial" w:hAnsi="Arial" w:cs="Arial"/>
          <w:sz w:val="24"/>
          <w:szCs w:val="24"/>
        </w:rPr>
      </w:pPr>
      <w:r w:rsidRPr="00CD34F1">
        <w:rPr>
          <w:rFonts w:ascii="Arial" w:hAnsi="Arial" w:cs="Arial"/>
          <w:b/>
          <w:sz w:val="24"/>
          <w:szCs w:val="24"/>
        </w:rPr>
        <w:t xml:space="preserve">Visión </w:t>
      </w:r>
      <w:r w:rsidR="003403E1" w:rsidRPr="00CD34F1">
        <w:rPr>
          <w:rFonts w:ascii="Arial" w:hAnsi="Arial" w:cs="Arial"/>
          <w:b/>
          <w:sz w:val="24"/>
          <w:szCs w:val="24"/>
        </w:rPr>
        <w:t>de liderazgo</w:t>
      </w:r>
      <w:r w:rsidRPr="00CD34F1">
        <w:rPr>
          <w:rFonts w:ascii="Arial" w:hAnsi="Arial" w:cs="Arial"/>
          <w:b/>
          <w:sz w:val="24"/>
          <w:szCs w:val="24"/>
        </w:rPr>
        <w:t>:</w:t>
      </w:r>
      <w:r w:rsidRPr="00CD34F1">
        <w:rPr>
          <w:rFonts w:ascii="Arial" w:hAnsi="Arial" w:cs="Arial"/>
          <w:sz w:val="24"/>
          <w:szCs w:val="24"/>
        </w:rPr>
        <w:t xml:space="preserve"> </w:t>
      </w:r>
      <w:r w:rsidR="003403E1" w:rsidRPr="00CD34F1">
        <w:rPr>
          <w:rFonts w:ascii="Arial" w:hAnsi="Arial" w:cs="Arial"/>
          <w:sz w:val="24"/>
          <w:szCs w:val="24"/>
        </w:rPr>
        <w:t>acu</w:t>
      </w:r>
      <w:r w:rsidRPr="00CD34F1">
        <w:rPr>
          <w:rFonts w:ascii="Arial" w:hAnsi="Arial" w:cs="Arial"/>
          <w:sz w:val="24"/>
          <w:szCs w:val="24"/>
        </w:rPr>
        <w:t>erdo en la visión futura de la estructura de la organización</w:t>
      </w:r>
    </w:p>
    <w:p w14:paraId="0DBFD937" w14:textId="232255A9" w:rsidR="005D1F1C" w:rsidRPr="00CD34F1" w:rsidRDefault="005D1F1C" w:rsidP="00255ADA">
      <w:pPr>
        <w:pStyle w:val="Prrafodelista"/>
        <w:numPr>
          <w:ilvl w:val="0"/>
          <w:numId w:val="2"/>
        </w:numPr>
        <w:spacing w:line="480" w:lineRule="auto"/>
        <w:jc w:val="both"/>
        <w:rPr>
          <w:rFonts w:ascii="Arial" w:hAnsi="Arial" w:cs="Arial"/>
          <w:sz w:val="24"/>
          <w:szCs w:val="24"/>
        </w:rPr>
      </w:pPr>
      <w:r w:rsidRPr="00CD34F1">
        <w:rPr>
          <w:rFonts w:ascii="Arial" w:hAnsi="Arial" w:cs="Arial"/>
          <w:b/>
          <w:sz w:val="24"/>
          <w:szCs w:val="24"/>
        </w:rPr>
        <w:t xml:space="preserve">Cambio </w:t>
      </w:r>
      <w:r w:rsidR="003403E1" w:rsidRPr="00CD34F1">
        <w:rPr>
          <w:rFonts w:ascii="Arial" w:hAnsi="Arial" w:cs="Arial"/>
          <w:b/>
          <w:sz w:val="24"/>
          <w:szCs w:val="24"/>
        </w:rPr>
        <w:t>cu</w:t>
      </w:r>
      <w:r w:rsidRPr="00CD34F1">
        <w:rPr>
          <w:rFonts w:ascii="Arial" w:hAnsi="Arial" w:cs="Arial"/>
          <w:b/>
          <w:sz w:val="24"/>
          <w:szCs w:val="24"/>
        </w:rPr>
        <w:t>ltural:</w:t>
      </w:r>
      <w:r w:rsidRPr="00CD34F1">
        <w:rPr>
          <w:rFonts w:ascii="Arial" w:hAnsi="Arial" w:cs="Arial"/>
          <w:sz w:val="24"/>
          <w:szCs w:val="24"/>
        </w:rPr>
        <w:t xml:space="preserve"> </w:t>
      </w:r>
      <w:r w:rsidR="003403E1" w:rsidRPr="00CD34F1">
        <w:rPr>
          <w:rFonts w:ascii="Arial" w:hAnsi="Arial" w:cs="Arial"/>
          <w:sz w:val="24"/>
          <w:szCs w:val="24"/>
        </w:rPr>
        <w:t>su</w:t>
      </w:r>
      <w:r w:rsidRPr="00CD34F1">
        <w:rPr>
          <w:rFonts w:ascii="Arial" w:hAnsi="Arial" w:cs="Arial"/>
          <w:sz w:val="24"/>
          <w:szCs w:val="24"/>
        </w:rPr>
        <w:t>perar el factor del miedo</w:t>
      </w:r>
    </w:p>
    <w:p w14:paraId="13FCCF27" w14:textId="58CD2307" w:rsidR="005D1F1C" w:rsidRPr="00CD34F1" w:rsidRDefault="005D1F1C" w:rsidP="00255ADA">
      <w:pPr>
        <w:pStyle w:val="Prrafodelista"/>
        <w:numPr>
          <w:ilvl w:val="0"/>
          <w:numId w:val="2"/>
        </w:numPr>
        <w:spacing w:line="480" w:lineRule="auto"/>
        <w:jc w:val="both"/>
        <w:rPr>
          <w:rFonts w:ascii="Arial" w:hAnsi="Arial" w:cs="Arial"/>
          <w:sz w:val="24"/>
          <w:szCs w:val="24"/>
        </w:rPr>
      </w:pPr>
      <w:r w:rsidRPr="00CD34F1">
        <w:rPr>
          <w:rFonts w:ascii="Arial" w:hAnsi="Arial" w:cs="Arial"/>
          <w:b/>
          <w:sz w:val="24"/>
          <w:szCs w:val="24"/>
        </w:rPr>
        <w:t xml:space="preserve">Formación de la </w:t>
      </w:r>
      <w:r w:rsidR="003403E1" w:rsidRPr="00CD34F1">
        <w:rPr>
          <w:rFonts w:ascii="Arial" w:hAnsi="Arial" w:cs="Arial"/>
          <w:b/>
          <w:sz w:val="24"/>
          <w:szCs w:val="24"/>
        </w:rPr>
        <w:t>fu</w:t>
      </w:r>
      <w:r w:rsidRPr="00CD34F1">
        <w:rPr>
          <w:rFonts w:ascii="Arial" w:hAnsi="Arial" w:cs="Arial"/>
          <w:b/>
          <w:sz w:val="24"/>
          <w:szCs w:val="24"/>
        </w:rPr>
        <w:t>erza de trabajo:</w:t>
      </w:r>
      <w:r w:rsidRPr="00CD34F1">
        <w:rPr>
          <w:rFonts w:ascii="Arial" w:hAnsi="Arial" w:cs="Arial"/>
          <w:sz w:val="24"/>
          <w:szCs w:val="24"/>
        </w:rPr>
        <w:t xml:space="preserve"> </w:t>
      </w:r>
      <w:r w:rsidR="003403E1" w:rsidRPr="00CD34F1">
        <w:rPr>
          <w:rFonts w:ascii="Arial" w:hAnsi="Arial" w:cs="Arial"/>
          <w:sz w:val="24"/>
          <w:szCs w:val="24"/>
        </w:rPr>
        <w:t>fuer</w:t>
      </w:r>
      <w:r w:rsidRPr="00CD34F1">
        <w:rPr>
          <w:rFonts w:ascii="Arial" w:hAnsi="Arial" w:cs="Arial"/>
          <w:sz w:val="24"/>
          <w:szCs w:val="24"/>
        </w:rPr>
        <w:t>za de trabajo flexible para la evolución hacia las necesidades de la automatización</w:t>
      </w:r>
    </w:p>
    <w:p w14:paraId="64A3B92C" w14:textId="474D7FD3" w:rsidR="005D1F1C" w:rsidRPr="00CD34F1" w:rsidRDefault="005D1F1C" w:rsidP="00255ADA">
      <w:pPr>
        <w:pStyle w:val="Prrafodelista"/>
        <w:numPr>
          <w:ilvl w:val="0"/>
          <w:numId w:val="2"/>
        </w:numPr>
        <w:spacing w:line="480" w:lineRule="auto"/>
        <w:jc w:val="both"/>
        <w:rPr>
          <w:rFonts w:ascii="Arial" w:hAnsi="Arial" w:cs="Arial"/>
          <w:sz w:val="24"/>
          <w:szCs w:val="24"/>
        </w:rPr>
      </w:pPr>
      <w:r w:rsidRPr="00CD34F1">
        <w:rPr>
          <w:rFonts w:ascii="Arial" w:hAnsi="Arial" w:cs="Arial"/>
          <w:b/>
          <w:sz w:val="24"/>
          <w:szCs w:val="24"/>
        </w:rPr>
        <w:t>Administración de talento</w:t>
      </w:r>
      <w:r w:rsidR="003403E1" w:rsidRPr="00CD34F1">
        <w:rPr>
          <w:rFonts w:ascii="Arial" w:hAnsi="Arial" w:cs="Arial"/>
          <w:b/>
          <w:sz w:val="24"/>
          <w:szCs w:val="24"/>
        </w:rPr>
        <w:t>:</w:t>
      </w:r>
      <w:r w:rsidR="003403E1" w:rsidRPr="00CD34F1">
        <w:rPr>
          <w:rFonts w:ascii="Arial" w:hAnsi="Arial" w:cs="Arial"/>
          <w:sz w:val="24"/>
          <w:szCs w:val="24"/>
        </w:rPr>
        <w:t xml:space="preserve"> contratación</w:t>
      </w:r>
      <w:r w:rsidRPr="00CD34F1">
        <w:rPr>
          <w:rFonts w:ascii="Arial" w:hAnsi="Arial" w:cs="Arial"/>
          <w:sz w:val="24"/>
          <w:szCs w:val="24"/>
        </w:rPr>
        <w:t>, capacitación y salida de talento</w:t>
      </w:r>
    </w:p>
    <w:p w14:paraId="7803BB0D" w14:textId="47C12225" w:rsidR="005D1F1C" w:rsidRPr="00CD34F1" w:rsidRDefault="005D1F1C" w:rsidP="00255ADA">
      <w:pPr>
        <w:pStyle w:val="Prrafodelista"/>
        <w:numPr>
          <w:ilvl w:val="0"/>
          <w:numId w:val="2"/>
        </w:numPr>
        <w:spacing w:line="360" w:lineRule="auto"/>
        <w:jc w:val="both"/>
        <w:rPr>
          <w:rFonts w:ascii="Arial" w:hAnsi="Arial" w:cs="Arial"/>
          <w:sz w:val="24"/>
          <w:szCs w:val="24"/>
        </w:rPr>
      </w:pPr>
      <w:r w:rsidRPr="00CD34F1">
        <w:rPr>
          <w:rFonts w:ascii="Arial" w:hAnsi="Arial" w:cs="Arial"/>
          <w:b/>
          <w:sz w:val="24"/>
          <w:szCs w:val="24"/>
        </w:rPr>
        <w:t>Cambios de comportamiento</w:t>
      </w:r>
      <w:r w:rsidRPr="00CD34F1">
        <w:rPr>
          <w:rFonts w:ascii="Arial" w:hAnsi="Arial" w:cs="Arial"/>
          <w:sz w:val="24"/>
          <w:szCs w:val="24"/>
        </w:rPr>
        <w:t xml:space="preserve">: </w:t>
      </w:r>
      <w:r w:rsidR="003403E1" w:rsidRPr="00CD34F1">
        <w:rPr>
          <w:rFonts w:ascii="Arial" w:hAnsi="Arial" w:cs="Arial"/>
          <w:sz w:val="24"/>
          <w:szCs w:val="24"/>
        </w:rPr>
        <w:t>ada</w:t>
      </w:r>
      <w:r w:rsidRPr="00CD34F1">
        <w:rPr>
          <w:rFonts w:ascii="Arial" w:hAnsi="Arial" w:cs="Arial"/>
          <w:sz w:val="24"/>
          <w:szCs w:val="24"/>
        </w:rPr>
        <w:t>ptar y adoptar</w:t>
      </w:r>
      <w:r w:rsidR="00182416" w:rsidRPr="00CD34F1">
        <w:rPr>
          <w:rFonts w:ascii="Arial" w:hAnsi="Arial" w:cs="Arial"/>
          <w:sz w:val="24"/>
          <w:szCs w:val="24"/>
        </w:rPr>
        <w:t xml:space="preserve"> </w:t>
      </w:r>
      <w:r w:rsidRPr="00CD34F1">
        <w:rPr>
          <w:rFonts w:ascii="Arial" w:hAnsi="Arial" w:cs="Arial"/>
          <w:sz w:val="24"/>
          <w:szCs w:val="24"/>
        </w:rPr>
        <w:t>las nuevas formas de trabajo</w:t>
      </w:r>
      <w:r w:rsidR="003403E1" w:rsidRPr="00CD34F1">
        <w:rPr>
          <w:rFonts w:ascii="Arial" w:hAnsi="Arial" w:cs="Arial"/>
          <w:sz w:val="24"/>
          <w:szCs w:val="24"/>
        </w:rPr>
        <w:t>.</w:t>
      </w:r>
    </w:p>
    <w:p w14:paraId="5747ADD2" w14:textId="73BEE3B9" w:rsidR="003403E1" w:rsidRPr="00CD34F1" w:rsidRDefault="003403E1" w:rsidP="003403E1">
      <w:pPr>
        <w:spacing w:line="360" w:lineRule="auto"/>
        <w:ind w:left="360"/>
        <w:jc w:val="both"/>
        <w:rPr>
          <w:rFonts w:ascii="Arial" w:hAnsi="Arial" w:cs="Arial"/>
          <w:b/>
          <w:sz w:val="24"/>
          <w:szCs w:val="24"/>
        </w:rPr>
      </w:pPr>
      <w:bookmarkStart w:id="57" w:name="_Hlk172724286"/>
      <w:r w:rsidRPr="00CD34F1">
        <w:rPr>
          <w:rFonts w:ascii="Arial" w:hAnsi="Arial" w:cs="Arial"/>
          <w:b/>
          <w:sz w:val="24"/>
          <w:szCs w:val="24"/>
        </w:rPr>
        <w:t>2.3.</w:t>
      </w:r>
      <w:r w:rsidR="00EC0259" w:rsidRPr="00CD34F1">
        <w:rPr>
          <w:rFonts w:ascii="Arial" w:hAnsi="Arial" w:cs="Arial"/>
          <w:b/>
          <w:sz w:val="24"/>
          <w:szCs w:val="24"/>
        </w:rPr>
        <w:t>6</w:t>
      </w:r>
      <w:r w:rsidRPr="00CD34F1">
        <w:rPr>
          <w:rFonts w:ascii="Arial" w:hAnsi="Arial" w:cs="Arial"/>
          <w:b/>
          <w:sz w:val="24"/>
          <w:szCs w:val="24"/>
        </w:rPr>
        <w:t>.2  Características</w:t>
      </w:r>
    </w:p>
    <w:bookmarkEnd w:id="57"/>
    <w:p w14:paraId="422BDB68" w14:textId="1C543373" w:rsidR="005D1F1C" w:rsidRPr="00CD34F1" w:rsidRDefault="005D1F1C" w:rsidP="003403E1">
      <w:pPr>
        <w:spacing w:line="480" w:lineRule="auto"/>
        <w:ind w:firstLine="708"/>
        <w:jc w:val="both"/>
        <w:rPr>
          <w:rFonts w:ascii="Arial" w:hAnsi="Arial" w:cs="Arial"/>
          <w:sz w:val="24"/>
          <w:szCs w:val="24"/>
        </w:rPr>
      </w:pPr>
      <w:r w:rsidRPr="00CD34F1">
        <w:rPr>
          <w:rFonts w:ascii="Arial" w:hAnsi="Arial" w:cs="Arial"/>
          <w:sz w:val="24"/>
          <w:szCs w:val="24"/>
        </w:rPr>
        <w:t>Las empresas para la implementación deben tomar en cuenta las características únicas de RPA</w:t>
      </w:r>
      <w:r w:rsidR="003403E1" w:rsidRPr="00CD34F1">
        <w:rPr>
          <w:rFonts w:ascii="Arial" w:hAnsi="Arial" w:cs="Arial"/>
          <w:sz w:val="24"/>
          <w:szCs w:val="24"/>
        </w:rPr>
        <w:t xml:space="preserve"> siguientes</w:t>
      </w:r>
      <w:r w:rsidRPr="00CD34F1">
        <w:rPr>
          <w:rFonts w:ascii="Arial" w:hAnsi="Arial" w:cs="Arial"/>
          <w:sz w:val="24"/>
          <w:szCs w:val="24"/>
        </w:rPr>
        <w:t>:</w:t>
      </w:r>
    </w:p>
    <w:p w14:paraId="278CFE06" w14:textId="1B13162F" w:rsidR="005D1F1C" w:rsidRPr="00CD34F1" w:rsidRDefault="005D1F1C" w:rsidP="00255ADA">
      <w:pPr>
        <w:pStyle w:val="Prrafodelista"/>
        <w:numPr>
          <w:ilvl w:val="0"/>
          <w:numId w:val="3"/>
        </w:numPr>
        <w:spacing w:line="480" w:lineRule="auto"/>
        <w:jc w:val="both"/>
        <w:rPr>
          <w:rFonts w:ascii="Arial" w:hAnsi="Arial" w:cs="Arial"/>
          <w:sz w:val="24"/>
          <w:szCs w:val="24"/>
        </w:rPr>
      </w:pPr>
      <w:r w:rsidRPr="00CD34F1">
        <w:rPr>
          <w:rFonts w:ascii="Arial" w:hAnsi="Arial" w:cs="Arial"/>
          <w:b/>
          <w:sz w:val="24"/>
          <w:szCs w:val="24"/>
        </w:rPr>
        <w:t>Velocidad de implementación</w:t>
      </w:r>
      <w:r w:rsidR="003403E1" w:rsidRPr="00CD34F1">
        <w:rPr>
          <w:rFonts w:ascii="Arial" w:hAnsi="Arial" w:cs="Arial"/>
          <w:b/>
          <w:sz w:val="24"/>
          <w:szCs w:val="24"/>
        </w:rPr>
        <w:t>:</w:t>
      </w:r>
      <w:r w:rsidR="003403E1" w:rsidRPr="00CD34F1">
        <w:rPr>
          <w:rFonts w:ascii="Arial" w:hAnsi="Arial" w:cs="Arial"/>
          <w:sz w:val="24"/>
          <w:szCs w:val="24"/>
        </w:rPr>
        <w:t xml:space="preserve"> la tasa </w:t>
      </w:r>
      <w:r w:rsidRPr="00CD34F1">
        <w:rPr>
          <w:rFonts w:ascii="Arial" w:hAnsi="Arial" w:cs="Arial"/>
          <w:sz w:val="24"/>
          <w:szCs w:val="24"/>
        </w:rPr>
        <w:t>de cambio es más rápida a la de un proceso tradicional para la implementación de un sistema.</w:t>
      </w:r>
    </w:p>
    <w:p w14:paraId="66F9EC77" w14:textId="5B69FC23" w:rsidR="005D1F1C" w:rsidRPr="00CD34F1" w:rsidRDefault="00783C8D" w:rsidP="00255ADA">
      <w:pPr>
        <w:pStyle w:val="Prrafodelista"/>
        <w:numPr>
          <w:ilvl w:val="0"/>
          <w:numId w:val="3"/>
        </w:numPr>
        <w:spacing w:line="480" w:lineRule="auto"/>
        <w:jc w:val="both"/>
        <w:rPr>
          <w:rFonts w:ascii="Arial" w:hAnsi="Arial" w:cs="Arial"/>
          <w:sz w:val="24"/>
          <w:szCs w:val="24"/>
        </w:rPr>
      </w:pPr>
      <w:r w:rsidRPr="00CD34F1">
        <w:rPr>
          <w:rFonts w:ascii="Arial" w:hAnsi="Arial" w:cs="Arial"/>
          <w:b/>
          <w:sz w:val="24"/>
          <w:szCs w:val="24"/>
        </w:rPr>
        <w:t>Cambio Constante:</w:t>
      </w:r>
      <w:r w:rsidRPr="00CD34F1">
        <w:rPr>
          <w:rFonts w:ascii="Arial" w:hAnsi="Arial" w:cs="Arial"/>
          <w:sz w:val="24"/>
          <w:szCs w:val="24"/>
        </w:rPr>
        <w:t xml:space="preserve"> </w:t>
      </w:r>
      <w:r w:rsidR="003403E1" w:rsidRPr="00CD34F1">
        <w:rPr>
          <w:rFonts w:ascii="Arial" w:hAnsi="Arial" w:cs="Arial"/>
          <w:sz w:val="24"/>
          <w:szCs w:val="24"/>
        </w:rPr>
        <w:t>la im</w:t>
      </w:r>
      <w:r w:rsidRPr="00CD34F1">
        <w:rPr>
          <w:rFonts w:ascii="Arial" w:hAnsi="Arial" w:cs="Arial"/>
          <w:sz w:val="24"/>
          <w:szCs w:val="24"/>
        </w:rPr>
        <w:t>plementación de automatización es iterativa y evoluciona constantemente para alcanzar la mejor productividad y ROI</w:t>
      </w:r>
      <w:r w:rsidR="003403E1" w:rsidRPr="00CD34F1">
        <w:rPr>
          <w:rFonts w:ascii="Arial" w:hAnsi="Arial" w:cs="Arial"/>
          <w:sz w:val="24"/>
          <w:szCs w:val="24"/>
        </w:rPr>
        <w:t>.</w:t>
      </w:r>
    </w:p>
    <w:p w14:paraId="1CF18B97" w14:textId="2DF9FA0C" w:rsidR="00783C8D" w:rsidRPr="00CD34F1" w:rsidRDefault="00783C8D" w:rsidP="00255ADA">
      <w:pPr>
        <w:pStyle w:val="Prrafodelista"/>
        <w:numPr>
          <w:ilvl w:val="0"/>
          <w:numId w:val="3"/>
        </w:numPr>
        <w:spacing w:line="480" w:lineRule="auto"/>
        <w:jc w:val="both"/>
        <w:rPr>
          <w:rFonts w:ascii="Arial" w:hAnsi="Arial" w:cs="Arial"/>
          <w:sz w:val="24"/>
          <w:szCs w:val="24"/>
        </w:rPr>
      </w:pPr>
      <w:r w:rsidRPr="00CD34F1">
        <w:rPr>
          <w:rFonts w:ascii="Arial" w:hAnsi="Arial" w:cs="Arial"/>
          <w:b/>
          <w:sz w:val="24"/>
          <w:szCs w:val="24"/>
        </w:rPr>
        <w:t>Exige una conversación:</w:t>
      </w:r>
      <w:r w:rsidRPr="00CD34F1">
        <w:rPr>
          <w:rFonts w:ascii="Arial" w:hAnsi="Arial" w:cs="Arial"/>
          <w:sz w:val="24"/>
          <w:szCs w:val="24"/>
        </w:rPr>
        <w:t xml:space="preserve"> </w:t>
      </w:r>
      <w:r w:rsidR="003403E1" w:rsidRPr="00CD34F1">
        <w:rPr>
          <w:rFonts w:ascii="Arial" w:hAnsi="Arial" w:cs="Arial"/>
          <w:sz w:val="24"/>
          <w:szCs w:val="24"/>
        </w:rPr>
        <w:t>los</w:t>
      </w:r>
      <w:r w:rsidRPr="00CD34F1">
        <w:rPr>
          <w:rFonts w:ascii="Arial" w:hAnsi="Arial" w:cs="Arial"/>
          <w:sz w:val="24"/>
          <w:szCs w:val="24"/>
        </w:rPr>
        <w:t xml:space="preserve"> empleadores necesitarán entender y acoplarse con el impacto que tendrán en la sociedad.</w:t>
      </w:r>
    </w:p>
    <w:p w14:paraId="7B3B6C8D" w14:textId="77777777" w:rsidR="001957DD" w:rsidRPr="00CD34F1" w:rsidRDefault="001957DD" w:rsidP="00423498">
      <w:pPr>
        <w:pStyle w:val="Prrafodelista"/>
        <w:spacing w:line="360" w:lineRule="auto"/>
        <w:jc w:val="both"/>
        <w:rPr>
          <w:rFonts w:ascii="Arial" w:hAnsi="Arial" w:cs="Arial"/>
          <w:b/>
          <w:sz w:val="24"/>
          <w:szCs w:val="24"/>
        </w:rPr>
      </w:pPr>
    </w:p>
    <w:p w14:paraId="4986412B" w14:textId="1625ED0F" w:rsidR="009F2B7C" w:rsidRPr="00CD34F1" w:rsidRDefault="00483FBC" w:rsidP="009F2B7C">
      <w:pPr>
        <w:pStyle w:val="Ttulo1"/>
        <w:spacing w:line="480" w:lineRule="auto"/>
        <w:rPr>
          <w:strike/>
        </w:rPr>
      </w:pPr>
      <w:bookmarkStart w:id="58" w:name="_Toc172579475"/>
      <w:r w:rsidRPr="00CD34F1">
        <w:rPr>
          <w:b w:val="0"/>
          <w:szCs w:val="24"/>
        </w:rPr>
        <w:t>2.3.</w:t>
      </w:r>
      <w:r w:rsidR="00EC0259" w:rsidRPr="00CD34F1">
        <w:rPr>
          <w:b w:val="0"/>
          <w:szCs w:val="24"/>
        </w:rPr>
        <w:t>7</w:t>
      </w:r>
      <w:r w:rsidRPr="00CD34F1">
        <w:rPr>
          <w:b w:val="0"/>
          <w:szCs w:val="24"/>
        </w:rPr>
        <w:t xml:space="preserve">   INDICADORES</w:t>
      </w:r>
      <w:bookmarkEnd w:id="58"/>
      <w:r w:rsidR="009F2B7C" w:rsidRPr="00CD34F1">
        <w:rPr>
          <w:b w:val="0"/>
          <w:szCs w:val="24"/>
        </w:rPr>
        <w:t xml:space="preserve">. </w:t>
      </w:r>
      <w:r w:rsidR="009F2B7C" w:rsidRPr="00CD34F1">
        <w:rPr>
          <w:b w:val="0"/>
        </w:rPr>
        <w:t>CÓMO DEFINIRLOS</w:t>
      </w:r>
      <w:r w:rsidR="009F2B7C" w:rsidRPr="00CD34F1">
        <w:t xml:space="preserve">  </w:t>
      </w:r>
    </w:p>
    <w:p w14:paraId="2D577EB9" w14:textId="77777777" w:rsidR="0031461D" w:rsidRPr="00CD34F1" w:rsidRDefault="0031461D" w:rsidP="0031461D">
      <w:pPr>
        <w:spacing w:line="48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 xml:space="preserve">De acuerdo con los expertos, un indicador es una comparación entre dos o más tipos de datos que sirve para elaborar una medida cuantitativa o una observación cualitativa.  Esta comparación arroja un valor, una magnitud o un criterio, que tiene significado para quien lo analiza. </w:t>
      </w:r>
    </w:p>
    <w:p w14:paraId="10A546C4" w14:textId="651AE00A" w:rsidR="0031461D" w:rsidRPr="00CD34F1" w:rsidRDefault="0031461D" w:rsidP="0031461D">
      <w:pPr>
        <w:spacing w:line="48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Los indicadores se utilizan en diversos ámbitos, como los puntos de referencia o herramienta de medición del cumplimiento de objetivos internos en una empresa u organización; los de gestión también se conocen KPI  y constituyen la forma más sencilla y eficaz de saber si una empresa está logrando sus metas y objetivos.</w:t>
      </w:r>
    </w:p>
    <w:p w14:paraId="2F989297" w14:textId="77777777" w:rsidR="0031461D" w:rsidRPr="00CD34F1" w:rsidRDefault="0031461D" w:rsidP="009F2B7C">
      <w:pPr>
        <w:spacing w:line="480" w:lineRule="auto"/>
        <w:ind w:firstLine="708"/>
        <w:jc w:val="both"/>
        <w:rPr>
          <w:rFonts w:ascii="Arial" w:hAnsi="Arial" w:cs="Arial"/>
          <w:sz w:val="24"/>
          <w:szCs w:val="24"/>
        </w:rPr>
      </w:pPr>
      <w:r w:rsidRPr="00CD34F1">
        <w:rPr>
          <w:rFonts w:ascii="Arial" w:hAnsi="Arial" w:cs="Arial"/>
          <w:sz w:val="24"/>
          <w:szCs w:val="24"/>
        </w:rPr>
        <w:t>Cada departamento tiene sus propios indicadores, lo cual es muy común en las compañías. Según Jimeno (2019), es razonable que las personas que trabajan en el departamento sean las que determinen los elementos cruciales que deben medirse para monitorear el buen funcionamiento de las actividades.</w:t>
      </w:r>
    </w:p>
    <w:p w14:paraId="3FAE1401" w14:textId="0B3C65FA" w:rsidR="0031461D" w:rsidRPr="00CD34F1" w:rsidRDefault="0031461D" w:rsidP="009F2B7C">
      <w:pPr>
        <w:spacing w:line="480" w:lineRule="auto"/>
        <w:ind w:left="-142" w:firstLine="850"/>
        <w:jc w:val="both"/>
        <w:rPr>
          <w:rFonts w:ascii="Arial" w:hAnsi="Arial" w:cs="Arial"/>
          <w:strike/>
          <w:sz w:val="24"/>
          <w:szCs w:val="24"/>
        </w:rPr>
      </w:pPr>
      <w:r w:rsidRPr="00CD34F1">
        <w:rPr>
          <w:rFonts w:ascii="Arial" w:hAnsi="Arial" w:cs="Arial"/>
          <w:sz w:val="24"/>
          <w:szCs w:val="24"/>
        </w:rPr>
        <w:t xml:space="preserve">Un indicador bien definido debe ser útil, comprensible y medido a intervalos regulares para que se puedan crear gráficas que muestren su evolución. Para poder sacar conclusiones sobre si el proceso funciona bien o mal, se deben establecer referencias (expectativas, limites u objetivos), </w:t>
      </w:r>
      <w:sdt>
        <w:sdtPr>
          <w:rPr>
            <w:rFonts w:ascii="Arial" w:hAnsi="Arial" w:cs="Arial"/>
            <w:sz w:val="24"/>
            <w:szCs w:val="24"/>
          </w:rPr>
          <w:id w:val="679777797"/>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(Jimeno, 2019)</w:t>
          </w:r>
          <w:r w:rsidRPr="00CD34F1">
            <w:rPr>
              <w:rFonts w:ascii="Arial" w:hAnsi="Arial" w:cs="Arial"/>
              <w:sz w:val="24"/>
              <w:szCs w:val="24"/>
            </w:rPr>
            <w:fldChar w:fldCharType="end"/>
          </w:r>
        </w:sdtContent>
      </w:sdt>
    </w:p>
    <w:p w14:paraId="397F9A22" w14:textId="6D19535F" w:rsidR="00160063" w:rsidRPr="00CD34F1" w:rsidRDefault="00904E3B" w:rsidP="00904E3B">
      <w:pPr>
        <w:pStyle w:val="Ttulo2"/>
        <w:spacing w:line="480" w:lineRule="auto"/>
        <w:ind w:left="360" w:firstLine="348"/>
        <w:jc w:val="both"/>
        <w:rPr>
          <w:sz w:val="24"/>
          <w:szCs w:val="24"/>
        </w:rPr>
      </w:pPr>
      <w:bookmarkStart w:id="59" w:name="_Toc172579476"/>
      <w:r w:rsidRPr="00CD34F1">
        <w:rPr>
          <w:sz w:val="24"/>
          <w:szCs w:val="24"/>
        </w:rPr>
        <w:t>2.3.</w:t>
      </w:r>
      <w:r w:rsidR="00EC0259" w:rsidRPr="00CD34F1">
        <w:rPr>
          <w:sz w:val="24"/>
          <w:szCs w:val="24"/>
        </w:rPr>
        <w:t>7</w:t>
      </w:r>
      <w:r w:rsidRPr="00CD34F1">
        <w:rPr>
          <w:sz w:val="24"/>
          <w:szCs w:val="24"/>
        </w:rPr>
        <w:t xml:space="preserve">.1    </w:t>
      </w:r>
      <w:r w:rsidR="00837B0B" w:rsidRPr="00CD34F1">
        <w:rPr>
          <w:sz w:val="24"/>
          <w:szCs w:val="24"/>
        </w:rPr>
        <w:t xml:space="preserve">Definición </w:t>
      </w:r>
      <w:r w:rsidRPr="00CD34F1">
        <w:rPr>
          <w:sz w:val="24"/>
          <w:szCs w:val="24"/>
        </w:rPr>
        <w:t xml:space="preserve">de indicadores </w:t>
      </w:r>
      <w:r w:rsidR="00837B0B" w:rsidRPr="00CD34F1">
        <w:rPr>
          <w:sz w:val="24"/>
          <w:szCs w:val="24"/>
        </w:rPr>
        <w:t>de procesos</w:t>
      </w:r>
      <w:bookmarkEnd w:id="59"/>
    </w:p>
    <w:p w14:paraId="1DC77EC3" w14:textId="5311C3A9" w:rsidR="00B070C7" w:rsidRPr="00CD34F1" w:rsidRDefault="00837B0B" w:rsidP="00483FBC">
      <w:pPr>
        <w:spacing w:line="480" w:lineRule="auto"/>
        <w:ind w:firstLine="708"/>
        <w:jc w:val="both"/>
        <w:rPr>
          <w:rFonts w:ascii="Arial" w:hAnsi="Arial" w:cs="Arial"/>
          <w:sz w:val="24"/>
          <w:szCs w:val="24"/>
        </w:rPr>
      </w:pPr>
      <w:r w:rsidRPr="00CD34F1">
        <w:rPr>
          <w:rFonts w:ascii="Arial" w:hAnsi="Arial" w:cs="Arial"/>
          <w:sz w:val="24"/>
          <w:szCs w:val="24"/>
        </w:rPr>
        <w:t>Los indicadores de proceso, también llamados KPI, son elementos fundamentales para las empresas que se gestionan a través de procesos alternos o encadenados unos a otros, pues permiten evaluar cada una de las tareas que se realizan y saber si en cada etapa se han cumplido las expectativas previstas.</w:t>
      </w:r>
    </w:p>
    <w:p w14:paraId="1377ED2B" w14:textId="19B1FE9E" w:rsidR="00ED745E" w:rsidRPr="00CD34F1" w:rsidRDefault="00ED745E" w:rsidP="00483FBC">
      <w:pPr>
        <w:pStyle w:val="Ttulo2"/>
        <w:spacing w:line="480" w:lineRule="auto"/>
        <w:ind w:firstLine="708"/>
        <w:jc w:val="both"/>
      </w:pPr>
      <w:bookmarkStart w:id="60" w:name="_Toc172579477"/>
      <w:r w:rsidRPr="00CD34F1">
        <w:rPr>
          <w:sz w:val="24"/>
          <w:szCs w:val="24"/>
        </w:rPr>
        <w:t>¿Qué es un KPI</w:t>
      </w:r>
      <w:r w:rsidR="00423498" w:rsidRPr="00CD34F1">
        <w:rPr>
          <w:sz w:val="24"/>
          <w:szCs w:val="24"/>
        </w:rPr>
        <w:t xml:space="preserve">? </w:t>
      </w:r>
      <w:bookmarkEnd w:id="60"/>
    </w:p>
    <w:p w14:paraId="7AD248BC" w14:textId="0C0C0B34" w:rsidR="004074E5" w:rsidRPr="00CD34F1" w:rsidRDefault="00ED745E" w:rsidP="00483FBC">
      <w:pPr>
        <w:spacing w:line="480" w:lineRule="auto"/>
        <w:ind w:firstLine="708"/>
        <w:jc w:val="both"/>
        <w:rPr>
          <w:rFonts w:ascii="Arial" w:hAnsi="Arial" w:cs="Arial"/>
          <w:sz w:val="24"/>
          <w:szCs w:val="24"/>
        </w:rPr>
      </w:pPr>
      <w:r w:rsidRPr="00CD34F1">
        <w:rPr>
          <w:rFonts w:ascii="Arial" w:hAnsi="Arial" w:cs="Arial"/>
          <w:sz w:val="24"/>
          <w:szCs w:val="24"/>
        </w:rPr>
        <w:t>Los KPI son indicadores que ayudan a medir y cuantificar</w:t>
      </w:r>
      <w:r w:rsidR="00483FBC" w:rsidRPr="00CD34F1">
        <w:rPr>
          <w:rFonts w:ascii="Arial" w:hAnsi="Arial" w:cs="Arial"/>
          <w:sz w:val="24"/>
          <w:szCs w:val="24"/>
        </w:rPr>
        <w:t xml:space="preserve"> el</w:t>
      </w:r>
      <w:r w:rsidRPr="00CD34F1">
        <w:rPr>
          <w:rFonts w:ascii="Arial" w:hAnsi="Arial" w:cs="Arial"/>
          <w:sz w:val="24"/>
          <w:szCs w:val="24"/>
        </w:rPr>
        <w:t xml:space="preserve"> trabajo, habiendo previamente definido unos objetivos y unas actividades que ayuden a la consecución de dichos objetivos. </w:t>
      </w:r>
    </w:p>
    <w:p w14:paraId="703D4463" w14:textId="451670EE" w:rsidR="004074E5" w:rsidRPr="00CD34F1" w:rsidRDefault="004074E5" w:rsidP="00483FBC">
      <w:pPr>
        <w:spacing w:line="480" w:lineRule="auto"/>
        <w:ind w:firstLine="708"/>
        <w:jc w:val="both"/>
        <w:rPr>
          <w:rFonts w:ascii="Arial" w:hAnsi="Arial" w:cs="Arial"/>
          <w:sz w:val="24"/>
          <w:szCs w:val="24"/>
        </w:rPr>
      </w:pPr>
      <w:r w:rsidRPr="00CD34F1">
        <w:rPr>
          <w:rFonts w:ascii="Arial" w:hAnsi="Arial" w:cs="Arial"/>
          <w:sz w:val="24"/>
          <w:szCs w:val="24"/>
        </w:rPr>
        <w:t>Los KPI se llevan utilizando en el mundo de la economía y las finanzas desde hace muchos años</w:t>
      </w:r>
      <w:r w:rsidR="00483FBC" w:rsidRPr="00CD34F1">
        <w:rPr>
          <w:rFonts w:ascii="Arial" w:hAnsi="Arial" w:cs="Arial"/>
          <w:sz w:val="24"/>
          <w:szCs w:val="24"/>
        </w:rPr>
        <w:t>,</w:t>
      </w:r>
      <w:r w:rsidRPr="00CD34F1">
        <w:rPr>
          <w:rFonts w:ascii="Arial" w:hAnsi="Arial" w:cs="Arial"/>
          <w:sz w:val="24"/>
          <w:szCs w:val="24"/>
        </w:rPr>
        <w:t xml:space="preserve"> con </w:t>
      </w:r>
      <w:r w:rsidR="00483FBC" w:rsidRPr="00CD34F1">
        <w:rPr>
          <w:rFonts w:ascii="Arial" w:hAnsi="Arial" w:cs="Arial"/>
          <w:sz w:val="24"/>
          <w:szCs w:val="24"/>
        </w:rPr>
        <w:t>el</w:t>
      </w:r>
      <w:r w:rsidRPr="00CD34F1">
        <w:rPr>
          <w:rFonts w:ascii="Arial" w:hAnsi="Arial" w:cs="Arial"/>
          <w:sz w:val="24"/>
          <w:szCs w:val="24"/>
        </w:rPr>
        <w:t xml:space="preserve"> único objetivo </w:t>
      </w:r>
      <w:r w:rsidR="00483FBC" w:rsidRPr="00CD34F1">
        <w:rPr>
          <w:rFonts w:ascii="Arial" w:hAnsi="Arial" w:cs="Arial"/>
          <w:sz w:val="24"/>
          <w:szCs w:val="24"/>
        </w:rPr>
        <w:t xml:space="preserve">de </w:t>
      </w:r>
      <w:r w:rsidRPr="00CD34F1">
        <w:rPr>
          <w:rFonts w:ascii="Arial" w:hAnsi="Arial" w:cs="Arial"/>
          <w:sz w:val="24"/>
          <w:szCs w:val="24"/>
        </w:rPr>
        <w:t>mejorar la eficiencia y la productividad de uno o un conjunto de servicios, consiguiendo de esta forma que</w:t>
      </w:r>
      <w:r w:rsidR="00AB1636" w:rsidRPr="00CD34F1">
        <w:rPr>
          <w:rFonts w:ascii="Arial" w:hAnsi="Arial" w:cs="Arial"/>
          <w:sz w:val="24"/>
          <w:szCs w:val="24"/>
        </w:rPr>
        <w:t xml:space="preserve"> el</w:t>
      </w:r>
      <w:r w:rsidRPr="00CD34F1">
        <w:rPr>
          <w:rFonts w:ascii="Arial" w:hAnsi="Arial" w:cs="Arial"/>
          <w:sz w:val="24"/>
          <w:szCs w:val="24"/>
        </w:rPr>
        <w:t xml:space="preserve"> equipo de trabajo funcione como la “mejor orquesta de música”.</w:t>
      </w:r>
    </w:p>
    <w:p w14:paraId="2BBB76F5" w14:textId="4FA2E2F0" w:rsidR="004074E5" w:rsidRPr="00CD34F1" w:rsidRDefault="00AB1636" w:rsidP="00483FBC">
      <w:pPr>
        <w:spacing w:line="480" w:lineRule="auto"/>
        <w:ind w:firstLine="708"/>
        <w:jc w:val="both"/>
        <w:rPr>
          <w:rFonts w:ascii="Arial" w:hAnsi="Arial" w:cs="Arial"/>
          <w:b/>
          <w:bCs/>
          <w:i/>
          <w:sz w:val="20"/>
          <w:szCs w:val="20"/>
        </w:rPr>
      </w:pPr>
      <w:r w:rsidRPr="00CD34F1">
        <w:rPr>
          <w:rFonts w:ascii="Arial" w:hAnsi="Arial" w:cs="Arial"/>
          <w:sz w:val="24"/>
          <w:szCs w:val="24"/>
        </w:rPr>
        <w:t>Como bien se definió al principio de este apartado, l</w:t>
      </w:r>
      <w:r w:rsidR="00ED745E" w:rsidRPr="00CD34F1">
        <w:rPr>
          <w:rFonts w:ascii="Arial" w:hAnsi="Arial" w:cs="Arial"/>
          <w:sz w:val="24"/>
          <w:szCs w:val="24"/>
        </w:rPr>
        <w:t>as siglas KPI proceden de</w:t>
      </w:r>
      <w:r w:rsidRPr="00CD34F1">
        <w:rPr>
          <w:rFonts w:ascii="Arial" w:hAnsi="Arial" w:cs="Arial"/>
          <w:sz w:val="24"/>
          <w:szCs w:val="24"/>
        </w:rPr>
        <w:t>l inglés</w:t>
      </w:r>
      <w:r w:rsidR="00ED745E" w:rsidRPr="00CD34F1">
        <w:rPr>
          <w:rFonts w:ascii="Arial" w:hAnsi="Arial" w:cs="Arial"/>
          <w:sz w:val="24"/>
          <w:szCs w:val="24"/>
        </w:rPr>
        <w:t xml:space="preserve"> </w:t>
      </w:r>
      <w:r w:rsidRPr="00CD34F1">
        <w:rPr>
          <w:rFonts w:ascii="Arial" w:hAnsi="Arial" w:cs="Arial"/>
          <w:i/>
          <w:sz w:val="24"/>
          <w:szCs w:val="24"/>
        </w:rPr>
        <w:t>key performance indicators</w:t>
      </w:r>
      <w:r w:rsidRPr="00CD34F1">
        <w:rPr>
          <w:rFonts w:ascii="Arial" w:hAnsi="Arial" w:cs="Arial"/>
          <w:sz w:val="24"/>
          <w:szCs w:val="24"/>
        </w:rPr>
        <w:t xml:space="preserve">, </w:t>
      </w:r>
      <w:r w:rsidR="00ED745E" w:rsidRPr="00CD34F1">
        <w:rPr>
          <w:rFonts w:ascii="Arial" w:hAnsi="Arial" w:cs="Arial"/>
          <w:sz w:val="24"/>
          <w:szCs w:val="24"/>
        </w:rPr>
        <w:t xml:space="preserve"> y traducido al español sería </w:t>
      </w:r>
      <w:r w:rsidR="00ED745E" w:rsidRPr="00CD34F1">
        <w:rPr>
          <w:rFonts w:ascii="Arial" w:hAnsi="Arial" w:cs="Arial"/>
          <w:i/>
          <w:sz w:val="24"/>
          <w:szCs w:val="24"/>
        </w:rPr>
        <w:t>indicadores clave de desempeño.</w:t>
      </w:r>
    </w:p>
    <w:p w14:paraId="1C9A34A1" w14:textId="77777777" w:rsidR="00ED745E" w:rsidRPr="00CD34F1" w:rsidRDefault="00ED745E" w:rsidP="00AB1636">
      <w:pPr>
        <w:pStyle w:val="Ttulo2"/>
        <w:numPr>
          <w:ilvl w:val="0"/>
          <w:numId w:val="1"/>
        </w:numPr>
        <w:spacing w:line="480" w:lineRule="auto"/>
        <w:rPr>
          <w:sz w:val="24"/>
          <w:szCs w:val="24"/>
        </w:rPr>
      </w:pPr>
      <w:bookmarkStart w:id="61" w:name="_Toc172579478"/>
      <w:r w:rsidRPr="00CD34F1">
        <w:rPr>
          <w:sz w:val="24"/>
          <w:szCs w:val="24"/>
        </w:rPr>
        <w:t>Objetivos de la implementación de indicadores</w:t>
      </w:r>
      <w:bookmarkEnd w:id="61"/>
    </w:p>
    <w:p w14:paraId="11E9B14C" w14:textId="08F7264B" w:rsidR="00AB1636" w:rsidRPr="00CD34F1" w:rsidRDefault="00AB1636" w:rsidP="00AB1636">
      <w:pPr>
        <w:spacing w:line="480" w:lineRule="auto"/>
        <w:ind w:left="708"/>
        <w:jc w:val="both"/>
        <w:rPr>
          <w:rFonts w:ascii="Arial" w:hAnsi="Arial" w:cs="Arial"/>
          <w:sz w:val="24"/>
          <w:szCs w:val="24"/>
        </w:rPr>
      </w:pPr>
      <w:r w:rsidRPr="00CD34F1">
        <w:rPr>
          <w:rFonts w:ascii="Arial" w:hAnsi="Arial" w:cs="Arial"/>
          <w:sz w:val="24"/>
          <w:szCs w:val="24"/>
        </w:rPr>
        <w:t xml:space="preserve">Entre </w:t>
      </w:r>
      <w:r w:rsidR="00ED745E" w:rsidRPr="00CD34F1">
        <w:rPr>
          <w:rFonts w:ascii="Arial" w:hAnsi="Arial" w:cs="Arial"/>
          <w:sz w:val="24"/>
          <w:szCs w:val="24"/>
        </w:rPr>
        <w:t>los objetivos de la implementación de indicadores de procesos, se encuentra</w:t>
      </w:r>
      <w:r w:rsidRPr="00CD34F1">
        <w:rPr>
          <w:rFonts w:ascii="Arial" w:hAnsi="Arial" w:cs="Arial"/>
          <w:sz w:val="24"/>
          <w:szCs w:val="24"/>
        </w:rPr>
        <w:t>:</w:t>
      </w:r>
    </w:p>
    <w:p w14:paraId="62E1B8B6" w14:textId="32AA6919" w:rsidR="00ED745E" w:rsidRPr="00CD34F1" w:rsidRDefault="00AB1636" w:rsidP="00E60CA8">
      <w:pPr>
        <w:pStyle w:val="Prrafodelista"/>
        <w:numPr>
          <w:ilvl w:val="0"/>
          <w:numId w:val="38"/>
        </w:numPr>
        <w:spacing w:line="480" w:lineRule="auto"/>
        <w:jc w:val="both"/>
        <w:rPr>
          <w:rFonts w:ascii="Arial" w:hAnsi="Arial" w:cs="Arial"/>
          <w:sz w:val="24"/>
          <w:szCs w:val="24"/>
        </w:rPr>
      </w:pPr>
      <w:r w:rsidRPr="00CD34F1">
        <w:rPr>
          <w:rFonts w:ascii="Arial" w:hAnsi="Arial" w:cs="Arial"/>
          <w:sz w:val="24"/>
          <w:szCs w:val="24"/>
        </w:rPr>
        <w:t xml:space="preserve">El </w:t>
      </w:r>
      <w:r w:rsidR="00ED745E" w:rsidRPr="00CD34F1">
        <w:rPr>
          <w:rFonts w:ascii="Arial" w:hAnsi="Arial" w:cs="Arial"/>
          <w:sz w:val="24"/>
          <w:szCs w:val="24"/>
        </w:rPr>
        <w:t xml:space="preserve">monitoreo o seguimiento </w:t>
      </w:r>
      <w:r w:rsidR="005857E3" w:rsidRPr="00CD34F1">
        <w:rPr>
          <w:rFonts w:ascii="Arial" w:hAnsi="Arial" w:cs="Arial"/>
          <w:sz w:val="24"/>
          <w:szCs w:val="24"/>
        </w:rPr>
        <w:t xml:space="preserve">de las cifras y logros de las áreas </w:t>
      </w:r>
      <w:r w:rsidR="008B7A09" w:rsidRPr="00CD34F1">
        <w:rPr>
          <w:rFonts w:ascii="Arial" w:hAnsi="Arial" w:cs="Arial"/>
          <w:sz w:val="24"/>
          <w:szCs w:val="24"/>
        </w:rPr>
        <w:t>de la organización.</w:t>
      </w:r>
    </w:p>
    <w:p w14:paraId="08780F1D" w14:textId="77777777" w:rsidR="008B7A09" w:rsidRPr="00CD34F1" w:rsidRDefault="003D47E5" w:rsidP="00E60CA8">
      <w:pPr>
        <w:pStyle w:val="Prrafodelista"/>
        <w:numPr>
          <w:ilvl w:val="0"/>
          <w:numId w:val="38"/>
        </w:numPr>
        <w:spacing w:line="480" w:lineRule="auto"/>
        <w:jc w:val="both"/>
        <w:rPr>
          <w:rFonts w:ascii="Arial" w:hAnsi="Arial" w:cs="Arial"/>
          <w:sz w:val="24"/>
          <w:szCs w:val="24"/>
        </w:rPr>
      </w:pPr>
      <w:r w:rsidRPr="00CD34F1">
        <w:rPr>
          <w:rFonts w:ascii="Arial" w:hAnsi="Arial" w:cs="Arial"/>
          <w:sz w:val="24"/>
          <w:szCs w:val="24"/>
        </w:rPr>
        <w:t xml:space="preserve">Contar con </w:t>
      </w:r>
      <w:r w:rsidR="00603CAC" w:rsidRPr="00CD34F1">
        <w:rPr>
          <w:rFonts w:ascii="Arial" w:hAnsi="Arial" w:cs="Arial"/>
          <w:sz w:val="24"/>
          <w:szCs w:val="24"/>
        </w:rPr>
        <w:t>cifras reales para la toma de decisiones y mejoras de los procesos.</w:t>
      </w:r>
    </w:p>
    <w:p w14:paraId="10484A0B" w14:textId="4E8EA0A0" w:rsidR="00355C27" w:rsidRPr="00CD34F1" w:rsidRDefault="00603CAC" w:rsidP="00E60CA8">
      <w:pPr>
        <w:pStyle w:val="Prrafodelista"/>
        <w:numPr>
          <w:ilvl w:val="0"/>
          <w:numId w:val="38"/>
        </w:numPr>
        <w:spacing w:line="480" w:lineRule="auto"/>
        <w:jc w:val="both"/>
        <w:rPr>
          <w:rFonts w:ascii="Arial" w:hAnsi="Arial" w:cs="Arial"/>
          <w:sz w:val="24"/>
          <w:szCs w:val="24"/>
        </w:rPr>
      </w:pPr>
      <w:r w:rsidRPr="00CD34F1">
        <w:rPr>
          <w:rFonts w:ascii="Arial" w:hAnsi="Arial" w:cs="Arial"/>
          <w:sz w:val="24"/>
          <w:szCs w:val="24"/>
        </w:rPr>
        <w:t>Dar seguimiento periódico de las fallas o reprocesos que se presentan en los procesos de la organización.</w:t>
      </w:r>
    </w:p>
    <w:p w14:paraId="7136BCDD" w14:textId="77777777" w:rsidR="00603CAC" w:rsidRPr="00CD34F1" w:rsidRDefault="00D00E75" w:rsidP="00E60CA8">
      <w:pPr>
        <w:pStyle w:val="Ttulo1"/>
        <w:numPr>
          <w:ilvl w:val="0"/>
          <w:numId w:val="37"/>
        </w:numPr>
        <w:spacing w:line="240" w:lineRule="auto"/>
        <w:ind w:left="709"/>
        <w:rPr>
          <w:szCs w:val="24"/>
        </w:rPr>
      </w:pPr>
      <w:bookmarkStart w:id="62" w:name="_Toc172579479"/>
      <w:r w:rsidRPr="00CD34F1">
        <w:rPr>
          <w:szCs w:val="24"/>
        </w:rPr>
        <w:t>Tipos de indicadores utilizados en los procesos de las organizaciones</w:t>
      </w:r>
      <w:bookmarkEnd w:id="62"/>
    </w:p>
    <w:p w14:paraId="61EC683F" w14:textId="77777777" w:rsidR="00D00E75" w:rsidRPr="00CD34F1" w:rsidRDefault="002D4C04" w:rsidP="00AB1636">
      <w:pPr>
        <w:pStyle w:val="Ttulo2"/>
        <w:spacing w:line="240" w:lineRule="auto"/>
        <w:ind w:firstLine="708"/>
        <w:rPr>
          <w:sz w:val="24"/>
          <w:szCs w:val="24"/>
        </w:rPr>
      </w:pPr>
      <w:bookmarkStart w:id="63" w:name="_Toc172579480"/>
      <w:r w:rsidRPr="00CD34F1">
        <w:rPr>
          <w:sz w:val="24"/>
          <w:szCs w:val="24"/>
        </w:rPr>
        <w:t>Indicadores de Tiempo de atención o indicador de Oportunidad</w:t>
      </w:r>
      <w:bookmarkEnd w:id="63"/>
    </w:p>
    <w:p w14:paraId="6C7579E7" w14:textId="77777777" w:rsidR="00AB1636" w:rsidRPr="00CD34F1" w:rsidRDefault="00AB1636" w:rsidP="00423498">
      <w:pPr>
        <w:spacing w:line="360" w:lineRule="auto"/>
        <w:ind w:firstLine="708"/>
        <w:jc w:val="both"/>
        <w:rPr>
          <w:rFonts w:ascii="Arial" w:hAnsi="Arial" w:cs="Arial"/>
          <w:sz w:val="24"/>
          <w:szCs w:val="24"/>
        </w:rPr>
      </w:pPr>
    </w:p>
    <w:p w14:paraId="4568131A" w14:textId="664B291F" w:rsidR="002D4C04" w:rsidRPr="00CD34F1" w:rsidRDefault="003E3F4D" w:rsidP="00AB1636">
      <w:pPr>
        <w:spacing w:line="480" w:lineRule="auto"/>
        <w:ind w:firstLine="708"/>
        <w:jc w:val="both"/>
        <w:rPr>
          <w:rFonts w:ascii="Arial" w:hAnsi="Arial" w:cs="Arial"/>
          <w:sz w:val="24"/>
          <w:szCs w:val="24"/>
        </w:rPr>
      </w:pPr>
      <w:r w:rsidRPr="00CD34F1">
        <w:rPr>
          <w:rFonts w:ascii="Arial" w:hAnsi="Arial" w:cs="Arial"/>
          <w:sz w:val="24"/>
          <w:szCs w:val="24"/>
        </w:rPr>
        <w:t>El indicador de tiempo de atención mide el porcentaje de cumplimiento de las operaciones que se procesan por la empresa, de acuerdo con los tiempos acordados para el servicio al cliente.</w:t>
      </w:r>
    </w:p>
    <w:p w14:paraId="44B19A98" w14:textId="77777777" w:rsidR="003E3F4D" w:rsidRPr="00CD34F1" w:rsidRDefault="003E3F4D" w:rsidP="00AB1636">
      <w:pPr>
        <w:spacing w:line="480" w:lineRule="auto"/>
        <w:ind w:firstLine="708"/>
        <w:jc w:val="both"/>
        <w:rPr>
          <w:rFonts w:ascii="Arial" w:hAnsi="Arial" w:cs="Arial"/>
          <w:sz w:val="24"/>
          <w:szCs w:val="24"/>
        </w:rPr>
      </w:pPr>
      <w:r w:rsidRPr="00CD34F1">
        <w:rPr>
          <w:rFonts w:ascii="Arial" w:hAnsi="Arial" w:cs="Arial"/>
          <w:sz w:val="24"/>
          <w:szCs w:val="24"/>
        </w:rPr>
        <w:t>Para obtener dichas cifras el planteamiento debe ser el siguiente:</w:t>
      </w:r>
    </w:p>
    <w:p w14:paraId="6C84A45D" w14:textId="77777777" w:rsidR="003E3F4D" w:rsidRPr="00CD34F1" w:rsidRDefault="003E3F4D" w:rsidP="00AB1636">
      <w:pPr>
        <w:spacing w:line="240" w:lineRule="auto"/>
        <w:ind w:firstLine="708"/>
        <w:jc w:val="both"/>
        <w:rPr>
          <w:rFonts w:ascii="Arial" w:hAnsi="Arial" w:cs="Arial"/>
          <w:b/>
          <w:sz w:val="24"/>
          <w:szCs w:val="24"/>
        </w:rPr>
      </w:pPr>
      <w:r w:rsidRPr="00CD34F1">
        <w:rPr>
          <w:rFonts w:ascii="Arial" w:hAnsi="Arial" w:cs="Arial"/>
          <w:b/>
          <w:sz w:val="24"/>
          <w:szCs w:val="24"/>
        </w:rPr>
        <w:t xml:space="preserve">Tiempo de finalización del proceso por la empresa </w:t>
      </w:r>
    </w:p>
    <w:p w14:paraId="37A27A3F" w14:textId="77777777" w:rsidR="003E3F4D" w:rsidRPr="00CD34F1" w:rsidRDefault="003E3F4D" w:rsidP="00AB1636">
      <w:pPr>
        <w:spacing w:line="240" w:lineRule="auto"/>
        <w:ind w:firstLine="708"/>
        <w:jc w:val="both"/>
        <w:rPr>
          <w:rFonts w:ascii="Arial" w:hAnsi="Arial" w:cs="Arial"/>
          <w:sz w:val="24"/>
          <w:szCs w:val="24"/>
        </w:rPr>
      </w:pPr>
      <w:r w:rsidRPr="00CD34F1">
        <w:rPr>
          <w:rFonts w:ascii="Arial" w:hAnsi="Arial" w:cs="Arial"/>
          <w:sz w:val="24"/>
          <w:szCs w:val="24"/>
        </w:rPr>
        <w:t>– (menos)</w:t>
      </w:r>
    </w:p>
    <w:p w14:paraId="6F38A377" w14:textId="77777777" w:rsidR="003E3F4D" w:rsidRPr="00CD34F1" w:rsidRDefault="003E3F4D" w:rsidP="00AB1636">
      <w:pPr>
        <w:spacing w:line="240" w:lineRule="auto"/>
        <w:ind w:firstLine="708"/>
        <w:jc w:val="both"/>
        <w:rPr>
          <w:rFonts w:ascii="Arial" w:hAnsi="Arial" w:cs="Arial"/>
          <w:sz w:val="24"/>
          <w:szCs w:val="24"/>
        </w:rPr>
      </w:pPr>
      <w:r w:rsidRPr="00CD34F1">
        <w:rPr>
          <w:rFonts w:ascii="Arial" w:hAnsi="Arial" w:cs="Arial"/>
          <w:sz w:val="24"/>
          <w:szCs w:val="24"/>
        </w:rPr>
        <w:t>Tiempo de recepción de la solicitud</w:t>
      </w:r>
    </w:p>
    <w:p w14:paraId="6AE4119A" w14:textId="77777777" w:rsidR="003E3F4D" w:rsidRPr="00CD34F1" w:rsidRDefault="003E3F4D" w:rsidP="00AB1636">
      <w:pPr>
        <w:spacing w:line="240" w:lineRule="auto"/>
        <w:jc w:val="both"/>
        <w:rPr>
          <w:rFonts w:ascii="Arial" w:hAnsi="Arial" w:cs="Arial"/>
          <w:b/>
          <w:sz w:val="24"/>
          <w:szCs w:val="24"/>
        </w:rPr>
      </w:pPr>
      <w:r w:rsidRPr="00CD34F1">
        <w:rPr>
          <w:rFonts w:ascii="Arial" w:hAnsi="Arial" w:cs="Arial"/>
          <w:b/>
          <w:sz w:val="24"/>
          <w:szCs w:val="24"/>
        </w:rPr>
        <w:t xml:space="preserve">_____________________________________________ </w:t>
      </w:r>
    </w:p>
    <w:p w14:paraId="4A842712" w14:textId="77777777" w:rsidR="003E3F4D" w:rsidRPr="00CD34F1" w:rsidRDefault="003E3F4D" w:rsidP="00AB1636">
      <w:pPr>
        <w:spacing w:line="240" w:lineRule="auto"/>
        <w:ind w:firstLine="708"/>
        <w:jc w:val="both"/>
        <w:rPr>
          <w:rFonts w:ascii="Arial" w:hAnsi="Arial" w:cs="Arial"/>
          <w:b/>
          <w:sz w:val="24"/>
          <w:szCs w:val="24"/>
        </w:rPr>
      </w:pPr>
      <w:r w:rsidRPr="00CD34F1">
        <w:rPr>
          <w:rFonts w:ascii="Arial" w:hAnsi="Arial" w:cs="Arial"/>
          <w:b/>
          <w:sz w:val="24"/>
          <w:szCs w:val="24"/>
        </w:rPr>
        <w:t>=Tiempo total del proceso</w:t>
      </w:r>
    </w:p>
    <w:p w14:paraId="4ADBCD8E" w14:textId="77777777" w:rsidR="00484AE6" w:rsidRPr="00CD34F1" w:rsidRDefault="003E3F4D" w:rsidP="00AB1636">
      <w:pPr>
        <w:spacing w:line="240" w:lineRule="auto"/>
        <w:ind w:firstLine="708"/>
        <w:jc w:val="both"/>
        <w:rPr>
          <w:rFonts w:ascii="Arial" w:hAnsi="Arial" w:cs="Arial"/>
          <w:sz w:val="24"/>
          <w:szCs w:val="24"/>
        </w:rPr>
      </w:pPr>
      <w:r w:rsidRPr="00CD34F1">
        <w:rPr>
          <w:rFonts w:ascii="Arial" w:hAnsi="Arial" w:cs="Arial"/>
          <w:sz w:val="24"/>
          <w:szCs w:val="24"/>
        </w:rPr>
        <w:t>Luego,</w:t>
      </w:r>
    </w:p>
    <w:p w14:paraId="0A8394AD" w14:textId="55BB4992" w:rsidR="003E3F4D" w:rsidRPr="00CD34F1" w:rsidRDefault="003E3F4D" w:rsidP="00AB1636">
      <w:pPr>
        <w:spacing w:line="240" w:lineRule="auto"/>
        <w:ind w:firstLine="708"/>
        <w:jc w:val="both"/>
        <w:rPr>
          <w:rFonts w:ascii="Arial" w:hAnsi="Arial" w:cs="Arial"/>
          <w:sz w:val="24"/>
          <w:szCs w:val="24"/>
        </w:rPr>
      </w:pPr>
      <w:r w:rsidRPr="00CD34F1">
        <w:rPr>
          <w:rFonts w:ascii="Arial" w:hAnsi="Arial" w:cs="Arial"/>
          <w:sz w:val="24"/>
          <w:szCs w:val="24"/>
        </w:rPr>
        <w:t xml:space="preserve">Tiempo </w:t>
      </w:r>
      <w:r w:rsidR="00AB1636" w:rsidRPr="00CD34F1">
        <w:rPr>
          <w:rFonts w:ascii="Arial" w:hAnsi="Arial" w:cs="Arial"/>
          <w:sz w:val="24"/>
          <w:szCs w:val="24"/>
        </w:rPr>
        <w:t>acor</w:t>
      </w:r>
      <w:r w:rsidR="00EF198A" w:rsidRPr="00CD34F1">
        <w:rPr>
          <w:rFonts w:ascii="Arial" w:hAnsi="Arial" w:cs="Arial"/>
          <w:sz w:val="24"/>
          <w:szCs w:val="24"/>
        </w:rPr>
        <w:t>dado para el servicio al cliente</w:t>
      </w:r>
    </w:p>
    <w:p w14:paraId="74EB5496" w14:textId="3348C4BB" w:rsidR="003E3F4D" w:rsidRPr="00CD34F1" w:rsidRDefault="00AB1636" w:rsidP="00AB1636">
      <w:pPr>
        <w:spacing w:line="240" w:lineRule="auto"/>
        <w:ind w:left="708"/>
        <w:jc w:val="both"/>
        <w:rPr>
          <w:rFonts w:ascii="Arial" w:hAnsi="Arial" w:cs="Arial"/>
          <w:sz w:val="24"/>
          <w:szCs w:val="24"/>
        </w:rPr>
      </w:pPr>
      <w:r w:rsidRPr="00CD34F1">
        <w:rPr>
          <w:rFonts w:ascii="Arial" w:hAnsi="Arial" w:cs="Arial"/>
          <w:sz w:val="24"/>
          <w:szCs w:val="24"/>
        </w:rPr>
        <w:t xml:space="preserve">– </w:t>
      </w:r>
      <w:r w:rsidR="003E3F4D" w:rsidRPr="00CD34F1">
        <w:rPr>
          <w:rFonts w:ascii="Arial" w:hAnsi="Arial" w:cs="Arial"/>
          <w:sz w:val="24"/>
          <w:szCs w:val="24"/>
        </w:rPr>
        <w:t>(menos)</w:t>
      </w:r>
    </w:p>
    <w:p w14:paraId="0318F0FD" w14:textId="77777777" w:rsidR="003E3F4D" w:rsidRPr="00CD34F1" w:rsidRDefault="00EF198A" w:rsidP="00AB1636">
      <w:pPr>
        <w:spacing w:line="240" w:lineRule="auto"/>
        <w:ind w:firstLine="708"/>
        <w:jc w:val="both"/>
        <w:rPr>
          <w:rFonts w:ascii="Arial" w:hAnsi="Arial" w:cs="Arial"/>
          <w:sz w:val="24"/>
          <w:szCs w:val="24"/>
        </w:rPr>
      </w:pPr>
      <w:r w:rsidRPr="00CD34F1">
        <w:rPr>
          <w:rFonts w:ascii="Arial" w:hAnsi="Arial" w:cs="Arial"/>
          <w:sz w:val="24"/>
          <w:szCs w:val="24"/>
        </w:rPr>
        <w:t>Tiempo total del proceso</w:t>
      </w:r>
    </w:p>
    <w:p w14:paraId="6EE1BC00" w14:textId="77777777" w:rsidR="00EF198A" w:rsidRPr="00CD34F1" w:rsidRDefault="00EF198A" w:rsidP="00AB1636">
      <w:pPr>
        <w:spacing w:line="240" w:lineRule="auto"/>
        <w:jc w:val="both"/>
        <w:rPr>
          <w:rFonts w:ascii="Arial" w:hAnsi="Arial" w:cs="Arial"/>
          <w:b/>
          <w:sz w:val="24"/>
          <w:szCs w:val="24"/>
        </w:rPr>
      </w:pPr>
      <w:r w:rsidRPr="00CD34F1">
        <w:rPr>
          <w:rFonts w:ascii="Arial" w:hAnsi="Arial" w:cs="Arial"/>
          <w:b/>
          <w:sz w:val="24"/>
          <w:szCs w:val="24"/>
        </w:rPr>
        <w:t>_____________________________________________</w:t>
      </w:r>
    </w:p>
    <w:p w14:paraId="64F63EA4" w14:textId="1B61BE18" w:rsidR="00EF198A" w:rsidRPr="00CD34F1" w:rsidRDefault="00AB1636" w:rsidP="00AB1636">
      <w:pPr>
        <w:spacing w:line="240" w:lineRule="auto"/>
        <w:jc w:val="both"/>
        <w:rPr>
          <w:rFonts w:ascii="Arial" w:hAnsi="Arial" w:cs="Arial"/>
          <w:b/>
          <w:sz w:val="24"/>
          <w:szCs w:val="24"/>
        </w:rPr>
      </w:pPr>
      <w:r w:rsidRPr="00CD34F1">
        <w:rPr>
          <w:rFonts w:ascii="Arial" w:hAnsi="Arial" w:cs="Arial"/>
          <w:b/>
          <w:sz w:val="24"/>
          <w:szCs w:val="24"/>
        </w:rPr>
        <w:t xml:space="preserve">         </w:t>
      </w:r>
      <w:r w:rsidR="00EF198A" w:rsidRPr="00CD34F1">
        <w:rPr>
          <w:rFonts w:ascii="Arial" w:hAnsi="Arial" w:cs="Arial"/>
          <w:b/>
          <w:sz w:val="24"/>
          <w:szCs w:val="24"/>
        </w:rPr>
        <w:t>=Diferencia del tiempo acordado vs total del Proceso</w:t>
      </w:r>
    </w:p>
    <w:p w14:paraId="60544D10" w14:textId="77777777" w:rsidR="00AB1636" w:rsidRPr="00CD34F1" w:rsidRDefault="00AB1636" w:rsidP="00423498">
      <w:pPr>
        <w:spacing w:line="360" w:lineRule="auto"/>
        <w:ind w:firstLine="708"/>
        <w:jc w:val="both"/>
        <w:rPr>
          <w:rFonts w:ascii="Arial" w:hAnsi="Arial" w:cs="Arial"/>
          <w:sz w:val="24"/>
          <w:szCs w:val="24"/>
        </w:rPr>
      </w:pPr>
    </w:p>
    <w:p w14:paraId="55CE070C" w14:textId="7295D32F" w:rsidR="00EF198A" w:rsidRPr="00CD34F1" w:rsidRDefault="00AB1636" w:rsidP="00E60CA8">
      <w:pPr>
        <w:spacing w:line="480" w:lineRule="auto"/>
        <w:ind w:firstLine="708"/>
        <w:jc w:val="both"/>
        <w:rPr>
          <w:rFonts w:ascii="Arial" w:hAnsi="Arial" w:cs="Arial"/>
          <w:sz w:val="24"/>
          <w:szCs w:val="24"/>
        </w:rPr>
      </w:pPr>
      <w:r w:rsidRPr="00CD34F1">
        <w:rPr>
          <w:rFonts w:ascii="Arial" w:hAnsi="Arial" w:cs="Arial"/>
          <w:sz w:val="24"/>
          <w:szCs w:val="24"/>
        </w:rPr>
        <w:t xml:space="preserve">Entonces, </w:t>
      </w:r>
      <w:r w:rsidR="00EF198A" w:rsidRPr="00CD34F1">
        <w:rPr>
          <w:rFonts w:ascii="Arial" w:hAnsi="Arial" w:cs="Arial"/>
          <w:sz w:val="24"/>
          <w:szCs w:val="24"/>
        </w:rPr>
        <w:t>si la diferencia del tiempo acordado es positiva, se alcanzó a cumplir el tiempo acordado para el servicio al cliente</w:t>
      </w:r>
      <w:r w:rsidRPr="00CD34F1">
        <w:rPr>
          <w:rFonts w:ascii="Arial" w:hAnsi="Arial" w:cs="Arial"/>
          <w:sz w:val="24"/>
          <w:szCs w:val="24"/>
        </w:rPr>
        <w:t xml:space="preserve">; </w:t>
      </w:r>
      <w:r w:rsidR="00EF198A" w:rsidRPr="00CD34F1">
        <w:rPr>
          <w:rFonts w:ascii="Arial" w:hAnsi="Arial" w:cs="Arial"/>
          <w:sz w:val="24"/>
          <w:szCs w:val="24"/>
        </w:rPr>
        <w:t xml:space="preserve"> en caso de ser negativo, no se cumplió con el tiempo acordado.</w:t>
      </w:r>
    </w:p>
    <w:p w14:paraId="5BF13FA8" w14:textId="77777777" w:rsidR="00EF198A" w:rsidRPr="00CD34F1" w:rsidRDefault="00EF198A" w:rsidP="0031461D">
      <w:pPr>
        <w:spacing w:line="480" w:lineRule="auto"/>
        <w:ind w:firstLine="708"/>
        <w:jc w:val="both"/>
        <w:rPr>
          <w:rFonts w:ascii="Arial" w:hAnsi="Arial" w:cs="Arial"/>
          <w:sz w:val="24"/>
          <w:szCs w:val="24"/>
        </w:rPr>
      </w:pPr>
      <w:r w:rsidRPr="00CD34F1">
        <w:rPr>
          <w:rFonts w:ascii="Arial" w:hAnsi="Arial" w:cs="Arial"/>
          <w:sz w:val="24"/>
          <w:szCs w:val="24"/>
        </w:rPr>
        <w:t>Para obtener el porcentaje del cumplimiento se debe dividir la cantidad de procesos cumplidos de un área o proceso entre la cantidad total de solicitudes atendidas.</w:t>
      </w:r>
    </w:p>
    <w:p w14:paraId="51240A3D" w14:textId="40A9CE3E" w:rsidR="00EF198A" w:rsidRPr="00CD34F1" w:rsidRDefault="00EF198A" w:rsidP="0031461D">
      <w:pPr>
        <w:spacing w:line="480" w:lineRule="auto"/>
        <w:ind w:firstLine="708"/>
        <w:jc w:val="both"/>
        <w:rPr>
          <w:rFonts w:ascii="Arial" w:hAnsi="Arial" w:cs="Arial"/>
          <w:sz w:val="24"/>
          <w:szCs w:val="24"/>
        </w:rPr>
      </w:pPr>
      <w:r w:rsidRPr="00CD34F1">
        <w:rPr>
          <w:rFonts w:ascii="Arial" w:hAnsi="Arial" w:cs="Arial"/>
          <w:sz w:val="24"/>
          <w:szCs w:val="24"/>
        </w:rPr>
        <w:t>De igual forma</w:t>
      </w:r>
      <w:r w:rsidR="00AB1636" w:rsidRPr="00CD34F1">
        <w:rPr>
          <w:rFonts w:ascii="Arial" w:hAnsi="Arial" w:cs="Arial"/>
          <w:sz w:val="24"/>
          <w:szCs w:val="24"/>
        </w:rPr>
        <w:t>,</w:t>
      </w:r>
      <w:r w:rsidRPr="00CD34F1">
        <w:rPr>
          <w:rFonts w:ascii="Arial" w:hAnsi="Arial" w:cs="Arial"/>
          <w:sz w:val="24"/>
          <w:szCs w:val="24"/>
        </w:rPr>
        <w:t xml:space="preserve"> para calcular el porcentaje de incumplimiento, dividir la cantidad de procesos incumplidos de un área o proceso entre la cantidad total de solicitudes.</w:t>
      </w:r>
    </w:p>
    <w:p w14:paraId="7DE480BA" w14:textId="77F73F89" w:rsidR="00484AE6" w:rsidRPr="00CD34F1" w:rsidRDefault="00904E3B" w:rsidP="00904E3B">
      <w:pPr>
        <w:pStyle w:val="Ttulo2"/>
        <w:spacing w:line="360" w:lineRule="auto"/>
        <w:ind w:left="-76" w:firstLine="784"/>
        <w:rPr>
          <w:sz w:val="24"/>
          <w:szCs w:val="24"/>
        </w:rPr>
      </w:pPr>
      <w:bookmarkStart w:id="64" w:name="_Toc172579481"/>
      <w:r w:rsidRPr="00CD34F1">
        <w:rPr>
          <w:sz w:val="24"/>
          <w:szCs w:val="24"/>
        </w:rPr>
        <w:t>2.3.</w:t>
      </w:r>
      <w:r w:rsidR="00EC0259" w:rsidRPr="00CD34F1">
        <w:rPr>
          <w:sz w:val="24"/>
          <w:szCs w:val="24"/>
        </w:rPr>
        <w:t>7</w:t>
      </w:r>
      <w:r w:rsidRPr="00CD34F1">
        <w:rPr>
          <w:sz w:val="24"/>
          <w:szCs w:val="24"/>
        </w:rPr>
        <w:t xml:space="preserve">.2  </w:t>
      </w:r>
      <w:r w:rsidR="00484AE6" w:rsidRPr="00CD34F1">
        <w:rPr>
          <w:sz w:val="24"/>
          <w:szCs w:val="24"/>
        </w:rPr>
        <w:t xml:space="preserve">Indicadores de </w:t>
      </w:r>
      <w:r w:rsidRPr="00CD34F1">
        <w:rPr>
          <w:sz w:val="24"/>
          <w:szCs w:val="24"/>
        </w:rPr>
        <w:t>productivid</w:t>
      </w:r>
      <w:r w:rsidR="00517E6E" w:rsidRPr="00CD34F1">
        <w:rPr>
          <w:sz w:val="24"/>
          <w:szCs w:val="24"/>
        </w:rPr>
        <w:t>ad</w:t>
      </w:r>
      <w:bookmarkEnd w:id="64"/>
    </w:p>
    <w:p w14:paraId="148D461C" w14:textId="13CA1CB6" w:rsidR="00323BE5" w:rsidRPr="00CD34F1" w:rsidRDefault="000A5BB9" w:rsidP="00AB1636">
      <w:pPr>
        <w:spacing w:line="480" w:lineRule="auto"/>
        <w:ind w:firstLine="708"/>
        <w:jc w:val="both"/>
        <w:rPr>
          <w:rFonts w:ascii="Arial" w:hAnsi="Arial" w:cs="Arial"/>
          <w:sz w:val="24"/>
          <w:szCs w:val="24"/>
        </w:rPr>
      </w:pPr>
      <w:r w:rsidRPr="00CD34F1">
        <w:rPr>
          <w:rFonts w:ascii="Arial" w:hAnsi="Arial" w:cs="Arial"/>
          <w:sz w:val="24"/>
          <w:szCs w:val="24"/>
        </w:rPr>
        <w:t>La productividad laboral es un indicador que muestra la eficiencia con la cual los recursos humanos producen bienes o servicios. De los recursos con los que cuenta una empresa u organización</w:t>
      </w:r>
      <w:r w:rsidR="00AB1636" w:rsidRPr="00CD34F1">
        <w:rPr>
          <w:rFonts w:ascii="Arial" w:hAnsi="Arial" w:cs="Arial"/>
          <w:sz w:val="24"/>
          <w:szCs w:val="24"/>
        </w:rPr>
        <w:t>,</w:t>
      </w:r>
      <w:r w:rsidRPr="00CD34F1">
        <w:rPr>
          <w:rFonts w:ascii="Arial" w:hAnsi="Arial" w:cs="Arial"/>
          <w:sz w:val="24"/>
          <w:szCs w:val="24"/>
        </w:rPr>
        <w:t xml:space="preserve"> el más importante son las personas por la influencia que tienen en los resultados de cualquier actividad.</w:t>
      </w:r>
    </w:p>
    <w:p w14:paraId="71EF240C" w14:textId="4BBC2E49" w:rsidR="000A5BB9" w:rsidRPr="00CD34F1" w:rsidRDefault="000A5BB9" w:rsidP="00AB1636">
      <w:pPr>
        <w:spacing w:line="480" w:lineRule="auto"/>
        <w:ind w:firstLine="708"/>
        <w:jc w:val="both"/>
        <w:rPr>
          <w:rFonts w:ascii="Arial" w:hAnsi="Arial" w:cs="Arial"/>
          <w:b/>
          <w:bCs/>
          <w:sz w:val="20"/>
          <w:szCs w:val="20"/>
        </w:rPr>
      </w:pPr>
      <w:r w:rsidRPr="00CD34F1">
        <w:rPr>
          <w:rFonts w:ascii="Arial" w:hAnsi="Arial" w:cs="Arial"/>
          <w:sz w:val="24"/>
          <w:szCs w:val="24"/>
        </w:rPr>
        <w:t>Los indicadores de productividad son herramientas aplicadas frecuentemente en la gestión empresarial, con el fin de evaluar el rendimiento y la eficiencia de los procesos en las empresas. Básicamente, sirven para medir la cantidad de recursos que utilizan las empresas para generar un producto o servicio en particular</w:t>
      </w:r>
      <w:r w:rsidR="00AB1636" w:rsidRPr="00CD34F1">
        <w:rPr>
          <w:rFonts w:ascii="Arial" w:hAnsi="Arial" w:cs="Arial"/>
          <w:sz w:val="24"/>
          <w:szCs w:val="24"/>
        </w:rPr>
        <w:t>,</w:t>
      </w:r>
      <w:r w:rsidR="004D0C8B" w:rsidRPr="00CD34F1">
        <w:rPr>
          <w:rFonts w:ascii="Arial" w:hAnsi="Arial" w:cs="Arial"/>
          <w:sz w:val="24"/>
          <w:szCs w:val="24"/>
        </w:rPr>
        <w:t xml:space="preserve"> </w:t>
      </w:r>
      <w:sdt>
        <w:sdtPr>
          <w:rPr>
            <w:rFonts w:ascii="Arial" w:hAnsi="Arial" w:cs="Arial"/>
            <w:sz w:val="24"/>
            <w:szCs w:val="24"/>
          </w:rPr>
          <w:id w:val="806903906"/>
          <w:citation/>
        </w:sdtPr>
        <w:sdtEndPr/>
        <w:sdtContent>
          <w:r w:rsidR="008072C6" w:rsidRPr="00CD34F1">
            <w:rPr>
              <w:rFonts w:ascii="Arial" w:hAnsi="Arial" w:cs="Arial"/>
              <w:sz w:val="24"/>
              <w:szCs w:val="24"/>
            </w:rPr>
            <w:fldChar w:fldCharType="begin"/>
          </w:r>
          <w:r w:rsidR="008072C6" w:rsidRPr="00CD34F1">
            <w:rPr>
              <w:rFonts w:ascii="Arial" w:hAnsi="Arial" w:cs="Arial"/>
              <w:sz w:val="24"/>
              <w:szCs w:val="24"/>
              <w:lang w:val="es-PA"/>
            </w:rPr>
            <w:instrText xml:space="preserve"> CITATION Oli17 \l 6154 </w:instrText>
          </w:r>
          <w:r w:rsidR="008072C6" w:rsidRPr="00CD34F1">
            <w:rPr>
              <w:rFonts w:ascii="Arial" w:hAnsi="Arial" w:cs="Arial"/>
              <w:sz w:val="24"/>
              <w:szCs w:val="24"/>
            </w:rPr>
            <w:fldChar w:fldCharType="separate"/>
          </w:r>
          <w:r w:rsidR="008072C6" w:rsidRPr="00CD34F1">
            <w:rPr>
              <w:rFonts w:ascii="Arial" w:hAnsi="Arial" w:cs="Arial"/>
              <w:noProof/>
              <w:sz w:val="24"/>
              <w:szCs w:val="24"/>
              <w:lang w:val="es-PA"/>
            </w:rPr>
            <w:t>(Oliveira, 2017)</w:t>
          </w:r>
          <w:r w:rsidR="008072C6" w:rsidRPr="00CD34F1">
            <w:rPr>
              <w:rFonts w:ascii="Arial" w:hAnsi="Arial" w:cs="Arial"/>
              <w:sz w:val="24"/>
              <w:szCs w:val="24"/>
            </w:rPr>
            <w:fldChar w:fldCharType="end"/>
          </w:r>
        </w:sdtContent>
      </w:sdt>
      <w:r w:rsidRPr="00CD34F1">
        <w:rPr>
          <w:rFonts w:ascii="Arial" w:hAnsi="Arial" w:cs="Arial"/>
          <w:sz w:val="24"/>
          <w:szCs w:val="24"/>
        </w:rPr>
        <w:t>.</w:t>
      </w:r>
    </w:p>
    <w:p w14:paraId="00BCFF14" w14:textId="77777777" w:rsidR="000A5BB9" w:rsidRPr="00CD34F1" w:rsidRDefault="000A5BB9" w:rsidP="00E60CA8">
      <w:pPr>
        <w:pStyle w:val="Ttulo2"/>
        <w:numPr>
          <w:ilvl w:val="0"/>
          <w:numId w:val="37"/>
        </w:numPr>
        <w:spacing w:line="360" w:lineRule="auto"/>
        <w:ind w:left="709"/>
        <w:rPr>
          <w:sz w:val="24"/>
          <w:szCs w:val="24"/>
        </w:rPr>
      </w:pPr>
      <w:bookmarkStart w:id="65" w:name="_Toc172579482"/>
      <w:r w:rsidRPr="00CD34F1">
        <w:t>¿</w:t>
      </w:r>
      <w:r w:rsidRPr="00CD34F1">
        <w:rPr>
          <w:sz w:val="24"/>
          <w:szCs w:val="24"/>
        </w:rPr>
        <w:t>Cómo calcular la productividad?</w:t>
      </w:r>
      <w:bookmarkEnd w:id="65"/>
    </w:p>
    <w:p w14:paraId="131DAC85" w14:textId="5055E763" w:rsidR="004037AF" w:rsidRPr="00CD34F1" w:rsidRDefault="00981FE6" w:rsidP="00AB1636">
      <w:pPr>
        <w:spacing w:line="480" w:lineRule="auto"/>
        <w:ind w:firstLine="708"/>
        <w:jc w:val="both"/>
        <w:rPr>
          <w:rFonts w:ascii="Arial" w:hAnsi="Arial" w:cs="Arial"/>
          <w:sz w:val="24"/>
          <w:szCs w:val="24"/>
        </w:rPr>
      </w:pPr>
      <w:r w:rsidRPr="00CD34F1">
        <w:rPr>
          <w:rFonts w:ascii="Arial" w:hAnsi="Arial" w:cs="Arial"/>
          <w:sz w:val="24"/>
          <w:szCs w:val="24"/>
        </w:rPr>
        <w:t xml:space="preserve">¿Cómo se puede calcular la productividad de los empleados en una empresa? Existen numerosos tipos de negocios, estructuras de mando y actividades para empleados y equipos. ¿Cómo encontrar entonces la fórmula óptima para </w:t>
      </w:r>
      <w:r w:rsidR="004037AF" w:rsidRPr="00CD34F1">
        <w:rPr>
          <w:rFonts w:ascii="Arial" w:hAnsi="Arial" w:cs="Arial"/>
          <w:sz w:val="24"/>
          <w:szCs w:val="24"/>
        </w:rPr>
        <w:t>un</w:t>
      </w:r>
      <w:r w:rsidRPr="00CD34F1">
        <w:rPr>
          <w:rFonts w:ascii="Arial" w:hAnsi="Arial" w:cs="Arial"/>
          <w:sz w:val="24"/>
          <w:szCs w:val="24"/>
        </w:rPr>
        <w:t>a empresa específica?</w:t>
      </w:r>
    </w:p>
    <w:p w14:paraId="54FD8AEB" w14:textId="597E45FD" w:rsidR="000A5BB9" w:rsidRPr="00CD34F1" w:rsidRDefault="00981FE6" w:rsidP="00542E9F">
      <w:pPr>
        <w:spacing w:line="480" w:lineRule="auto"/>
        <w:ind w:firstLine="708"/>
        <w:jc w:val="both"/>
        <w:rPr>
          <w:rFonts w:ascii="Arial" w:hAnsi="Arial" w:cs="Arial"/>
          <w:sz w:val="24"/>
          <w:szCs w:val="24"/>
        </w:rPr>
      </w:pPr>
      <w:r w:rsidRPr="00CD34F1">
        <w:rPr>
          <w:rFonts w:ascii="Arial" w:hAnsi="Arial" w:cs="Arial"/>
          <w:sz w:val="24"/>
          <w:szCs w:val="24"/>
        </w:rPr>
        <w:t xml:space="preserve"> La respuesta es simple: simplificar. Aunque la variedad de empresas y sectores es infinita, todas comparten ciertos aspectos en común. Estos aspectos son generales y aplicables a cualquier negocio. Se resumen básicamente en dos conceptos</w:t>
      </w:r>
      <w:r w:rsidR="00423498" w:rsidRPr="00CD34F1">
        <w:rPr>
          <w:rFonts w:ascii="Arial" w:hAnsi="Arial" w:cs="Arial"/>
          <w:sz w:val="24"/>
          <w:szCs w:val="24"/>
        </w:rPr>
        <w:t xml:space="preserve">: </w:t>
      </w:r>
      <w:r w:rsidR="000A5BB9" w:rsidRPr="00CD34F1">
        <w:rPr>
          <w:rFonts w:ascii="Arial" w:hAnsi="Arial" w:cs="Arial"/>
          <w:b/>
          <w:sz w:val="24"/>
          <w:szCs w:val="24"/>
        </w:rPr>
        <w:t xml:space="preserve">Lo </w:t>
      </w:r>
      <w:r w:rsidR="004037AF" w:rsidRPr="00CD34F1">
        <w:rPr>
          <w:rFonts w:ascii="Arial" w:hAnsi="Arial" w:cs="Arial"/>
          <w:sz w:val="24"/>
          <w:szCs w:val="24"/>
        </w:rPr>
        <w:t>que se produce y   lo que se utiliza</w:t>
      </w:r>
      <w:r w:rsidR="004037AF" w:rsidRPr="00CD34F1">
        <w:rPr>
          <w:rFonts w:ascii="Arial" w:hAnsi="Arial" w:cs="Arial"/>
          <w:b/>
          <w:sz w:val="24"/>
          <w:szCs w:val="24"/>
        </w:rPr>
        <w:t xml:space="preserve"> </w:t>
      </w:r>
      <w:r w:rsidR="000A5BB9" w:rsidRPr="00CD34F1">
        <w:rPr>
          <w:rFonts w:ascii="Arial" w:hAnsi="Arial" w:cs="Arial"/>
          <w:sz w:val="24"/>
          <w:szCs w:val="24"/>
        </w:rPr>
        <w:t>para producir</w:t>
      </w:r>
      <w:r w:rsidR="00423498" w:rsidRPr="00CD34F1">
        <w:rPr>
          <w:rFonts w:ascii="Arial" w:hAnsi="Arial" w:cs="Arial"/>
          <w:b/>
          <w:sz w:val="24"/>
          <w:szCs w:val="24"/>
        </w:rPr>
        <w:t xml:space="preserve"> </w:t>
      </w:r>
      <w:sdt>
        <w:sdtPr>
          <w:rPr>
            <w:rFonts w:ascii="Arial" w:hAnsi="Arial" w:cs="Arial"/>
            <w:sz w:val="24"/>
            <w:szCs w:val="24"/>
          </w:rPr>
          <w:id w:val="-87697377"/>
          <w:citation/>
        </w:sdtPr>
        <w:sdtEndPr/>
        <w:sdtContent>
          <w:r w:rsidR="00423498" w:rsidRPr="00CD34F1">
            <w:rPr>
              <w:rFonts w:ascii="Arial" w:hAnsi="Arial" w:cs="Arial"/>
              <w:sz w:val="24"/>
              <w:szCs w:val="24"/>
            </w:rPr>
            <w:fldChar w:fldCharType="begin"/>
          </w:r>
          <w:r w:rsidR="00423498" w:rsidRPr="00CD34F1">
            <w:rPr>
              <w:rFonts w:ascii="Arial" w:hAnsi="Arial" w:cs="Arial"/>
              <w:sz w:val="24"/>
              <w:szCs w:val="24"/>
              <w:lang w:val="es-PA"/>
            </w:rPr>
            <w:instrText xml:space="preserve"> CITATION Eff19 \l 6154 </w:instrText>
          </w:r>
          <w:r w:rsidR="00423498" w:rsidRPr="00CD34F1">
            <w:rPr>
              <w:rFonts w:ascii="Arial" w:hAnsi="Arial" w:cs="Arial"/>
              <w:sz w:val="24"/>
              <w:szCs w:val="24"/>
            </w:rPr>
            <w:fldChar w:fldCharType="separate"/>
          </w:r>
          <w:r w:rsidR="00423498" w:rsidRPr="00CD34F1">
            <w:rPr>
              <w:rFonts w:ascii="Arial" w:hAnsi="Arial" w:cs="Arial"/>
              <w:noProof/>
              <w:sz w:val="24"/>
              <w:szCs w:val="24"/>
              <w:lang w:val="es-PA"/>
            </w:rPr>
            <w:t xml:space="preserve"> (Effiwork, 2019)</w:t>
          </w:r>
          <w:r w:rsidR="00423498" w:rsidRPr="00CD34F1">
            <w:rPr>
              <w:rFonts w:ascii="Arial" w:hAnsi="Arial" w:cs="Arial"/>
              <w:sz w:val="24"/>
              <w:szCs w:val="24"/>
            </w:rPr>
            <w:fldChar w:fldCharType="end"/>
          </w:r>
        </w:sdtContent>
      </w:sdt>
      <w:r w:rsidR="000A5BB9" w:rsidRPr="00CD34F1">
        <w:rPr>
          <w:rFonts w:ascii="Arial" w:hAnsi="Arial" w:cs="Arial"/>
          <w:b/>
          <w:sz w:val="24"/>
          <w:szCs w:val="24"/>
        </w:rPr>
        <w:t>.</w:t>
      </w:r>
    </w:p>
    <w:p w14:paraId="0D5B0F8E" w14:textId="3DBEA411" w:rsidR="004037AF" w:rsidRPr="00CD34F1" w:rsidRDefault="004F4A70" w:rsidP="00542E9F">
      <w:pPr>
        <w:spacing w:line="480" w:lineRule="auto"/>
        <w:ind w:firstLine="708"/>
        <w:jc w:val="both"/>
        <w:rPr>
          <w:rFonts w:ascii="Arial" w:hAnsi="Arial" w:cs="Arial"/>
          <w:sz w:val="24"/>
          <w:szCs w:val="24"/>
        </w:rPr>
      </w:pPr>
      <w:r w:rsidRPr="00CD34F1">
        <w:rPr>
          <w:rFonts w:ascii="Arial" w:hAnsi="Arial" w:cs="Arial"/>
          <w:sz w:val="24"/>
          <w:szCs w:val="24"/>
        </w:rPr>
        <w:t xml:space="preserve">Eso es todo. No hay más factores a considerar. Si </w:t>
      </w:r>
      <w:r w:rsidR="004037AF" w:rsidRPr="00CD34F1">
        <w:rPr>
          <w:rFonts w:ascii="Arial" w:hAnsi="Arial" w:cs="Arial"/>
          <w:sz w:val="24"/>
          <w:szCs w:val="24"/>
        </w:rPr>
        <w:t xml:space="preserve">se </w:t>
      </w:r>
      <w:r w:rsidRPr="00CD34F1">
        <w:rPr>
          <w:rFonts w:ascii="Arial" w:hAnsi="Arial" w:cs="Arial"/>
          <w:sz w:val="24"/>
          <w:szCs w:val="24"/>
        </w:rPr>
        <w:t>comprende</w:t>
      </w:r>
      <w:r w:rsidR="004037AF" w:rsidRPr="00CD34F1">
        <w:rPr>
          <w:rFonts w:ascii="Arial" w:hAnsi="Arial" w:cs="Arial"/>
          <w:sz w:val="24"/>
          <w:szCs w:val="24"/>
        </w:rPr>
        <w:t xml:space="preserve"> </w:t>
      </w:r>
      <w:r w:rsidRPr="00CD34F1">
        <w:rPr>
          <w:rFonts w:ascii="Arial" w:hAnsi="Arial" w:cs="Arial"/>
          <w:sz w:val="24"/>
          <w:szCs w:val="24"/>
        </w:rPr>
        <w:t xml:space="preserve">estos dos conceptos, </w:t>
      </w:r>
      <w:r w:rsidR="004037AF" w:rsidRPr="00CD34F1">
        <w:rPr>
          <w:rFonts w:ascii="Arial" w:hAnsi="Arial" w:cs="Arial"/>
          <w:sz w:val="24"/>
          <w:szCs w:val="24"/>
        </w:rPr>
        <w:t xml:space="preserve">se podrá </w:t>
      </w:r>
      <w:r w:rsidRPr="00CD34F1">
        <w:rPr>
          <w:rFonts w:ascii="Arial" w:hAnsi="Arial" w:cs="Arial"/>
          <w:sz w:val="24"/>
          <w:szCs w:val="24"/>
        </w:rPr>
        <w:t xml:space="preserve">obtener un resultado claro sobre el estado de la productividad en </w:t>
      </w:r>
      <w:r w:rsidR="004037AF" w:rsidRPr="00CD34F1">
        <w:rPr>
          <w:rFonts w:ascii="Arial" w:hAnsi="Arial" w:cs="Arial"/>
          <w:sz w:val="24"/>
          <w:szCs w:val="24"/>
        </w:rPr>
        <w:t xml:space="preserve">la </w:t>
      </w:r>
      <w:r w:rsidRPr="00CD34F1">
        <w:rPr>
          <w:rFonts w:ascii="Arial" w:hAnsi="Arial" w:cs="Arial"/>
          <w:sz w:val="24"/>
          <w:szCs w:val="24"/>
        </w:rPr>
        <w:t xml:space="preserve">empresa. </w:t>
      </w:r>
      <w:r w:rsidR="004037AF" w:rsidRPr="00CD34F1">
        <w:rPr>
          <w:rFonts w:ascii="Arial" w:hAnsi="Arial" w:cs="Arial"/>
          <w:sz w:val="24"/>
          <w:szCs w:val="24"/>
        </w:rPr>
        <w:t xml:space="preserve">Se debe </w:t>
      </w:r>
      <w:r w:rsidRPr="00CD34F1">
        <w:rPr>
          <w:rFonts w:ascii="Arial" w:hAnsi="Arial" w:cs="Arial"/>
          <w:sz w:val="24"/>
          <w:szCs w:val="24"/>
        </w:rPr>
        <w:t xml:space="preserve">identificar ambos correctamente. Puede que en algunos casos parezcan ambiguos, pero no lo son en absoluto. </w:t>
      </w:r>
    </w:p>
    <w:p w14:paraId="11E51B15" w14:textId="699CD36D" w:rsidR="00C75617" w:rsidRPr="00CD34F1" w:rsidRDefault="004F4A70" w:rsidP="00542E9F">
      <w:pPr>
        <w:spacing w:line="480" w:lineRule="auto"/>
        <w:ind w:firstLine="708"/>
        <w:jc w:val="both"/>
        <w:rPr>
          <w:rFonts w:ascii="Arial" w:hAnsi="Arial" w:cs="Arial"/>
          <w:sz w:val="24"/>
          <w:szCs w:val="24"/>
        </w:rPr>
      </w:pPr>
      <w:r w:rsidRPr="00CD34F1">
        <w:rPr>
          <w:rFonts w:ascii="Arial" w:hAnsi="Arial" w:cs="Arial"/>
          <w:sz w:val="24"/>
          <w:szCs w:val="24"/>
        </w:rPr>
        <w:t xml:space="preserve">Tal vez </w:t>
      </w:r>
      <w:r w:rsidR="004037AF" w:rsidRPr="00CD34F1">
        <w:rPr>
          <w:rFonts w:ascii="Arial" w:hAnsi="Arial" w:cs="Arial"/>
          <w:sz w:val="24"/>
          <w:szCs w:val="24"/>
        </w:rPr>
        <w:t xml:space="preserve">se piense que </w:t>
      </w:r>
      <w:r w:rsidRPr="00CD34F1">
        <w:rPr>
          <w:rFonts w:ascii="Arial" w:hAnsi="Arial" w:cs="Arial"/>
          <w:sz w:val="24"/>
          <w:szCs w:val="24"/>
        </w:rPr>
        <w:t>una consultoría realmente no produce</w:t>
      </w:r>
      <w:r w:rsidR="004037AF" w:rsidRPr="00CD34F1">
        <w:rPr>
          <w:rFonts w:ascii="Arial" w:hAnsi="Arial" w:cs="Arial"/>
          <w:sz w:val="24"/>
          <w:szCs w:val="24"/>
        </w:rPr>
        <w:t xml:space="preserve"> </w:t>
      </w:r>
      <w:r w:rsidRPr="00CD34F1">
        <w:rPr>
          <w:rFonts w:ascii="Arial" w:hAnsi="Arial" w:cs="Arial"/>
          <w:sz w:val="24"/>
          <w:szCs w:val="24"/>
        </w:rPr>
        <w:t xml:space="preserve"> nada tangible. Sin embargo, </w:t>
      </w:r>
      <w:r w:rsidR="004037AF" w:rsidRPr="00CD34F1">
        <w:rPr>
          <w:rFonts w:ascii="Arial" w:hAnsi="Arial" w:cs="Arial"/>
          <w:sz w:val="24"/>
          <w:szCs w:val="24"/>
        </w:rPr>
        <w:t xml:space="preserve">se </w:t>
      </w:r>
      <w:r w:rsidRPr="00CD34F1">
        <w:rPr>
          <w:rFonts w:ascii="Arial" w:hAnsi="Arial" w:cs="Arial"/>
          <w:sz w:val="24"/>
          <w:szCs w:val="24"/>
        </w:rPr>
        <w:t>presta</w:t>
      </w:r>
      <w:r w:rsidR="00835C50" w:rsidRPr="00CD34F1">
        <w:rPr>
          <w:rFonts w:ascii="Arial" w:hAnsi="Arial" w:cs="Arial"/>
          <w:sz w:val="24"/>
          <w:szCs w:val="24"/>
        </w:rPr>
        <w:t xml:space="preserve"> </w:t>
      </w:r>
      <w:r w:rsidRPr="00CD34F1">
        <w:rPr>
          <w:rFonts w:ascii="Arial" w:hAnsi="Arial" w:cs="Arial"/>
          <w:sz w:val="24"/>
          <w:szCs w:val="24"/>
        </w:rPr>
        <w:t xml:space="preserve">un servicio. Este concepto es fundamental en la identidad de cualquier empresa. Ya sea que </w:t>
      </w:r>
      <w:r w:rsidR="004037AF" w:rsidRPr="00CD34F1">
        <w:rPr>
          <w:rFonts w:ascii="Arial" w:hAnsi="Arial" w:cs="Arial"/>
          <w:sz w:val="24"/>
          <w:szCs w:val="24"/>
        </w:rPr>
        <w:t xml:space="preserve">se </w:t>
      </w:r>
      <w:r w:rsidRPr="00CD34F1">
        <w:rPr>
          <w:rFonts w:ascii="Arial" w:hAnsi="Arial" w:cs="Arial"/>
          <w:sz w:val="24"/>
          <w:szCs w:val="24"/>
        </w:rPr>
        <w:t xml:space="preserve">ofrezca un producto o un servicio, </w:t>
      </w:r>
      <w:r w:rsidR="004037AF" w:rsidRPr="00CD34F1">
        <w:rPr>
          <w:rFonts w:ascii="Arial" w:hAnsi="Arial" w:cs="Arial"/>
          <w:sz w:val="24"/>
          <w:szCs w:val="24"/>
        </w:rPr>
        <w:t xml:space="preserve">la </w:t>
      </w:r>
      <w:r w:rsidRPr="00CD34F1">
        <w:rPr>
          <w:rFonts w:ascii="Arial" w:hAnsi="Arial" w:cs="Arial"/>
          <w:sz w:val="24"/>
          <w:szCs w:val="24"/>
        </w:rPr>
        <w:t>empresa satisface una necesidad de algún tipo</w:t>
      </w:r>
      <w:r w:rsidR="004037AF" w:rsidRPr="00CD34F1">
        <w:rPr>
          <w:rFonts w:ascii="Arial" w:hAnsi="Arial" w:cs="Arial"/>
          <w:sz w:val="24"/>
          <w:szCs w:val="24"/>
        </w:rPr>
        <w:t>,</w:t>
      </w:r>
      <w:r w:rsidR="005226E5" w:rsidRPr="00CD34F1">
        <w:rPr>
          <w:rFonts w:ascii="Arial" w:hAnsi="Arial" w:cs="Arial"/>
          <w:sz w:val="24"/>
          <w:szCs w:val="24"/>
        </w:rPr>
        <w:t xml:space="preserve"> </w:t>
      </w:r>
      <w:sdt>
        <w:sdtPr>
          <w:rPr>
            <w:rFonts w:ascii="Arial" w:hAnsi="Arial" w:cs="Arial"/>
            <w:sz w:val="24"/>
            <w:szCs w:val="24"/>
          </w:rPr>
          <w:id w:val="-581530330"/>
          <w:citation/>
        </w:sdtPr>
        <w:sdtEndPr/>
        <w:sdtContent>
          <w:r w:rsidR="005226E5" w:rsidRPr="00CD34F1">
            <w:rPr>
              <w:rFonts w:ascii="Arial" w:hAnsi="Arial" w:cs="Arial"/>
              <w:sz w:val="24"/>
              <w:szCs w:val="24"/>
            </w:rPr>
            <w:fldChar w:fldCharType="begin"/>
          </w:r>
          <w:r w:rsidR="005226E5" w:rsidRPr="00CD34F1">
            <w:rPr>
              <w:rFonts w:ascii="Arial" w:hAnsi="Arial" w:cs="Arial"/>
              <w:sz w:val="24"/>
              <w:szCs w:val="24"/>
              <w:lang w:val="es-PA"/>
            </w:rPr>
            <w:instrText xml:space="preserve"> CITATION Eff19 \l 6154 </w:instrText>
          </w:r>
          <w:r w:rsidR="005226E5" w:rsidRPr="00CD34F1">
            <w:rPr>
              <w:rFonts w:ascii="Arial" w:hAnsi="Arial" w:cs="Arial"/>
              <w:sz w:val="24"/>
              <w:szCs w:val="24"/>
            </w:rPr>
            <w:fldChar w:fldCharType="separate"/>
          </w:r>
          <w:r w:rsidR="005226E5" w:rsidRPr="00CD34F1">
            <w:rPr>
              <w:rFonts w:ascii="Arial" w:hAnsi="Arial" w:cs="Arial"/>
              <w:noProof/>
              <w:sz w:val="24"/>
              <w:szCs w:val="24"/>
              <w:lang w:val="es-PA"/>
            </w:rPr>
            <w:t>(Effiwork, 2019)</w:t>
          </w:r>
          <w:r w:rsidR="005226E5" w:rsidRPr="00CD34F1">
            <w:rPr>
              <w:rFonts w:ascii="Arial" w:hAnsi="Arial" w:cs="Arial"/>
              <w:sz w:val="24"/>
              <w:szCs w:val="24"/>
            </w:rPr>
            <w:fldChar w:fldCharType="end"/>
          </w:r>
        </w:sdtContent>
      </w:sdt>
      <w:r w:rsidR="000A5BB9" w:rsidRPr="00CD34F1">
        <w:rPr>
          <w:rFonts w:ascii="Arial" w:hAnsi="Arial" w:cs="Arial"/>
          <w:sz w:val="24"/>
          <w:szCs w:val="24"/>
        </w:rPr>
        <w:t xml:space="preserve">. </w:t>
      </w:r>
    </w:p>
    <w:p w14:paraId="01BEC55B" w14:textId="3131D5ED" w:rsidR="000A5BB9" w:rsidRPr="00CD34F1" w:rsidRDefault="000A5BB9" w:rsidP="00E60CA8">
      <w:pPr>
        <w:pStyle w:val="Prrafodelista"/>
        <w:numPr>
          <w:ilvl w:val="0"/>
          <w:numId w:val="37"/>
        </w:numPr>
        <w:spacing w:line="360" w:lineRule="auto"/>
        <w:ind w:left="851"/>
        <w:jc w:val="both"/>
        <w:rPr>
          <w:rFonts w:ascii="Arial" w:hAnsi="Arial" w:cs="Arial"/>
          <w:sz w:val="24"/>
          <w:szCs w:val="24"/>
        </w:rPr>
      </w:pPr>
      <w:r w:rsidRPr="00CD34F1">
        <w:rPr>
          <w:rFonts w:ascii="Arial" w:hAnsi="Arial" w:cs="Arial"/>
          <w:b/>
          <w:sz w:val="24"/>
          <w:szCs w:val="24"/>
        </w:rPr>
        <w:t>Fórmula para calcular la productividad de empleados</w:t>
      </w:r>
      <w:r w:rsidR="00FB4705" w:rsidRPr="00CD34F1">
        <w:rPr>
          <w:rFonts w:ascii="Arial" w:hAnsi="Arial" w:cs="Arial"/>
          <w:sz w:val="24"/>
          <w:szCs w:val="24"/>
        </w:rPr>
        <w:t xml:space="preserve">, </w:t>
      </w:r>
      <w:sdt>
        <w:sdtPr>
          <w:id w:val="-1371372117"/>
          <w:citation/>
        </w:sdtPr>
        <w:sdtEndPr/>
        <w:sdtContent>
          <w:r w:rsidR="00FB4705" w:rsidRPr="00CD34F1">
            <w:rPr>
              <w:rFonts w:ascii="Arial" w:hAnsi="Arial" w:cs="Arial"/>
              <w:sz w:val="24"/>
              <w:szCs w:val="24"/>
            </w:rPr>
            <w:fldChar w:fldCharType="begin"/>
          </w:r>
          <w:r w:rsidR="00FB4705" w:rsidRPr="00CD34F1">
            <w:rPr>
              <w:rFonts w:ascii="Arial" w:hAnsi="Arial" w:cs="Arial"/>
              <w:sz w:val="24"/>
              <w:szCs w:val="24"/>
              <w:lang w:val="es-PA"/>
            </w:rPr>
            <w:instrText xml:space="preserve"> CITATION Eff19 \l 6154 </w:instrText>
          </w:r>
          <w:r w:rsidR="00FB4705" w:rsidRPr="00CD34F1">
            <w:rPr>
              <w:rFonts w:ascii="Arial" w:hAnsi="Arial" w:cs="Arial"/>
              <w:sz w:val="24"/>
              <w:szCs w:val="24"/>
            </w:rPr>
            <w:fldChar w:fldCharType="separate"/>
          </w:r>
          <w:r w:rsidR="00FB4705" w:rsidRPr="00CD34F1">
            <w:rPr>
              <w:rFonts w:ascii="Arial" w:hAnsi="Arial" w:cs="Arial"/>
              <w:noProof/>
              <w:sz w:val="24"/>
              <w:szCs w:val="24"/>
              <w:lang w:val="es-PA"/>
            </w:rPr>
            <w:t>(Effiwork, 2019)</w:t>
          </w:r>
          <w:r w:rsidR="00FB4705" w:rsidRPr="00CD34F1">
            <w:rPr>
              <w:rFonts w:ascii="Arial" w:hAnsi="Arial" w:cs="Arial"/>
              <w:sz w:val="24"/>
              <w:szCs w:val="24"/>
            </w:rPr>
            <w:fldChar w:fldCharType="end"/>
          </w:r>
        </w:sdtContent>
      </w:sdt>
    </w:p>
    <w:p w14:paraId="0F8D6EFB" w14:textId="21186B24" w:rsidR="000A5BB9" w:rsidRPr="00CD34F1" w:rsidRDefault="000A5BB9" w:rsidP="00542E9F">
      <w:pPr>
        <w:spacing w:line="480" w:lineRule="auto"/>
        <w:ind w:left="491"/>
        <w:jc w:val="both"/>
        <w:rPr>
          <w:rFonts w:ascii="Arial" w:hAnsi="Arial" w:cs="Arial"/>
          <w:sz w:val="24"/>
          <w:szCs w:val="24"/>
        </w:rPr>
      </w:pPr>
      <w:r w:rsidRPr="00CD34F1">
        <w:rPr>
          <w:rFonts w:ascii="Arial" w:hAnsi="Arial" w:cs="Arial"/>
          <w:sz w:val="24"/>
          <w:szCs w:val="24"/>
        </w:rPr>
        <w:t>Productividad d</w:t>
      </w:r>
      <w:r w:rsidR="00176013" w:rsidRPr="00CD34F1">
        <w:rPr>
          <w:rFonts w:ascii="Arial" w:hAnsi="Arial" w:cs="Arial"/>
          <w:sz w:val="24"/>
          <w:szCs w:val="24"/>
        </w:rPr>
        <w:t xml:space="preserve">e </w:t>
      </w:r>
      <w:r w:rsidRPr="00CD34F1">
        <w:rPr>
          <w:rFonts w:ascii="Arial" w:hAnsi="Arial" w:cs="Arial"/>
          <w:sz w:val="24"/>
          <w:szCs w:val="24"/>
        </w:rPr>
        <w:t>empleados = (</w:t>
      </w:r>
      <w:r w:rsidR="004037AF" w:rsidRPr="00CD34F1">
        <w:rPr>
          <w:rFonts w:ascii="Arial" w:hAnsi="Arial" w:cs="Arial"/>
          <w:sz w:val="24"/>
          <w:szCs w:val="24"/>
        </w:rPr>
        <w:t>productos o servicios producidos</w:t>
      </w:r>
      <w:r w:rsidRPr="00CD34F1">
        <w:rPr>
          <w:rFonts w:ascii="Arial" w:hAnsi="Arial" w:cs="Arial"/>
          <w:sz w:val="24"/>
          <w:szCs w:val="24"/>
        </w:rPr>
        <w:t>) / (</w:t>
      </w:r>
      <w:r w:rsidR="004037AF" w:rsidRPr="00CD34F1">
        <w:rPr>
          <w:rFonts w:ascii="Arial" w:hAnsi="Arial" w:cs="Arial"/>
          <w:sz w:val="24"/>
          <w:szCs w:val="24"/>
        </w:rPr>
        <w:t>recursos utilizados)</w:t>
      </w:r>
    </w:p>
    <w:p w14:paraId="0582F295" w14:textId="18A4A984" w:rsidR="00415568" w:rsidRPr="00CD34F1" w:rsidRDefault="000A5BB9" w:rsidP="00542E9F">
      <w:pPr>
        <w:spacing w:line="480" w:lineRule="auto"/>
        <w:ind w:firstLine="567"/>
        <w:jc w:val="both"/>
        <w:rPr>
          <w:rFonts w:ascii="Arial" w:hAnsi="Arial" w:cs="Arial"/>
          <w:sz w:val="24"/>
          <w:szCs w:val="24"/>
        </w:rPr>
      </w:pPr>
      <w:r w:rsidRPr="00CD34F1">
        <w:rPr>
          <w:rFonts w:ascii="Arial" w:hAnsi="Arial" w:cs="Arial"/>
          <w:sz w:val="24"/>
          <w:szCs w:val="24"/>
        </w:rPr>
        <w:t xml:space="preserve">Una vez identificados ambos puntos, </w:t>
      </w:r>
      <w:r w:rsidR="004037AF" w:rsidRPr="00CD34F1">
        <w:rPr>
          <w:rFonts w:ascii="Arial" w:hAnsi="Arial" w:cs="Arial"/>
          <w:sz w:val="24"/>
          <w:szCs w:val="24"/>
        </w:rPr>
        <w:t xml:space="preserve">se divide lo producido, </w:t>
      </w:r>
      <w:r w:rsidRPr="00CD34F1">
        <w:rPr>
          <w:rFonts w:ascii="Arial" w:hAnsi="Arial" w:cs="Arial"/>
          <w:sz w:val="24"/>
          <w:szCs w:val="24"/>
        </w:rPr>
        <w:t xml:space="preserve"> tanto si es un producto o servicio, entre los recursos utilizado</w:t>
      </w:r>
      <w:r w:rsidR="004037AF" w:rsidRPr="00CD34F1">
        <w:rPr>
          <w:rFonts w:ascii="Arial" w:hAnsi="Arial" w:cs="Arial"/>
          <w:sz w:val="24"/>
          <w:szCs w:val="24"/>
        </w:rPr>
        <w:t>s</w:t>
      </w:r>
      <w:r w:rsidRPr="00CD34F1">
        <w:rPr>
          <w:rFonts w:ascii="Arial" w:hAnsi="Arial" w:cs="Arial"/>
          <w:sz w:val="24"/>
          <w:szCs w:val="24"/>
        </w:rPr>
        <w:t xml:space="preserve"> para producirlo</w:t>
      </w:r>
      <w:r w:rsidR="004037AF" w:rsidRPr="00CD34F1">
        <w:rPr>
          <w:rFonts w:ascii="Arial" w:hAnsi="Arial" w:cs="Arial"/>
          <w:sz w:val="24"/>
          <w:szCs w:val="24"/>
        </w:rPr>
        <w:t>,</w:t>
      </w:r>
      <w:r w:rsidR="00FB4705" w:rsidRPr="00CD34F1">
        <w:rPr>
          <w:rFonts w:ascii="Arial" w:hAnsi="Arial" w:cs="Arial"/>
          <w:sz w:val="24"/>
          <w:szCs w:val="24"/>
        </w:rPr>
        <w:t xml:space="preserve"> </w:t>
      </w:r>
      <w:sdt>
        <w:sdtPr>
          <w:rPr>
            <w:rFonts w:ascii="Arial" w:hAnsi="Arial" w:cs="Arial"/>
            <w:sz w:val="24"/>
            <w:szCs w:val="24"/>
          </w:rPr>
          <w:id w:val="-939516978"/>
          <w:citation/>
        </w:sdtPr>
        <w:sdtEndPr/>
        <w:sdtContent>
          <w:r w:rsidR="00FB4705" w:rsidRPr="00CD34F1">
            <w:rPr>
              <w:rFonts w:ascii="Arial" w:hAnsi="Arial" w:cs="Arial"/>
              <w:sz w:val="24"/>
              <w:szCs w:val="24"/>
            </w:rPr>
            <w:fldChar w:fldCharType="begin"/>
          </w:r>
          <w:r w:rsidR="00FB4705" w:rsidRPr="00CD34F1">
            <w:rPr>
              <w:rFonts w:ascii="Arial" w:hAnsi="Arial" w:cs="Arial"/>
              <w:sz w:val="24"/>
              <w:szCs w:val="24"/>
              <w:lang w:val="es-PA"/>
            </w:rPr>
            <w:instrText xml:space="preserve"> CITATION Eff19 \l 6154 </w:instrText>
          </w:r>
          <w:r w:rsidR="00FB4705" w:rsidRPr="00CD34F1">
            <w:rPr>
              <w:rFonts w:ascii="Arial" w:hAnsi="Arial" w:cs="Arial"/>
              <w:sz w:val="24"/>
              <w:szCs w:val="24"/>
            </w:rPr>
            <w:fldChar w:fldCharType="separate"/>
          </w:r>
          <w:r w:rsidR="00FB4705" w:rsidRPr="00CD34F1">
            <w:rPr>
              <w:rFonts w:ascii="Arial" w:hAnsi="Arial" w:cs="Arial"/>
              <w:noProof/>
              <w:sz w:val="24"/>
              <w:szCs w:val="24"/>
              <w:lang w:val="es-PA"/>
            </w:rPr>
            <w:t>(Effiwork, 2019)</w:t>
          </w:r>
          <w:r w:rsidR="00FB4705" w:rsidRPr="00CD34F1">
            <w:rPr>
              <w:rFonts w:ascii="Arial" w:hAnsi="Arial" w:cs="Arial"/>
              <w:sz w:val="24"/>
              <w:szCs w:val="24"/>
            </w:rPr>
            <w:fldChar w:fldCharType="end"/>
          </w:r>
        </w:sdtContent>
      </w:sdt>
      <w:r w:rsidRPr="00CD34F1">
        <w:rPr>
          <w:rFonts w:ascii="Arial" w:hAnsi="Arial" w:cs="Arial"/>
          <w:sz w:val="24"/>
          <w:szCs w:val="24"/>
        </w:rPr>
        <w:t>.</w:t>
      </w:r>
    </w:p>
    <w:p w14:paraId="3FE73D4B" w14:textId="68D62FF3" w:rsidR="000A5BB9" w:rsidRPr="00CD34F1" w:rsidRDefault="000A5BB9" w:rsidP="004037AF">
      <w:pPr>
        <w:spacing w:line="360" w:lineRule="auto"/>
        <w:ind w:firstLine="567"/>
        <w:jc w:val="both"/>
        <w:rPr>
          <w:rFonts w:ascii="Arial" w:hAnsi="Arial" w:cs="Arial"/>
          <w:sz w:val="24"/>
          <w:szCs w:val="24"/>
        </w:rPr>
      </w:pPr>
      <w:r w:rsidRPr="00CD34F1">
        <w:rPr>
          <w:rFonts w:ascii="Arial" w:hAnsi="Arial" w:cs="Arial"/>
          <w:sz w:val="24"/>
          <w:szCs w:val="24"/>
        </w:rPr>
        <w:t>Con los ejemplos, todo se ve mucho más claro</w:t>
      </w:r>
      <w:r w:rsidR="004037AF" w:rsidRPr="00CD34F1">
        <w:rPr>
          <w:rFonts w:ascii="Arial" w:hAnsi="Arial" w:cs="Arial"/>
          <w:sz w:val="24"/>
          <w:szCs w:val="24"/>
        </w:rPr>
        <w:t xml:space="preserve">; por tanto, véase </w:t>
      </w:r>
      <w:r w:rsidRPr="00CD34F1">
        <w:rPr>
          <w:rFonts w:ascii="Arial" w:hAnsi="Arial" w:cs="Arial"/>
          <w:sz w:val="24"/>
          <w:szCs w:val="24"/>
        </w:rPr>
        <w:t xml:space="preserve"> lo siguiente:</w:t>
      </w:r>
    </w:p>
    <w:p w14:paraId="2527433C" w14:textId="537EF3C5" w:rsidR="000A5BB9" w:rsidRPr="00CD34F1" w:rsidRDefault="000A5BB9" w:rsidP="004037AF">
      <w:pPr>
        <w:spacing w:line="360" w:lineRule="auto"/>
        <w:ind w:firstLine="567"/>
        <w:jc w:val="both"/>
        <w:rPr>
          <w:rFonts w:ascii="Arial" w:hAnsi="Arial" w:cs="Arial"/>
          <w:sz w:val="24"/>
          <w:szCs w:val="24"/>
        </w:rPr>
      </w:pPr>
      <w:r w:rsidRPr="00CD34F1">
        <w:rPr>
          <w:rFonts w:ascii="Arial" w:hAnsi="Arial" w:cs="Arial"/>
          <w:sz w:val="24"/>
          <w:szCs w:val="24"/>
        </w:rPr>
        <w:t>EJEMPLO</w:t>
      </w:r>
      <w:r w:rsidR="004037AF" w:rsidRPr="00CD34F1">
        <w:rPr>
          <w:rFonts w:ascii="Arial" w:hAnsi="Arial" w:cs="Arial"/>
          <w:sz w:val="24"/>
          <w:szCs w:val="24"/>
        </w:rPr>
        <w:t xml:space="preserve">: </w:t>
      </w:r>
      <w:r w:rsidRPr="00CD34F1">
        <w:rPr>
          <w:rFonts w:ascii="Arial" w:hAnsi="Arial" w:cs="Arial"/>
          <w:sz w:val="24"/>
          <w:szCs w:val="24"/>
        </w:rPr>
        <w:t xml:space="preserve">  VENTA DE CAMISETAS</w:t>
      </w:r>
    </w:p>
    <w:p w14:paraId="020A6780" w14:textId="7BFA7709" w:rsidR="004037AF" w:rsidRPr="00CD34F1" w:rsidRDefault="000A5BB9" w:rsidP="004037AF">
      <w:pPr>
        <w:spacing w:line="360" w:lineRule="auto"/>
        <w:ind w:firstLine="567"/>
        <w:jc w:val="both"/>
        <w:rPr>
          <w:rFonts w:ascii="Arial" w:hAnsi="Arial" w:cs="Arial"/>
          <w:sz w:val="24"/>
          <w:szCs w:val="24"/>
        </w:rPr>
      </w:pPr>
      <w:r w:rsidRPr="00CD34F1">
        <w:rPr>
          <w:rFonts w:ascii="Arial" w:hAnsi="Arial" w:cs="Arial"/>
          <w:sz w:val="24"/>
          <w:szCs w:val="24"/>
        </w:rPr>
        <w:t>Sup</w:t>
      </w:r>
      <w:r w:rsidR="004037AF" w:rsidRPr="00CD34F1">
        <w:rPr>
          <w:rFonts w:ascii="Arial" w:hAnsi="Arial" w:cs="Arial"/>
          <w:sz w:val="24"/>
          <w:szCs w:val="24"/>
        </w:rPr>
        <w:t xml:space="preserve">óngase </w:t>
      </w:r>
      <w:r w:rsidRPr="00CD34F1">
        <w:rPr>
          <w:rFonts w:ascii="Arial" w:hAnsi="Arial" w:cs="Arial"/>
          <w:sz w:val="24"/>
          <w:szCs w:val="24"/>
        </w:rPr>
        <w:t xml:space="preserve">una empresa de venta de camisetas. </w:t>
      </w:r>
    </w:p>
    <w:p w14:paraId="5616E30E" w14:textId="75DDDA02" w:rsidR="00542E9F" w:rsidRPr="00CD34F1" w:rsidRDefault="004037AF" w:rsidP="00E60CA8">
      <w:pPr>
        <w:pStyle w:val="Prrafodelista"/>
        <w:numPr>
          <w:ilvl w:val="0"/>
          <w:numId w:val="37"/>
        </w:numPr>
        <w:spacing w:line="480" w:lineRule="auto"/>
        <w:ind w:left="993"/>
        <w:jc w:val="both"/>
        <w:rPr>
          <w:rFonts w:ascii="Arial" w:hAnsi="Arial" w:cs="Arial"/>
          <w:sz w:val="24"/>
          <w:szCs w:val="24"/>
        </w:rPr>
      </w:pPr>
      <w:r w:rsidRPr="00CD34F1">
        <w:rPr>
          <w:rFonts w:ascii="Arial" w:hAnsi="Arial" w:cs="Arial"/>
          <w:sz w:val="24"/>
          <w:szCs w:val="24"/>
        </w:rPr>
        <w:t xml:space="preserve">El dueño </w:t>
      </w:r>
      <w:r w:rsidR="00542E9F" w:rsidRPr="00CD34F1">
        <w:rPr>
          <w:rFonts w:ascii="Arial" w:hAnsi="Arial" w:cs="Arial"/>
          <w:sz w:val="24"/>
          <w:szCs w:val="24"/>
        </w:rPr>
        <w:t xml:space="preserve">se </w:t>
      </w:r>
      <w:r w:rsidR="000A5BB9" w:rsidRPr="00CD34F1">
        <w:rPr>
          <w:rFonts w:ascii="Arial" w:hAnsi="Arial" w:cs="Arial"/>
          <w:sz w:val="24"/>
          <w:szCs w:val="24"/>
        </w:rPr>
        <w:t xml:space="preserve"> encarga de la distribución, y cuenta</w:t>
      </w:r>
      <w:r w:rsidR="00835C50" w:rsidRPr="00CD34F1">
        <w:rPr>
          <w:rFonts w:ascii="Arial" w:hAnsi="Arial" w:cs="Arial"/>
          <w:sz w:val="24"/>
          <w:szCs w:val="24"/>
        </w:rPr>
        <w:t xml:space="preserve"> </w:t>
      </w:r>
      <w:r w:rsidR="000A5BB9" w:rsidRPr="00CD34F1">
        <w:rPr>
          <w:rFonts w:ascii="Arial" w:hAnsi="Arial" w:cs="Arial"/>
          <w:sz w:val="24"/>
          <w:szCs w:val="24"/>
        </w:rPr>
        <w:t xml:space="preserve">con un trabajador que las produce. </w:t>
      </w:r>
    </w:p>
    <w:p w14:paraId="12D01B26" w14:textId="0F5309C7" w:rsidR="00542E9F" w:rsidRPr="00CD34F1" w:rsidRDefault="000A5BB9" w:rsidP="00E60CA8">
      <w:pPr>
        <w:pStyle w:val="Prrafodelista"/>
        <w:numPr>
          <w:ilvl w:val="0"/>
          <w:numId w:val="37"/>
        </w:numPr>
        <w:spacing w:line="480" w:lineRule="auto"/>
        <w:ind w:left="993"/>
        <w:jc w:val="both"/>
        <w:rPr>
          <w:rFonts w:ascii="Arial" w:hAnsi="Arial" w:cs="Arial"/>
          <w:sz w:val="24"/>
          <w:szCs w:val="24"/>
        </w:rPr>
      </w:pPr>
      <w:r w:rsidRPr="00CD34F1">
        <w:rPr>
          <w:rFonts w:ascii="Arial" w:hAnsi="Arial" w:cs="Arial"/>
          <w:sz w:val="24"/>
          <w:szCs w:val="24"/>
        </w:rPr>
        <w:t xml:space="preserve">Este empleado cada día produce 10 camisetas, pero la demanda cada vez es más alta, </w:t>
      </w:r>
      <w:r w:rsidR="00542E9F" w:rsidRPr="00CD34F1">
        <w:rPr>
          <w:rFonts w:ascii="Arial" w:hAnsi="Arial" w:cs="Arial"/>
          <w:sz w:val="24"/>
          <w:szCs w:val="24"/>
        </w:rPr>
        <w:t xml:space="preserve">por lo que se </w:t>
      </w:r>
      <w:r w:rsidRPr="00CD34F1">
        <w:rPr>
          <w:rFonts w:ascii="Arial" w:hAnsi="Arial" w:cs="Arial"/>
          <w:sz w:val="24"/>
          <w:szCs w:val="24"/>
        </w:rPr>
        <w:t>va</w:t>
      </w:r>
      <w:r w:rsidRPr="00CD34F1">
        <w:rPr>
          <w:rFonts w:ascii="Arial" w:hAnsi="Arial" w:cs="Arial"/>
          <w:strike/>
          <w:sz w:val="24"/>
          <w:szCs w:val="24"/>
        </w:rPr>
        <w:t xml:space="preserve"> </w:t>
      </w:r>
      <w:r w:rsidRPr="00CD34F1">
        <w:rPr>
          <w:rFonts w:ascii="Arial" w:hAnsi="Arial" w:cs="Arial"/>
          <w:sz w:val="24"/>
          <w:szCs w:val="24"/>
        </w:rPr>
        <w:t xml:space="preserve">camino  </w:t>
      </w:r>
      <w:r w:rsidR="00542E9F" w:rsidRPr="00CD34F1">
        <w:rPr>
          <w:rFonts w:ascii="Arial" w:hAnsi="Arial" w:cs="Arial"/>
          <w:sz w:val="24"/>
          <w:szCs w:val="24"/>
        </w:rPr>
        <w:t xml:space="preserve">a </w:t>
      </w:r>
      <w:r w:rsidRPr="00CD34F1">
        <w:rPr>
          <w:rFonts w:ascii="Arial" w:hAnsi="Arial" w:cs="Arial"/>
          <w:sz w:val="24"/>
          <w:szCs w:val="24"/>
        </w:rPr>
        <w:t xml:space="preserve">vender 20 camisetas al día. </w:t>
      </w:r>
    </w:p>
    <w:p w14:paraId="13E603AE" w14:textId="7FAACBD0" w:rsidR="00542E9F" w:rsidRPr="00CD34F1" w:rsidRDefault="000A5BB9" w:rsidP="00E60CA8">
      <w:pPr>
        <w:pStyle w:val="Prrafodelista"/>
        <w:numPr>
          <w:ilvl w:val="0"/>
          <w:numId w:val="37"/>
        </w:numPr>
        <w:spacing w:line="480" w:lineRule="auto"/>
        <w:ind w:left="993"/>
        <w:jc w:val="both"/>
        <w:rPr>
          <w:rFonts w:ascii="Arial" w:hAnsi="Arial" w:cs="Arial"/>
          <w:sz w:val="24"/>
          <w:szCs w:val="24"/>
        </w:rPr>
      </w:pPr>
      <w:r w:rsidRPr="00CD34F1">
        <w:rPr>
          <w:rFonts w:ascii="Arial" w:hAnsi="Arial" w:cs="Arial"/>
          <w:sz w:val="24"/>
          <w:szCs w:val="24"/>
        </w:rPr>
        <w:t>El trabajador ya trabaja a jornada completa, y pese a que</w:t>
      </w:r>
      <w:r w:rsidR="00542E9F" w:rsidRPr="00CD34F1">
        <w:rPr>
          <w:rFonts w:ascii="Arial" w:hAnsi="Arial" w:cs="Arial"/>
          <w:sz w:val="24"/>
          <w:szCs w:val="24"/>
        </w:rPr>
        <w:t xml:space="preserve"> se ha </w:t>
      </w:r>
      <w:r w:rsidRPr="00CD34F1">
        <w:rPr>
          <w:rFonts w:ascii="Arial" w:hAnsi="Arial" w:cs="Arial"/>
          <w:sz w:val="24"/>
          <w:szCs w:val="24"/>
        </w:rPr>
        <w:t xml:space="preserve"> optimizado el proceso al máximo, no salen más de 10 camisetas al día.</w:t>
      </w:r>
    </w:p>
    <w:p w14:paraId="6E4B183B" w14:textId="5659F76D" w:rsidR="000A5BB9" w:rsidRPr="00CD34F1" w:rsidRDefault="000A5BB9" w:rsidP="00E60CA8">
      <w:pPr>
        <w:pStyle w:val="Prrafodelista"/>
        <w:numPr>
          <w:ilvl w:val="0"/>
          <w:numId w:val="37"/>
        </w:numPr>
        <w:spacing w:line="480" w:lineRule="auto"/>
        <w:ind w:left="993"/>
        <w:jc w:val="both"/>
        <w:rPr>
          <w:rFonts w:ascii="Arial" w:hAnsi="Arial" w:cs="Arial"/>
          <w:sz w:val="24"/>
          <w:szCs w:val="24"/>
        </w:rPr>
      </w:pPr>
      <w:r w:rsidRPr="00CD34F1">
        <w:rPr>
          <w:rFonts w:ascii="Arial" w:hAnsi="Arial" w:cs="Arial"/>
          <w:sz w:val="24"/>
          <w:szCs w:val="24"/>
        </w:rPr>
        <w:t xml:space="preserve">Así que </w:t>
      </w:r>
      <w:r w:rsidR="00542E9F" w:rsidRPr="00CD34F1">
        <w:rPr>
          <w:rFonts w:ascii="Arial" w:hAnsi="Arial" w:cs="Arial"/>
          <w:sz w:val="24"/>
          <w:szCs w:val="24"/>
        </w:rPr>
        <w:t xml:space="preserve">se </w:t>
      </w:r>
      <w:r w:rsidRPr="00CD34F1">
        <w:rPr>
          <w:rFonts w:ascii="Arial" w:hAnsi="Arial" w:cs="Arial"/>
          <w:sz w:val="24"/>
          <w:szCs w:val="24"/>
        </w:rPr>
        <w:t>contrata a un nuevo trabajador. Trabaja las mismas horas, con la misma tecnología y condiciones, pero, aun así, al cabo de un tiempo, solo salen 12 camisetas al día</w:t>
      </w:r>
      <w:r w:rsidR="00415568" w:rsidRPr="00CD34F1">
        <w:rPr>
          <w:rFonts w:ascii="Arial" w:hAnsi="Arial" w:cs="Arial"/>
          <w:sz w:val="24"/>
          <w:szCs w:val="24"/>
        </w:rPr>
        <w:t xml:space="preserve"> </w:t>
      </w:r>
      <w:sdt>
        <w:sdtPr>
          <w:id w:val="-1317105140"/>
          <w:citation/>
        </w:sdtPr>
        <w:sdtEndPr/>
        <w:sdtContent>
          <w:r w:rsidR="00415568" w:rsidRPr="00CD34F1">
            <w:rPr>
              <w:rFonts w:ascii="Arial" w:hAnsi="Arial" w:cs="Arial"/>
              <w:sz w:val="24"/>
              <w:szCs w:val="24"/>
            </w:rPr>
            <w:fldChar w:fldCharType="begin"/>
          </w:r>
          <w:r w:rsidR="00415568" w:rsidRPr="00CD34F1">
            <w:rPr>
              <w:rFonts w:ascii="Arial" w:hAnsi="Arial" w:cs="Arial"/>
              <w:sz w:val="24"/>
              <w:szCs w:val="24"/>
              <w:lang w:val="es-PA"/>
            </w:rPr>
            <w:instrText xml:space="preserve"> CITATION Eff19 \l 6154 </w:instrText>
          </w:r>
          <w:r w:rsidR="00415568" w:rsidRPr="00CD34F1">
            <w:rPr>
              <w:rFonts w:ascii="Arial" w:hAnsi="Arial" w:cs="Arial"/>
              <w:sz w:val="24"/>
              <w:szCs w:val="24"/>
            </w:rPr>
            <w:fldChar w:fldCharType="separate"/>
          </w:r>
          <w:r w:rsidR="00415568" w:rsidRPr="00CD34F1">
            <w:rPr>
              <w:rFonts w:ascii="Arial" w:hAnsi="Arial" w:cs="Arial"/>
              <w:noProof/>
              <w:sz w:val="24"/>
              <w:szCs w:val="24"/>
              <w:lang w:val="es-PA"/>
            </w:rPr>
            <w:t>(Effiwork, 2019)</w:t>
          </w:r>
          <w:r w:rsidR="00415568" w:rsidRPr="00CD34F1">
            <w:rPr>
              <w:rFonts w:ascii="Arial" w:hAnsi="Arial" w:cs="Arial"/>
              <w:sz w:val="24"/>
              <w:szCs w:val="24"/>
            </w:rPr>
            <w:fldChar w:fldCharType="end"/>
          </w:r>
        </w:sdtContent>
      </w:sdt>
      <w:r w:rsidRPr="00CD34F1">
        <w:rPr>
          <w:rFonts w:ascii="Arial" w:hAnsi="Arial" w:cs="Arial"/>
          <w:sz w:val="24"/>
          <w:szCs w:val="24"/>
        </w:rPr>
        <w:t xml:space="preserve">. </w:t>
      </w:r>
    </w:p>
    <w:p w14:paraId="4E9098DD" w14:textId="4D787C49" w:rsidR="00542E9F" w:rsidRPr="00CD34F1" w:rsidRDefault="00542E9F" w:rsidP="00542E9F">
      <w:pPr>
        <w:spacing w:line="480" w:lineRule="auto"/>
        <w:ind w:left="708" w:firstLine="285"/>
        <w:jc w:val="both"/>
        <w:rPr>
          <w:rFonts w:ascii="Arial" w:hAnsi="Arial" w:cs="Arial"/>
          <w:sz w:val="24"/>
          <w:szCs w:val="24"/>
        </w:rPr>
      </w:pPr>
      <w:r w:rsidRPr="00CD34F1">
        <w:rPr>
          <w:rFonts w:ascii="Arial" w:hAnsi="Arial" w:cs="Arial"/>
          <w:sz w:val="24"/>
          <w:szCs w:val="24"/>
        </w:rPr>
        <w:t xml:space="preserve">      </w:t>
      </w:r>
      <w:r w:rsidR="000A5BB9" w:rsidRPr="00CD34F1">
        <w:rPr>
          <w:rFonts w:ascii="Arial" w:hAnsi="Arial" w:cs="Arial"/>
          <w:sz w:val="24"/>
          <w:szCs w:val="24"/>
        </w:rPr>
        <w:t xml:space="preserve">Cada persona es distinta. Puede que el empleado que lleva más tiempo sea más rápido, y mientras él hace 10 el otro solo hace 8 o 9. </w:t>
      </w:r>
      <w:r w:rsidRPr="00CD34F1">
        <w:rPr>
          <w:rFonts w:ascii="Arial" w:hAnsi="Arial" w:cs="Arial"/>
          <w:sz w:val="24"/>
          <w:szCs w:val="24"/>
        </w:rPr>
        <w:t>Bien, es comprensible,</w:t>
      </w:r>
      <w:r w:rsidR="000A5BB9" w:rsidRPr="00CD34F1">
        <w:rPr>
          <w:rFonts w:ascii="Arial" w:hAnsi="Arial" w:cs="Arial"/>
          <w:sz w:val="24"/>
          <w:szCs w:val="24"/>
        </w:rPr>
        <w:t xml:space="preserve"> </w:t>
      </w:r>
      <w:r w:rsidRPr="00CD34F1">
        <w:rPr>
          <w:rFonts w:ascii="Arial" w:hAnsi="Arial" w:cs="Arial"/>
          <w:sz w:val="24"/>
          <w:szCs w:val="24"/>
        </w:rPr>
        <w:t xml:space="preserve">¿pero </w:t>
      </w:r>
      <w:r w:rsidR="000A5BB9" w:rsidRPr="00CD34F1">
        <w:rPr>
          <w:rFonts w:ascii="Arial" w:hAnsi="Arial" w:cs="Arial"/>
          <w:sz w:val="24"/>
          <w:szCs w:val="24"/>
        </w:rPr>
        <w:t xml:space="preserve">solo dos? Es demasiado poco. </w:t>
      </w:r>
    </w:p>
    <w:p w14:paraId="51ED7B8E" w14:textId="093B1AAB" w:rsidR="000A5BB9" w:rsidRPr="00CD34F1" w:rsidRDefault="000A5BB9" w:rsidP="00542E9F">
      <w:pPr>
        <w:spacing w:line="480" w:lineRule="auto"/>
        <w:ind w:left="708" w:firstLine="708"/>
        <w:jc w:val="both"/>
        <w:rPr>
          <w:rFonts w:ascii="Arial" w:hAnsi="Arial" w:cs="Arial"/>
          <w:sz w:val="24"/>
          <w:szCs w:val="24"/>
        </w:rPr>
      </w:pPr>
      <w:r w:rsidRPr="00CD34F1">
        <w:rPr>
          <w:rFonts w:ascii="Arial" w:hAnsi="Arial" w:cs="Arial"/>
          <w:sz w:val="24"/>
          <w:szCs w:val="24"/>
        </w:rPr>
        <w:t xml:space="preserve">La productividad de  </w:t>
      </w:r>
      <w:r w:rsidR="00542E9F" w:rsidRPr="00CD34F1">
        <w:rPr>
          <w:rFonts w:ascii="Arial" w:hAnsi="Arial" w:cs="Arial"/>
          <w:sz w:val="24"/>
          <w:szCs w:val="24"/>
        </w:rPr>
        <w:t xml:space="preserve">la </w:t>
      </w:r>
      <w:r w:rsidRPr="00CD34F1">
        <w:rPr>
          <w:rFonts w:ascii="Arial" w:hAnsi="Arial" w:cs="Arial"/>
          <w:sz w:val="24"/>
          <w:szCs w:val="24"/>
        </w:rPr>
        <w:t xml:space="preserve">empresa ha bajado, ya que </w:t>
      </w:r>
      <w:r w:rsidR="00542E9F" w:rsidRPr="00CD34F1">
        <w:rPr>
          <w:rFonts w:ascii="Arial" w:hAnsi="Arial" w:cs="Arial"/>
          <w:sz w:val="24"/>
          <w:szCs w:val="24"/>
        </w:rPr>
        <w:t xml:space="preserve">se ha invertido en </w:t>
      </w:r>
      <w:r w:rsidRPr="00CD34F1">
        <w:rPr>
          <w:rFonts w:ascii="Arial" w:hAnsi="Arial" w:cs="Arial"/>
          <w:sz w:val="24"/>
          <w:szCs w:val="24"/>
        </w:rPr>
        <w:t xml:space="preserve">más recursos que antes, pero </w:t>
      </w:r>
      <w:r w:rsidR="00542E9F" w:rsidRPr="00CD34F1">
        <w:rPr>
          <w:rFonts w:ascii="Arial" w:hAnsi="Arial" w:cs="Arial"/>
          <w:sz w:val="24"/>
          <w:szCs w:val="24"/>
        </w:rPr>
        <w:t xml:space="preserve">se </w:t>
      </w:r>
      <w:r w:rsidRPr="00CD34F1">
        <w:rPr>
          <w:rFonts w:ascii="Arial" w:hAnsi="Arial" w:cs="Arial"/>
          <w:sz w:val="24"/>
          <w:szCs w:val="24"/>
        </w:rPr>
        <w:t>está</w:t>
      </w:r>
      <w:r w:rsidRPr="00CD34F1">
        <w:rPr>
          <w:rFonts w:ascii="Arial" w:hAnsi="Arial" w:cs="Arial"/>
          <w:strike/>
          <w:sz w:val="24"/>
          <w:szCs w:val="24"/>
        </w:rPr>
        <w:t xml:space="preserve"> </w:t>
      </w:r>
      <w:r w:rsidRPr="00CD34F1">
        <w:rPr>
          <w:rFonts w:ascii="Arial" w:hAnsi="Arial" w:cs="Arial"/>
          <w:sz w:val="24"/>
          <w:szCs w:val="24"/>
        </w:rPr>
        <w:t>produciendo menos. Lo que  sucedía antes era que la demanda era alta,</w:t>
      </w:r>
      <w:r w:rsidR="00542E9F" w:rsidRPr="00CD34F1">
        <w:rPr>
          <w:rFonts w:ascii="Arial" w:hAnsi="Arial" w:cs="Arial"/>
          <w:sz w:val="24"/>
          <w:szCs w:val="24"/>
        </w:rPr>
        <w:t xml:space="preserve"> y</w:t>
      </w:r>
      <w:r w:rsidRPr="00CD34F1">
        <w:rPr>
          <w:rFonts w:ascii="Arial" w:hAnsi="Arial" w:cs="Arial"/>
          <w:sz w:val="24"/>
          <w:szCs w:val="24"/>
        </w:rPr>
        <w:t xml:space="preserve"> </w:t>
      </w:r>
      <w:r w:rsidR="00835C50" w:rsidRPr="00CD34F1">
        <w:rPr>
          <w:rFonts w:ascii="Arial" w:hAnsi="Arial" w:cs="Arial"/>
          <w:sz w:val="24"/>
          <w:szCs w:val="24"/>
        </w:rPr>
        <w:t xml:space="preserve"> </w:t>
      </w:r>
      <w:r w:rsidR="00542E9F" w:rsidRPr="00CD34F1">
        <w:rPr>
          <w:rFonts w:ascii="Arial" w:hAnsi="Arial" w:cs="Arial"/>
          <w:sz w:val="24"/>
          <w:szCs w:val="24"/>
        </w:rPr>
        <w:t xml:space="preserve">la </w:t>
      </w:r>
      <w:r w:rsidRPr="00CD34F1">
        <w:rPr>
          <w:rFonts w:ascii="Arial" w:hAnsi="Arial" w:cs="Arial"/>
          <w:sz w:val="24"/>
          <w:szCs w:val="24"/>
        </w:rPr>
        <w:t>productividad era excelente</w:t>
      </w:r>
      <w:r w:rsidR="00542E9F" w:rsidRPr="00CD34F1">
        <w:rPr>
          <w:rFonts w:ascii="Arial" w:hAnsi="Arial" w:cs="Arial"/>
          <w:sz w:val="24"/>
          <w:szCs w:val="24"/>
        </w:rPr>
        <w:t>,</w:t>
      </w:r>
      <w:r w:rsidR="00415568" w:rsidRPr="00CD34F1">
        <w:rPr>
          <w:rFonts w:ascii="Arial" w:hAnsi="Arial" w:cs="Arial"/>
          <w:sz w:val="24"/>
          <w:szCs w:val="24"/>
        </w:rPr>
        <w:t xml:space="preserve"> </w:t>
      </w:r>
      <w:sdt>
        <w:sdtPr>
          <w:rPr>
            <w:rFonts w:ascii="Arial" w:hAnsi="Arial" w:cs="Arial"/>
            <w:sz w:val="24"/>
            <w:szCs w:val="24"/>
          </w:rPr>
          <w:id w:val="-358359501"/>
          <w:citation/>
        </w:sdtPr>
        <w:sdtEndPr/>
        <w:sdtContent>
          <w:r w:rsidR="00415568" w:rsidRPr="00CD34F1">
            <w:rPr>
              <w:rFonts w:ascii="Arial" w:hAnsi="Arial" w:cs="Arial"/>
              <w:sz w:val="24"/>
              <w:szCs w:val="24"/>
            </w:rPr>
            <w:fldChar w:fldCharType="begin"/>
          </w:r>
          <w:r w:rsidR="00415568" w:rsidRPr="00CD34F1">
            <w:rPr>
              <w:rFonts w:ascii="Arial" w:hAnsi="Arial" w:cs="Arial"/>
              <w:sz w:val="24"/>
              <w:szCs w:val="24"/>
              <w:lang w:val="es-PA"/>
            </w:rPr>
            <w:instrText xml:space="preserve"> CITATION Eff19 \l 6154 </w:instrText>
          </w:r>
          <w:r w:rsidR="00415568" w:rsidRPr="00CD34F1">
            <w:rPr>
              <w:rFonts w:ascii="Arial" w:hAnsi="Arial" w:cs="Arial"/>
              <w:sz w:val="24"/>
              <w:szCs w:val="24"/>
            </w:rPr>
            <w:fldChar w:fldCharType="separate"/>
          </w:r>
          <w:r w:rsidR="00415568" w:rsidRPr="00CD34F1">
            <w:rPr>
              <w:rFonts w:ascii="Arial" w:hAnsi="Arial" w:cs="Arial"/>
              <w:noProof/>
              <w:sz w:val="24"/>
              <w:szCs w:val="24"/>
              <w:lang w:val="es-PA"/>
            </w:rPr>
            <w:t>(Effiwork, 2019)</w:t>
          </w:r>
          <w:r w:rsidR="00415568" w:rsidRPr="00CD34F1">
            <w:rPr>
              <w:rFonts w:ascii="Arial" w:hAnsi="Arial" w:cs="Arial"/>
              <w:sz w:val="24"/>
              <w:szCs w:val="24"/>
            </w:rPr>
            <w:fldChar w:fldCharType="end"/>
          </w:r>
        </w:sdtContent>
      </w:sdt>
      <w:r w:rsidRPr="00CD34F1">
        <w:rPr>
          <w:rFonts w:ascii="Arial" w:hAnsi="Arial" w:cs="Arial"/>
          <w:sz w:val="24"/>
          <w:szCs w:val="24"/>
        </w:rPr>
        <w:t>.</w:t>
      </w:r>
    </w:p>
    <w:p w14:paraId="1EA9D4A0" w14:textId="008D8C6C" w:rsidR="000A5BB9" w:rsidRPr="00CD34F1" w:rsidRDefault="000A5BB9" w:rsidP="00542E9F">
      <w:pPr>
        <w:spacing w:line="480" w:lineRule="auto"/>
        <w:ind w:left="708" w:firstLine="708"/>
        <w:jc w:val="both"/>
        <w:rPr>
          <w:rFonts w:ascii="Arial" w:hAnsi="Arial" w:cs="Arial"/>
          <w:sz w:val="24"/>
          <w:szCs w:val="24"/>
        </w:rPr>
      </w:pPr>
      <w:r w:rsidRPr="00CD34F1">
        <w:rPr>
          <w:rFonts w:ascii="Arial" w:hAnsi="Arial" w:cs="Arial"/>
          <w:sz w:val="24"/>
          <w:szCs w:val="24"/>
        </w:rPr>
        <w:t xml:space="preserve">La misma fórmula es aplicable si solo </w:t>
      </w:r>
      <w:r w:rsidR="00904E3B" w:rsidRPr="00CD34F1">
        <w:rPr>
          <w:rFonts w:ascii="Arial" w:hAnsi="Arial" w:cs="Arial"/>
          <w:sz w:val="24"/>
          <w:szCs w:val="24"/>
        </w:rPr>
        <w:t xml:space="preserve">se </w:t>
      </w:r>
      <w:r w:rsidRPr="00CD34F1">
        <w:rPr>
          <w:rFonts w:ascii="Arial" w:hAnsi="Arial" w:cs="Arial"/>
          <w:sz w:val="24"/>
          <w:szCs w:val="24"/>
        </w:rPr>
        <w:t xml:space="preserve">quiere hallar la productividad de un determinado aspecto de </w:t>
      </w:r>
      <w:r w:rsidR="00904E3B" w:rsidRPr="00CD34F1">
        <w:rPr>
          <w:rFonts w:ascii="Arial" w:hAnsi="Arial" w:cs="Arial"/>
          <w:sz w:val="24"/>
          <w:szCs w:val="24"/>
        </w:rPr>
        <w:t xml:space="preserve">la </w:t>
      </w:r>
      <w:r w:rsidRPr="00CD34F1">
        <w:rPr>
          <w:rFonts w:ascii="Arial" w:hAnsi="Arial" w:cs="Arial"/>
          <w:sz w:val="24"/>
          <w:szCs w:val="24"/>
        </w:rPr>
        <w:t>empresa</w:t>
      </w:r>
      <w:r w:rsidR="00904E3B" w:rsidRPr="00CD34F1">
        <w:rPr>
          <w:rFonts w:ascii="Arial" w:hAnsi="Arial" w:cs="Arial"/>
          <w:sz w:val="24"/>
          <w:szCs w:val="24"/>
        </w:rPr>
        <w:t>,</w:t>
      </w:r>
      <w:r w:rsidR="00C4446C" w:rsidRPr="00CD34F1">
        <w:rPr>
          <w:rFonts w:ascii="Arial" w:hAnsi="Arial" w:cs="Arial"/>
          <w:sz w:val="24"/>
          <w:szCs w:val="24"/>
        </w:rPr>
        <w:t xml:space="preserve"> </w:t>
      </w:r>
      <w:sdt>
        <w:sdtPr>
          <w:rPr>
            <w:rFonts w:ascii="Arial" w:hAnsi="Arial" w:cs="Arial"/>
            <w:sz w:val="24"/>
            <w:szCs w:val="24"/>
          </w:rPr>
          <w:id w:val="-659920217"/>
          <w:citation/>
        </w:sdtPr>
        <w:sdtEndPr/>
        <w:sdtContent>
          <w:r w:rsidR="00C4446C" w:rsidRPr="00CD34F1">
            <w:rPr>
              <w:rFonts w:ascii="Arial" w:hAnsi="Arial" w:cs="Arial"/>
              <w:sz w:val="24"/>
              <w:szCs w:val="24"/>
            </w:rPr>
            <w:fldChar w:fldCharType="begin"/>
          </w:r>
          <w:r w:rsidR="00C4446C" w:rsidRPr="00CD34F1">
            <w:rPr>
              <w:rFonts w:ascii="Arial" w:hAnsi="Arial" w:cs="Arial"/>
              <w:sz w:val="24"/>
              <w:szCs w:val="24"/>
              <w:lang w:val="es-PA"/>
            </w:rPr>
            <w:instrText xml:space="preserve"> CITATION Eff19 \l 6154 </w:instrText>
          </w:r>
          <w:r w:rsidR="00C4446C" w:rsidRPr="00CD34F1">
            <w:rPr>
              <w:rFonts w:ascii="Arial" w:hAnsi="Arial" w:cs="Arial"/>
              <w:sz w:val="24"/>
              <w:szCs w:val="24"/>
            </w:rPr>
            <w:fldChar w:fldCharType="separate"/>
          </w:r>
          <w:r w:rsidR="00C4446C" w:rsidRPr="00CD34F1">
            <w:rPr>
              <w:rFonts w:ascii="Arial" w:hAnsi="Arial" w:cs="Arial"/>
              <w:noProof/>
              <w:sz w:val="24"/>
              <w:szCs w:val="24"/>
              <w:lang w:val="es-PA"/>
            </w:rPr>
            <w:t>(Effiwork, 2019)</w:t>
          </w:r>
          <w:r w:rsidR="00C4446C" w:rsidRPr="00CD34F1">
            <w:rPr>
              <w:rFonts w:ascii="Arial" w:hAnsi="Arial" w:cs="Arial"/>
              <w:sz w:val="24"/>
              <w:szCs w:val="24"/>
            </w:rPr>
            <w:fldChar w:fldCharType="end"/>
          </w:r>
        </w:sdtContent>
      </w:sdt>
      <w:r w:rsidRPr="00CD34F1">
        <w:rPr>
          <w:rFonts w:ascii="Arial" w:hAnsi="Arial" w:cs="Arial"/>
          <w:sz w:val="24"/>
          <w:szCs w:val="24"/>
        </w:rPr>
        <w:t>.</w:t>
      </w:r>
    </w:p>
    <w:p w14:paraId="6B254F38" w14:textId="263E86C1" w:rsidR="009852C1" w:rsidRPr="00CD34F1" w:rsidRDefault="00904E3B" w:rsidP="00904E3B">
      <w:pPr>
        <w:pStyle w:val="Ttulo2"/>
        <w:spacing w:line="480" w:lineRule="auto"/>
        <w:ind w:firstLine="708"/>
        <w:jc w:val="both"/>
        <w:rPr>
          <w:rFonts w:cs="Arial"/>
          <w:sz w:val="24"/>
          <w:szCs w:val="24"/>
        </w:rPr>
      </w:pPr>
      <w:bookmarkStart w:id="66" w:name="_Toc172579483"/>
      <w:r w:rsidRPr="00CD34F1">
        <w:rPr>
          <w:rFonts w:cs="Arial"/>
          <w:sz w:val="24"/>
          <w:szCs w:val="24"/>
        </w:rPr>
        <w:t>2.3.</w:t>
      </w:r>
      <w:r w:rsidR="00EC0259" w:rsidRPr="00CD34F1">
        <w:rPr>
          <w:rFonts w:cs="Arial"/>
          <w:sz w:val="24"/>
          <w:szCs w:val="24"/>
        </w:rPr>
        <w:t>7</w:t>
      </w:r>
      <w:r w:rsidRPr="00CD34F1">
        <w:rPr>
          <w:rFonts w:cs="Arial"/>
          <w:sz w:val="24"/>
          <w:szCs w:val="24"/>
        </w:rPr>
        <w:t xml:space="preserve">.3   </w:t>
      </w:r>
      <w:bookmarkStart w:id="67" w:name="_Hlk172728000"/>
      <w:r w:rsidR="00911844" w:rsidRPr="00CD34F1">
        <w:rPr>
          <w:rFonts w:cs="Arial"/>
          <w:sz w:val="24"/>
          <w:szCs w:val="24"/>
        </w:rPr>
        <w:t xml:space="preserve">Indicador </w:t>
      </w:r>
      <w:r w:rsidRPr="00CD34F1">
        <w:rPr>
          <w:rFonts w:cs="Arial"/>
          <w:sz w:val="24"/>
          <w:szCs w:val="24"/>
        </w:rPr>
        <w:t xml:space="preserve"> equivalente a tiempo completo (</w:t>
      </w:r>
      <w:r w:rsidR="00911844" w:rsidRPr="00CD34F1">
        <w:rPr>
          <w:rFonts w:cs="Arial"/>
          <w:sz w:val="24"/>
          <w:szCs w:val="24"/>
        </w:rPr>
        <w:t>FTE</w:t>
      </w:r>
      <w:bookmarkEnd w:id="66"/>
      <w:r w:rsidRPr="00CD34F1">
        <w:rPr>
          <w:rFonts w:cs="Arial"/>
          <w:sz w:val="24"/>
          <w:szCs w:val="24"/>
        </w:rPr>
        <w:t>)</w:t>
      </w:r>
    </w:p>
    <w:bookmarkEnd w:id="67"/>
    <w:p w14:paraId="115D0292" w14:textId="3E5CFD52" w:rsidR="001477C6" w:rsidRPr="00CD34F1" w:rsidRDefault="001477C6" w:rsidP="00904E3B">
      <w:pPr>
        <w:spacing w:line="480" w:lineRule="auto"/>
        <w:ind w:firstLine="708"/>
        <w:jc w:val="both"/>
        <w:rPr>
          <w:rFonts w:ascii="Arial" w:hAnsi="Arial" w:cs="Arial"/>
          <w:sz w:val="24"/>
          <w:szCs w:val="24"/>
        </w:rPr>
      </w:pPr>
      <w:r w:rsidRPr="00CD34F1">
        <w:rPr>
          <w:rFonts w:ascii="Arial" w:hAnsi="Arial" w:cs="Arial"/>
          <w:sz w:val="24"/>
          <w:szCs w:val="24"/>
        </w:rPr>
        <w:t xml:space="preserve">El equivalente a tiempo completo o FTE (por sus siglas en inglés) es una medida empleada en recursos humanos para conocer el número de trabajadores a jornada completa que son necesarios para llevar a cabo </w:t>
      </w:r>
      <w:r w:rsidR="00736BFD" w:rsidRPr="00CD34F1">
        <w:rPr>
          <w:rFonts w:ascii="Arial" w:hAnsi="Arial" w:cs="Arial"/>
          <w:sz w:val="24"/>
          <w:szCs w:val="24"/>
        </w:rPr>
        <w:t>una actividad</w:t>
      </w:r>
      <w:sdt>
        <w:sdtPr>
          <w:rPr>
            <w:rFonts w:ascii="Arial" w:hAnsi="Arial" w:cs="Arial"/>
            <w:sz w:val="24"/>
            <w:szCs w:val="24"/>
          </w:rPr>
          <w:id w:val="-1255817826"/>
          <w:citation/>
        </w:sdtPr>
        <w:sdtEndPr/>
        <w:sdtContent>
          <w:r w:rsidR="006A544D" w:rsidRPr="00CD34F1">
            <w:rPr>
              <w:rFonts w:ascii="Arial" w:hAnsi="Arial" w:cs="Arial"/>
              <w:sz w:val="24"/>
              <w:szCs w:val="24"/>
            </w:rPr>
            <w:fldChar w:fldCharType="begin"/>
          </w:r>
          <w:r w:rsidR="006A544D" w:rsidRPr="00CD34F1">
            <w:rPr>
              <w:rFonts w:ascii="Arial" w:hAnsi="Arial" w:cs="Arial"/>
              <w:sz w:val="24"/>
              <w:szCs w:val="24"/>
              <w:lang w:val="es-PA"/>
            </w:rPr>
            <w:instrText xml:space="preserve"> CITATION Alc19 \l 6154 </w:instrText>
          </w:r>
          <w:r w:rsidR="006A544D" w:rsidRPr="00CD34F1">
            <w:rPr>
              <w:rFonts w:ascii="Arial" w:hAnsi="Arial" w:cs="Arial"/>
              <w:sz w:val="24"/>
              <w:szCs w:val="24"/>
            </w:rPr>
            <w:fldChar w:fldCharType="separate"/>
          </w:r>
          <w:r w:rsidR="006A544D" w:rsidRPr="00CD34F1">
            <w:rPr>
              <w:rFonts w:ascii="Arial" w:hAnsi="Arial" w:cs="Arial"/>
              <w:noProof/>
              <w:sz w:val="24"/>
              <w:szCs w:val="24"/>
              <w:lang w:val="es-PA"/>
            </w:rPr>
            <w:t xml:space="preserve"> (Alcalde, 2019)</w:t>
          </w:r>
          <w:r w:rsidR="006A544D" w:rsidRPr="00CD34F1">
            <w:rPr>
              <w:rFonts w:ascii="Arial" w:hAnsi="Arial" w:cs="Arial"/>
              <w:sz w:val="24"/>
              <w:szCs w:val="24"/>
            </w:rPr>
            <w:fldChar w:fldCharType="end"/>
          </w:r>
        </w:sdtContent>
      </w:sdt>
      <w:r w:rsidRPr="00CD34F1">
        <w:rPr>
          <w:rFonts w:ascii="Arial" w:hAnsi="Arial" w:cs="Arial"/>
          <w:sz w:val="24"/>
          <w:szCs w:val="24"/>
        </w:rPr>
        <w:t>.</w:t>
      </w:r>
    </w:p>
    <w:p w14:paraId="38384BD1" w14:textId="0D3D2318" w:rsidR="00736BFD" w:rsidRPr="00CD34F1" w:rsidRDefault="00904E3B" w:rsidP="00904E3B">
      <w:pPr>
        <w:spacing w:line="480" w:lineRule="auto"/>
        <w:ind w:firstLine="708"/>
        <w:jc w:val="both"/>
        <w:rPr>
          <w:rFonts w:ascii="Arial" w:hAnsi="Arial" w:cs="Arial"/>
          <w:sz w:val="24"/>
          <w:szCs w:val="24"/>
        </w:rPr>
      </w:pPr>
      <w:r w:rsidRPr="00CD34F1">
        <w:rPr>
          <w:rFonts w:ascii="Arial" w:hAnsi="Arial" w:cs="Arial"/>
          <w:sz w:val="24"/>
          <w:szCs w:val="24"/>
        </w:rPr>
        <w:t xml:space="preserve">En </w:t>
      </w:r>
      <w:r w:rsidR="001477C6" w:rsidRPr="00CD34F1">
        <w:rPr>
          <w:rFonts w:ascii="Arial" w:hAnsi="Arial" w:cs="Arial"/>
          <w:sz w:val="24"/>
          <w:szCs w:val="24"/>
        </w:rPr>
        <w:t xml:space="preserve">una empresa puede haber trabajadores a tiempo completo, considerándose como tal en </w:t>
      </w:r>
      <w:r w:rsidRPr="00CD34F1">
        <w:rPr>
          <w:rFonts w:ascii="Arial" w:hAnsi="Arial" w:cs="Arial"/>
          <w:sz w:val="24"/>
          <w:szCs w:val="24"/>
        </w:rPr>
        <w:t xml:space="preserve">casi todos los países del mundo, ocho </w:t>
      </w:r>
      <w:r w:rsidR="001477C6" w:rsidRPr="00CD34F1">
        <w:rPr>
          <w:rFonts w:ascii="Arial" w:hAnsi="Arial" w:cs="Arial"/>
          <w:sz w:val="24"/>
          <w:szCs w:val="24"/>
        </w:rPr>
        <w:t xml:space="preserve"> horas al día, y otros a tiempo parcial, es decir, realizando menos de 8 horas al día. El FTE actúa como un indicador para comparar el rendimiento de un equipo de trabajo.</w:t>
      </w:r>
    </w:p>
    <w:p w14:paraId="62C17447" w14:textId="77777777" w:rsidR="00736BFD" w:rsidRPr="00CD34F1" w:rsidRDefault="00736BFD" w:rsidP="00904E3B">
      <w:pPr>
        <w:spacing w:line="480" w:lineRule="auto"/>
        <w:ind w:firstLine="708"/>
        <w:jc w:val="both"/>
        <w:rPr>
          <w:rFonts w:ascii="Arial" w:hAnsi="Arial" w:cs="Arial"/>
          <w:sz w:val="24"/>
          <w:szCs w:val="24"/>
        </w:rPr>
      </w:pPr>
      <w:r w:rsidRPr="00CD34F1">
        <w:rPr>
          <w:rFonts w:ascii="Arial" w:hAnsi="Arial" w:cs="Arial"/>
          <w:sz w:val="24"/>
          <w:szCs w:val="24"/>
        </w:rPr>
        <w:t>Fórmula del FTE</w:t>
      </w:r>
    </w:p>
    <w:p w14:paraId="3296C274" w14:textId="77777777" w:rsidR="00736BFD" w:rsidRPr="00CD34F1" w:rsidRDefault="00736BFD" w:rsidP="00904E3B">
      <w:pPr>
        <w:spacing w:line="480" w:lineRule="auto"/>
        <w:ind w:firstLine="708"/>
        <w:jc w:val="both"/>
        <w:rPr>
          <w:rFonts w:ascii="Arial" w:hAnsi="Arial" w:cs="Arial"/>
          <w:sz w:val="24"/>
          <w:szCs w:val="24"/>
        </w:rPr>
      </w:pPr>
      <w:r w:rsidRPr="00CD34F1">
        <w:rPr>
          <w:rFonts w:ascii="Arial" w:hAnsi="Arial" w:cs="Arial"/>
          <w:sz w:val="24"/>
          <w:szCs w:val="24"/>
        </w:rPr>
        <w:t>La fórmula del FTE se describe a continuación:</w:t>
      </w:r>
    </w:p>
    <w:p w14:paraId="5CAE9CE1" w14:textId="2335AA45" w:rsidR="00736BFD" w:rsidRPr="00CD34F1" w:rsidRDefault="00736BFD" w:rsidP="00904E3B">
      <w:pPr>
        <w:spacing w:line="480" w:lineRule="auto"/>
        <w:ind w:left="708"/>
        <w:jc w:val="both"/>
        <w:rPr>
          <w:rFonts w:ascii="Arial" w:hAnsi="Arial" w:cs="Arial"/>
          <w:sz w:val="24"/>
          <w:szCs w:val="24"/>
        </w:rPr>
      </w:pPr>
      <w:r w:rsidRPr="00CD34F1">
        <w:rPr>
          <w:rFonts w:ascii="Arial" w:hAnsi="Arial" w:cs="Arial"/>
          <w:sz w:val="24"/>
          <w:szCs w:val="24"/>
        </w:rPr>
        <w:t xml:space="preserve">FTE o </w:t>
      </w:r>
      <w:r w:rsidR="00904E3B" w:rsidRPr="00CD34F1">
        <w:rPr>
          <w:rFonts w:ascii="Arial" w:hAnsi="Arial" w:cs="Arial"/>
          <w:sz w:val="24"/>
          <w:szCs w:val="24"/>
        </w:rPr>
        <w:t>cantidad</w:t>
      </w:r>
      <w:r w:rsidRPr="00CD34F1">
        <w:rPr>
          <w:rFonts w:ascii="Arial" w:hAnsi="Arial" w:cs="Arial"/>
          <w:sz w:val="24"/>
          <w:szCs w:val="24"/>
        </w:rPr>
        <w:t xml:space="preserve"> de trabajadores equivalente=(N</w:t>
      </w:r>
      <w:r w:rsidR="00904E3B" w:rsidRPr="00CD34F1">
        <w:rPr>
          <w:rFonts w:ascii="Arial" w:hAnsi="Arial" w:cs="Arial"/>
          <w:sz w:val="24"/>
          <w:szCs w:val="24"/>
        </w:rPr>
        <w:t>.</w:t>
      </w:r>
      <w:r w:rsidRPr="00CD34F1">
        <w:rPr>
          <w:rFonts w:ascii="Arial" w:hAnsi="Arial" w:cs="Arial"/>
          <w:sz w:val="24"/>
          <w:szCs w:val="24"/>
        </w:rPr>
        <w:t>ºde horas efectivamente trabajadas / N</w:t>
      </w:r>
      <w:r w:rsidR="00904E3B" w:rsidRPr="00CD34F1">
        <w:rPr>
          <w:rFonts w:ascii="Arial" w:hAnsi="Arial" w:cs="Arial"/>
          <w:sz w:val="24"/>
          <w:szCs w:val="24"/>
        </w:rPr>
        <w:t>.</w:t>
      </w:r>
      <w:r w:rsidRPr="00CD34F1">
        <w:rPr>
          <w:rFonts w:ascii="Arial" w:hAnsi="Arial" w:cs="Arial"/>
          <w:sz w:val="24"/>
          <w:szCs w:val="24"/>
        </w:rPr>
        <w:t xml:space="preserve">º </w:t>
      </w:r>
      <w:r w:rsidR="00904E3B" w:rsidRPr="00CD34F1">
        <w:rPr>
          <w:rFonts w:ascii="Arial" w:hAnsi="Arial" w:cs="Arial"/>
          <w:sz w:val="24"/>
          <w:szCs w:val="24"/>
        </w:rPr>
        <w:t xml:space="preserve">de </w:t>
      </w:r>
      <w:r w:rsidRPr="00CD34F1">
        <w:rPr>
          <w:rFonts w:ascii="Arial" w:hAnsi="Arial" w:cs="Arial"/>
          <w:sz w:val="24"/>
          <w:szCs w:val="24"/>
        </w:rPr>
        <w:t>días laborales en el periodo de referencia) / Horas de la jornada completa</w:t>
      </w:r>
      <w:r w:rsidR="00C41123" w:rsidRPr="00CD34F1">
        <w:rPr>
          <w:rFonts w:ascii="Arial" w:hAnsi="Arial" w:cs="Arial"/>
          <w:sz w:val="24"/>
          <w:szCs w:val="24"/>
        </w:rPr>
        <w:t xml:space="preserve"> </w:t>
      </w:r>
      <w:sdt>
        <w:sdtPr>
          <w:rPr>
            <w:rFonts w:ascii="Arial" w:hAnsi="Arial" w:cs="Arial"/>
            <w:sz w:val="24"/>
            <w:szCs w:val="24"/>
          </w:rPr>
          <w:id w:val="1929392630"/>
          <w:citation/>
        </w:sdtPr>
        <w:sdtEndPr/>
        <w:sdtContent>
          <w:r w:rsidR="00C41123" w:rsidRPr="00CD34F1">
            <w:rPr>
              <w:rFonts w:ascii="Arial" w:hAnsi="Arial" w:cs="Arial"/>
              <w:sz w:val="24"/>
              <w:szCs w:val="24"/>
            </w:rPr>
            <w:fldChar w:fldCharType="begin"/>
          </w:r>
          <w:r w:rsidR="00C41123" w:rsidRPr="00CD34F1">
            <w:rPr>
              <w:rFonts w:ascii="Arial" w:hAnsi="Arial" w:cs="Arial"/>
              <w:sz w:val="24"/>
              <w:szCs w:val="24"/>
              <w:lang w:val="es-PA"/>
            </w:rPr>
            <w:instrText xml:space="preserve"> CITATION Alc19 \l 6154 </w:instrText>
          </w:r>
          <w:r w:rsidR="00C41123" w:rsidRPr="00CD34F1">
            <w:rPr>
              <w:rFonts w:ascii="Arial" w:hAnsi="Arial" w:cs="Arial"/>
              <w:sz w:val="24"/>
              <w:szCs w:val="24"/>
            </w:rPr>
            <w:fldChar w:fldCharType="separate"/>
          </w:r>
          <w:r w:rsidR="00C41123" w:rsidRPr="00CD34F1">
            <w:rPr>
              <w:rFonts w:ascii="Arial" w:hAnsi="Arial" w:cs="Arial"/>
              <w:noProof/>
              <w:sz w:val="24"/>
              <w:szCs w:val="24"/>
              <w:lang w:val="es-PA"/>
            </w:rPr>
            <w:t>(Alcalde, 2019)</w:t>
          </w:r>
          <w:r w:rsidR="00C41123" w:rsidRPr="00CD34F1">
            <w:rPr>
              <w:rFonts w:ascii="Arial" w:hAnsi="Arial" w:cs="Arial"/>
              <w:sz w:val="24"/>
              <w:szCs w:val="24"/>
            </w:rPr>
            <w:fldChar w:fldCharType="end"/>
          </w:r>
        </w:sdtContent>
      </w:sdt>
      <w:r w:rsidRPr="00CD34F1">
        <w:rPr>
          <w:rFonts w:ascii="Arial" w:hAnsi="Arial" w:cs="Arial"/>
          <w:sz w:val="24"/>
          <w:szCs w:val="24"/>
        </w:rPr>
        <w:t>.</w:t>
      </w:r>
    </w:p>
    <w:p w14:paraId="767C2C93" w14:textId="5E17F31B" w:rsidR="00736BFD" w:rsidRPr="00CD34F1" w:rsidRDefault="00736BFD" w:rsidP="00904E3B">
      <w:pPr>
        <w:spacing w:line="480" w:lineRule="auto"/>
        <w:ind w:firstLine="708"/>
        <w:jc w:val="both"/>
        <w:rPr>
          <w:rFonts w:ascii="Arial" w:hAnsi="Arial" w:cs="Arial"/>
          <w:sz w:val="24"/>
          <w:szCs w:val="24"/>
        </w:rPr>
      </w:pPr>
      <w:r w:rsidRPr="00CD34F1">
        <w:rPr>
          <w:rFonts w:ascii="Arial" w:hAnsi="Arial" w:cs="Arial"/>
          <w:sz w:val="24"/>
          <w:szCs w:val="24"/>
        </w:rPr>
        <w:t xml:space="preserve"> Arriba</w:t>
      </w:r>
      <w:r w:rsidR="00904E3B" w:rsidRPr="00CD34F1">
        <w:rPr>
          <w:rFonts w:ascii="Arial" w:hAnsi="Arial" w:cs="Arial"/>
          <w:sz w:val="24"/>
          <w:szCs w:val="24"/>
        </w:rPr>
        <w:t>,</w:t>
      </w:r>
      <w:r w:rsidRPr="00CD34F1">
        <w:rPr>
          <w:rFonts w:ascii="Arial" w:hAnsi="Arial" w:cs="Arial"/>
          <w:sz w:val="24"/>
          <w:szCs w:val="24"/>
        </w:rPr>
        <w:t xml:space="preserve"> el número de horas efectivamente trabajadas en relación con el número de días laborales de referencia, daría la «jornada laboral» y en la parte inferior de la fracción las horas de la jornada completa. De este modo </w:t>
      </w:r>
      <w:r w:rsidR="00904E3B" w:rsidRPr="00CD34F1">
        <w:rPr>
          <w:rFonts w:ascii="Arial" w:hAnsi="Arial" w:cs="Arial"/>
          <w:sz w:val="24"/>
          <w:szCs w:val="24"/>
        </w:rPr>
        <w:t xml:space="preserve">se sabe </w:t>
      </w:r>
      <w:r w:rsidRPr="00CD34F1">
        <w:rPr>
          <w:rFonts w:ascii="Arial" w:hAnsi="Arial" w:cs="Arial"/>
          <w:sz w:val="24"/>
          <w:szCs w:val="24"/>
        </w:rPr>
        <w:t>cuantos trabajadores</w:t>
      </w:r>
      <w:r w:rsidR="00904E3B" w:rsidRPr="00CD34F1">
        <w:rPr>
          <w:rFonts w:ascii="Arial" w:hAnsi="Arial" w:cs="Arial"/>
          <w:sz w:val="24"/>
          <w:szCs w:val="24"/>
        </w:rPr>
        <w:t xml:space="preserve"> se</w:t>
      </w:r>
      <w:r w:rsidRPr="00CD34F1">
        <w:rPr>
          <w:rFonts w:ascii="Arial" w:hAnsi="Arial" w:cs="Arial"/>
          <w:sz w:val="24"/>
          <w:szCs w:val="24"/>
        </w:rPr>
        <w:t xml:space="preserve"> necesita</w:t>
      </w:r>
      <w:r w:rsidR="00904E3B" w:rsidRPr="00CD34F1">
        <w:rPr>
          <w:rFonts w:ascii="Arial" w:hAnsi="Arial" w:cs="Arial"/>
          <w:sz w:val="24"/>
          <w:szCs w:val="24"/>
        </w:rPr>
        <w:t xml:space="preserve">n </w:t>
      </w:r>
      <w:r w:rsidRPr="00CD34F1">
        <w:rPr>
          <w:rFonts w:ascii="Arial" w:hAnsi="Arial" w:cs="Arial"/>
          <w:sz w:val="24"/>
          <w:szCs w:val="24"/>
        </w:rPr>
        <w:t xml:space="preserve">para realizar una misma actividad si </w:t>
      </w:r>
      <w:r w:rsidR="000D73E8" w:rsidRPr="00CD34F1">
        <w:rPr>
          <w:rFonts w:ascii="Arial" w:hAnsi="Arial" w:cs="Arial"/>
          <w:sz w:val="24"/>
          <w:szCs w:val="24"/>
        </w:rPr>
        <w:t xml:space="preserve">se tuviera </w:t>
      </w:r>
      <w:r w:rsidRPr="00CD34F1">
        <w:rPr>
          <w:rFonts w:ascii="Arial" w:hAnsi="Arial" w:cs="Arial"/>
          <w:sz w:val="24"/>
          <w:szCs w:val="24"/>
        </w:rPr>
        <w:t>trabajadores a tiempo completo.</w:t>
      </w:r>
    </w:p>
    <w:p w14:paraId="14C6ED94" w14:textId="77777777" w:rsidR="00736BFD" w:rsidRPr="00CD34F1" w:rsidRDefault="00736BFD" w:rsidP="000D73E8">
      <w:pPr>
        <w:spacing w:line="480" w:lineRule="auto"/>
        <w:ind w:firstLine="708"/>
        <w:jc w:val="both"/>
        <w:rPr>
          <w:rFonts w:ascii="Arial" w:hAnsi="Arial" w:cs="Arial"/>
          <w:sz w:val="24"/>
          <w:szCs w:val="24"/>
        </w:rPr>
      </w:pPr>
      <w:r w:rsidRPr="00CD34F1">
        <w:rPr>
          <w:rFonts w:ascii="Arial" w:hAnsi="Arial" w:cs="Arial"/>
          <w:sz w:val="24"/>
          <w:szCs w:val="24"/>
        </w:rPr>
        <w:t>Se puede calcular para distintos periodos de referencia como por ejemplo el FTE al año, al mes, a la semana o incluso, al día.</w:t>
      </w:r>
    </w:p>
    <w:p w14:paraId="2E950914" w14:textId="77777777"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Ejemplo del FTE</w:t>
      </w:r>
    </w:p>
    <w:p w14:paraId="268A1497" w14:textId="6A005A17"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Una empresa tiene 5 trabajadores: 1 con un 50</w:t>
      </w:r>
      <w:r w:rsidR="000D73E8" w:rsidRPr="00CD34F1">
        <w:rPr>
          <w:rFonts w:ascii="Arial" w:hAnsi="Arial" w:cs="Arial"/>
          <w:sz w:val="24"/>
          <w:szCs w:val="24"/>
        </w:rPr>
        <w:t xml:space="preserve"> </w:t>
      </w:r>
      <w:r w:rsidRPr="00CD34F1">
        <w:rPr>
          <w:rFonts w:ascii="Arial" w:hAnsi="Arial" w:cs="Arial"/>
          <w:sz w:val="24"/>
          <w:szCs w:val="24"/>
        </w:rPr>
        <w:t>% de la jornada, 1 con el 75</w:t>
      </w:r>
      <w:r w:rsidR="000D73E8" w:rsidRPr="00CD34F1">
        <w:rPr>
          <w:rFonts w:ascii="Arial" w:hAnsi="Arial" w:cs="Arial"/>
          <w:sz w:val="24"/>
          <w:szCs w:val="24"/>
        </w:rPr>
        <w:t xml:space="preserve"> </w:t>
      </w:r>
      <w:r w:rsidRPr="00CD34F1">
        <w:rPr>
          <w:rFonts w:ascii="Arial" w:hAnsi="Arial" w:cs="Arial"/>
          <w:sz w:val="24"/>
          <w:szCs w:val="24"/>
        </w:rPr>
        <w:t>% de la jornada y 3 a jornada completa. ¿Cuántos trabajadores equivalentes son necesarios en una semana?</w:t>
      </w:r>
    </w:p>
    <w:p w14:paraId="1A44B3E8" w14:textId="57D62B4C" w:rsidR="00736BFD" w:rsidRPr="00CD34F1" w:rsidRDefault="000D73E8" w:rsidP="00423498">
      <w:pPr>
        <w:spacing w:line="360" w:lineRule="auto"/>
        <w:ind w:firstLine="708"/>
        <w:jc w:val="both"/>
        <w:rPr>
          <w:rFonts w:ascii="Arial" w:hAnsi="Arial" w:cs="Arial"/>
          <w:sz w:val="24"/>
          <w:szCs w:val="24"/>
        </w:rPr>
      </w:pPr>
      <w:r w:rsidRPr="00CD34F1">
        <w:rPr>
          <w:rFonts w:ascii="Arial" w:hAnsi="Arial" w:cs="Arial"/>
          <w:sz w:val="24"/>
          <w:szCs w:val="24"/>
        </w:rPr>
        <w:t xml:space="preserve">Se </w:t>
      </w:r>
      <w:r w:rsidR="00736BFD" w:rsidRPr="00CD34F1">
        <w:rPr>
          <w:rFonts w:ascii="Arial" w:hAnsi="Arial" w:cs="Arial"/>
          <w:sz w:val="24"/>
          <w:szCs w:val="24"/>
        </w:rPr>
        <w:t>está pidiendo el FTE semanal. La jornada completa semanal son 5 días laborales a 8 horas al día: 8×5=40 horas semanales</w:t>
      </w:r>
    </w:p>
    <w:p w14:paraId="58B696F5" w14:textId="39B22731" w:rsidR="00736BFD" w:rsidRPr="00CD34F1" w:rsidRDefault="00736BFD" w:rsidP="000D73E8">
      <w:pPr>
        <w:spacing w:line="360" w:lineRule="auto"/>
        <w:ind w:left="1134" w:hanging="425"/>
        <w:jc w:val="both"/>
        <w:rPr>
          <w:rFonts w:ascii="Arial" w:hAnsi="Arial" w:cs="Arial"/>
          <w:sz w:val="24"/>
          <w:szCs w:val="24"/>
        </w:rPr>
      </w:pPr>
      <w:r w:rsidRPr="00CD34F1">
        <w:rPr>
          <w:rFonts w:ascii="Arial" w:hAnsi="Arial" w:cs="Arial"/>
          <w:sz w:val="24"/>
          <w:szCs w:val="24"/>
        </w:rPr>
        <w:t>1</w:t>
      </w:r>
      <w:r w:rsidR="000D73E8" w:rsidRPr="00CD34F1">
        <w:rPr>
          <w:rFonts w:ascii="Arial" w:hAnsi="Arial" w:cs="Arial"/>
          <w:sz w:val="24"/>
          <w:szCs w:val="24"/>
        </w:rPr>
        <w:t>.</w:t>
      </w:r>
      <w:r w:rsidRPr="00CD34F1">
        <w:rPr>
          <w:rFonts w:ascii="Arial" w:hAnsi="Arial" w:cs="Arial"/>
          <w:sz w:val="24"/>
          <w:szCs w:val="24"/>
        </w:rPr>
        <w:t xml:space="preserve">º </w:t>
      </w:r>
      <w:r w:rsidR="000D73E8" w:rsidRPr="00CD34F1">
        <w:rPr>
          <w:rFonts w:ascii="Arial" w:hAnsi="Arial" w:cs="Arial"/>
          <w:sz w:val="24"/>
          <w:szCs w:val="24"/>
        </w:rPr>
        <w:t xml:space="preserve"> Se </w:t>
      </w:r>
      <w:r w:rsidRPr="00CD34F1">
        <w:rPr>
          <w:rFonts w:ascii="Arial" w:hAnsi="Arial" w:cs="Arial"/>
          <w:sz w:val="24"/>
          <w:szCs w:val="24"/>
        </w:rPr>
        <w:t>calcula</w:t>
      </w:r>
      <w:r w:rsidR="000D73E8" w:rsidRPr="00CD34F1">
        <w:rPr>
          <w:rFonts w:ascii="Arial" w:hAnsi="Arial" w:cs="Arial"/>
          <w:sz w:val="24"/>
          <w:szCs w:val="24"/>
        </w:rPr>
        <w:t xml:space="preserve"> </w:t>
      </w:r>
      <w:r w:rsidRPr="00CD34F1">
        <w:rPr>
          <w:rFonts w:ascii="Arial" w:hAnsi="Arial" w:cs="Arial"/>
          <w:sz w:val="24"/>
          <w:szCs w:val="24"/>
        </w:rPr>
        <w:t>el n</w:t>
      </w:r>
      <w:r w:rsidR="00835C50" w:rsidRPr="00CD34F1">
        <w:rPr>
          <w:rFonts w:ascii="Arial" w:hAnsi="Arial" w:cs="Arial"/>
          <w:sz w:val="24"/>
          <w:szCs w:val="24"/>
        </w:rPr>
        <w:t>.</w:t>
      </w:r>
      <w:r w:rsidRPr="00CD34F1">
        <w:rPr>
          <w:rFonts w:ascii="Arial" w:hAnsi="Arial" w:cs="Arial"/>
          <w:sz w:val="24"/>
          <w:szCs w:val="24"/>
        </w:rPr>
        <w:t>º de horas trabajadas a la semana que suman todos los empleados</w:t>
      </w:r>
    </w:p>
    <w:p w14:paraId="6FCA2060" w14:textId="710B0B54" w:rsidR="00736BFD" w:rsidRPr="00CD34F1" w:rsidRDefault="00736BFD" w:rsidP="000D73E8">
      <w:pPr>
        <w:ind w:left="708" w:firstLine="426"/>
        <w:jc w:val="both"/>
        <w:rPr>
          <w:rFonts w:ascii="Arial" w:hAnsi="Arial" w:cs="Arial"/>
          <w:sz w:val="24"/>
          <w:szCs w:val="24"/>
        </w:rPr>
      </w:pPr>
      <w:r w:rsidRPr="00CD34F1">
        <w:rPr>
          <w:rFonts w:ascii="Arial" w:hAnsi="Arial" w:cs="Arial"/>
          <w:sz w:val="24"/>
          <w:szCs w:val="24"/>
        </w:rPr>
        <w:t>1 empleado x 8h x 5días x 50</w:t>
      </w:r>
      <w:r w:rsidR="000D73E8" w:rsidRPr="00CD34F1">
        <w:rPr>
          <w:rFonts w:ascii="Arial" w:hAnsi="Arial" w:cs="Arial"/>
          <w:sz w:val="24"/>
          <w:szCs w:val="24"/>
        </w:rPr>
        <w:t xml:space="preserve"> </w:t>
      </w:r>
      <w:r w:rsidRPr="00CD34F1">
        <w:rPr>
          <w:rFonts w:ascii="Arial" w:hAnsi="Arial" w:cs="Arial"/>
          <w:sz w:val="24"/>
          <w:szCs w:val="24"/>
        </w:rPr>
        <w:t>% = 20h</w:t>
      </w:r>
    </w:p>
    <w:p w14:paraId="3848E7E1" w14:textId="4FBE768C" w:rsidR="00736BFD" w:rsidRPr="00CD34F1" w:rsidRDefault="00736BFD" w:rsidP="000D73E8">
      <w:pPr>
        <w:ind w:left="708" w:firstLine="426"/>
        <w:jc w:val="both"/>
        <w:rPr>
          <w:rFonts w:ascii="Arial" w:hAnsi="Arial" w:cs="Arial"/>
          <w:sz w:val="24"/>
          <w:szCs w:val="24"/>
        </w:rPr>
      </w:pPr>
      <w:r w:rsidRPr="00CD34F1">
        <w:rPr>
          <w:rFonts w:ascii="Arial" w:hAnsi="Arial" w:cs="Arial"/>
          <w:sz w:val="24"/>
          <w:szCs w:val="24"/>
        </w:rPr>
        <w:t>1 empleado x 8h x 5 días x 75</w:t>
      </w:r>
      <w:r w:rsidR="000D73E8" w:rsidRPr="00CD34F1">
        <w:rPr>
          <w:rFonts w:ascii="Arial" w:hAnsi="Arial" w:cs="Arial"/>
          <w:sz w:val="24"/>
          <w:szCs w:val="24"/>
        </w:rPr>
        <w:t xml:space="preserve"> </w:t>
      </w:r>
      <w:r w:rsidRPr="00CD34F1">
        <w:rPr>
          <w:rFonts w:ascii="Arial" w:hAnsi="Arial" w:cs="Arial"/>
          <w:sz w:val="24"/>
          <w:szCs w:val="24"/>
        </w:rPr>
        <w:t>% = 30h</w:t>
      </w:r>
    </w:p>
    <w:p w14:paraId="5FF476E2" w14:textId="58D6BB64" w:rsidR="00736BFD" w:rsidRPr="00CD34F1" w:rsidRDefault="00736BFD" w:rsidP="000D73E8">
      <w:pPr>
        <w:ind w:left="708" w:firstLine="426"/>
        <w:jc w:val="both"/>
        <w:rPr>
          <w:rFonts w:ascii="Arial" w:hAnsi="Arial" w:cs="Arial"/>
          <w:sz w:val="24"/>
          <w:szCs w:val="24"/>
        </w:rPr>
      </w:pPr>
      <w:r w:rsidRPr="00CD34F1">
        <w:rPr>
          <w:rFonts w:ascii="Arial" w:hAnsi="Arial" w:cs="Arial"/>
          <w:sz w:val="24"/>
          <w:szCs w:val="24"/>
        </w:rPr>
        <w:t>2 empleados x 8h x 5 días = 80</w:t>
      </w:r>
      <w:r w:rsidR="000D73E8" w:rsidRPr="00CD34F1">
        <w:rPr>
          <w:rFonts w:ascii="Arial" w:hAnsi="Arial" w:cs="Arial"/>
          <w:sz w:val="24"/>
          <w:szCs w:val="24"/>
        </w:rPr>
        <w:t xml:space="preserve"> </w:t>
      </w:r>
      <w:r w:rsidRPr="00CD34F1">
        <w:rPr>
          <w:rFonts w:ascii="Arial" w:hAnsi="Arial" w:cs="Arial"/>
          <w:sz w:val="24"/>
          <w:szCs w:val="24"/>
        </w:rPr>
        <w:t>h</w:t>
      </w:r>
    </w:p>
    <w:p w14:paraId="40819544" w14:textId="77777777" w:rsidR="00736BFD" w:rsidRPr="00CD34F1" w:rsidRDefault="00736BFD" w:rsidP="000D73E8">
      <w:pPr>
        <w:ind w:left="708" w:firstLine="426"/>
        <w:jc w:val="both"/>
        <w:rPr>
          <w:rFonts w:ascii="Arial" w:hAnsi="Arial" w:cs="Arial"/>
          <w:sz w:val="24"/>
          <w:szCs w:val="24"/>
        </w:rPr>
      </w:pPr>
      <w:r w:rsidRPr="00CD34F1">
        <w:rPr>
          <w:rFonts w:ascii="Arial" w:hAnsi="Arial" w:cs="Arial"/>
          <w:sz w:val="24"/>
          <w:szCs w:val="24"/>
        </w:rPr>
        <w:t>Total, a la semana = 20 + 30 + 80 = 130h</w:t>
      </w:r>
    </w:p>
    <w:p w14:paraId="46483163" w14:textId="02966795" w:rsidR="00736BFD" w:rsidRPr="00CD34F1" w:rsidRDefault="00736BFD" w:rsidP="000D73E8">
      <w:pPr>
        <w:spacing w:line="360" w:lineRule="auto"/>
        <w:ind w:left="1134" w:hanging="425"/>
        <w:jc w:val="both"/>
        <w:rPr>
          <w:rFonts w:ascii="Arial" w:hAnsi="Arial" w:cs="Arial"/>
          <w:sz w:val="24"/>
          <w:szCs w:val="24"/>
        </w:rPr>
      </w:pPr>
      <w:r w:rsidRPr="00CD34F1">
        <w:rPr>
          <w:rFonts w:ascii="Arial" w:hAnsi="Arial" w:cs="Arial"/>
          <w:sz w:val="24"/>
          <w:szCs w:val="24"/>
        </w:rPr>
        <w:t>2</w:t>
      </w:r>
      <w:r w:rsidR="000D73E8" w:rsidRPr="00CD34F1">
        <w:rPr>
          <w:rFonts w:ascii="Arial" w:hAnsi="Arial" w:cs="Arial"/>
          <w:sz w:val="24"/>
          <w:szCs w:val="24"/>
        </w:rPr>
        <w:t>.</w:t>
      </w:r>
      <w:r w:rsidRPr="00CD34F1">
        <w:rPr>
          <w:rFonts w:ascii="Arial" w:hAnsi="Arial" w:cs="Arial"/>
          <w:sz w:val="24"/>
          <w:szCs w:val="24"/>
        </w:rPr>
        <w:t xml:space="preserve">º </w:t>
      </w:r>
      <w:r w:rsidR="000D73E8" w:rsidRPr="00CD34F1">
        <w:rPr>
          <w:rFonts w:ascii="Arial" w:hAnsi="Arial" w:cs="Arial"/>
          <w:sz w:val="24"/>
          <w:szCs w:val="24"/>
        </w:rPr>
        <w:t>Se d</w:t>
      </w:r>
      <w:r w:rsidRPr="00CD34F1">
        <w:rPr>
          <w:rFonts w:ascii="Arial" w:hAnsi="Arial" w:cs="Arial"/>
          <w:sz w:val="24"/>
          <w:szCs w:val="24"/>
        </w:rPr>
        <w:t>ivid</w:t>
      </w:r>
      <w:r w:rsidR="000D73E8" w:rsidRPr="00CD34F1">
        <w:rPr>
          <w:rFonts w:ascii="Arial" w:hAnsi="Arial" w:cs="Arial"/>
          <w:sz w:val="24"/>
          <w:szCs w:val="24"/>
        </w:rPr>
        <w:t xml:space="preserve">e </w:t>
      </w:r>
      <w:r w:rsidRPr="00CD34F1">
        <w:rPr>
          <w:rFonts w:ascii="Arial" w:hAnsi="Arial" w:cs="Arial"/>
          <w:sz w:val="24"/>
          <w:szCs w:val="24"/>
        </w:rPr>
        <w:t>el total de horas trabajadas a la semana entre el n</w:t>
      </w:r>
      <w:r w:rsidR="000D73E8" w:rsidRPr="00CD34F1">
        <w:rPr>
          <w:rFonts w:ascii="Arial" w:hAnsi="Arial" w:cs="Arial"/>
          <w:sz w:val="24"/>
          <w:szCs w:val="24"/>
        </w:rPr>
        <w:t>.</w:t>
      </w:r>
      <w:r w:rsidRPr="00CD34F1">
        <w:rPr>
          <w:rFonts w:ascii="Arial" w:hAnsi="Arial" w:cs="Arial"/>
          <w:sz w:val="24"/>
          <w:szCs w:val="24"/>
        </w:rPr>
        <w:t>º de días laborales de la semana, es decir, 5 y entre la jornada completa diaria que son 8h</w:t>
      </w:r>
      <w:r w:rsidR="000D73E8" w:rsidRPr="00CD34F1">
        <w:rPr>
          <w:rFonts w:ascii="Arial" w:hAnsi="Arial" w:cs="Arial"/>
          <w:sz w:val="24"/>
          <w:szCs w:val="24"/>
        </w:rPr>
        <w:t>.</w:t>
      </w:r>
    </w:p>
    <w:p w14:paraId="5A9B7B14" w14:textId="77777777"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FTE= (130/5) /8=3.25</w:t>
      </w:r>
    </w:p>
    <w:p w14:paraId="19CD9F7C" w14:textId="25721804" w:rsidR="00EF198A" w:rsidRPr="00CD34F1" w:rsidRDefault="00736BFD" w:rsidP="000D73E8">
      <w:pPr>
        <w:spacing w:line="360" w:lineRule="auto"/>
        <w:ind w:left="708"/>
        <w:jc w:val="both"/>
        <w:rPr>
          <w:rFonts w:ascii="Arial" w:hAnsi="Arial" w:cs="Arial"/>
          <w:sz w:val="24"/>
          <w:szCs w:val="24"/>
        </w:rPr>
      </w:pPr>
      <w:r w:rsidRPr="00CD34F1">
        <w:rPr>
          <w:rFonts w:ascii="Arial" w:hAnsi="Arial" w:cs="Arial"/>
          <w:sz w:val="24"/>
          <w:szCs w:val="24"/>
        </w:rPr>
        <w:t>3</w:t>
      </w:r>
      <w:r w:rsidR="000D73E8" w:rsidRPr="00CD34F1">
        <w:rPr>
          <w:rFonts w:ascii="Arial" w:hAnsi="Arial" w:cs="Arial"/>
          <w:sz w:val="24"/>
          <w:szCs w:val="24"/>
        </w:rPr>
        <w:t>.</w:t>
      </w:r>
      <w:r w:rsidRPr="00CD34F1">
        <w:rPr>
          <w:rFonts w:ascii="Arial" w:hAnsi="Arial" w:cs="Arial"/>
          <w:sz w:val="24"/>
          <w:szCs w:val="24"/>
        </w:rPr>
        <w:t>º La empresa necesita 3.25 trabajadores a jornada completa a la semana para realizar su actividad</w:t>
      </w:r>
    </w:p>
    <w:p w14:paraId="006C1D23" w14:textId="77777777" w:rsidR="00736BFD" w:rsidRPr="00CD34F1" w:rsidRDefault="00736BFD" w:rsidP="00423498">
      <w:pPr>
        <w:spacing w:line="360" w:lineRule="auto"/>
        <w:ind w:firstLine="708"/>
        <w:jc w:val="both"/>
        <w:rPr>
          <w:rFonts w:ascii="Arial" w:hAnsi="Arial" w:cs="Arial"/>
          <w:b/>
          <w:sz w:val="24"/>
          <w:szCs w:val="24"/>
        </w:rPr>
      </w:pPr>
      <w:r w:rsidRPr="00CD34F1">
        <w:rPr>
          <w:rFonts w:ascii="Arial" w:hAnsi="Arial" w:cs="Arial"/>
          <w:b/>
          <w:sz w:val="24"/>
          <w:szCs w:val="24"/>
        </w:rPr>
        <w:t>Otro ejemplo</w:t>
      </w:r>
    </w:p>
    <w:p w14:paraId="4EA666F6" w14:textId="5F107E5E"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 xml:space="preserve">Una empresa tiene 110 trabajadores, con distintas jornadas de trabajo. La suma de las horas trabajadas por todos los empleados </w:t>
      </w:r>
      <w:r w:rsidR="000D73E8" w:rsidRPr="00CD34F1">
        <w:rPr>
          <w:rFonts w:ascii="Arial" w:hAnsi="Arial" w:cs="Arial"/>
          <w:sz w:val="24"/>
          <w:szCs w:val="24"/>
        </w:rPr>
        <w:t xml:space="preserve">en </w:t>
      </w:r>
      <w:r w:rsidRPr="00CD34F1">
        <w:rPr>
          <w:rFonts w:ascii="Arial" w:hAnsi="Arial" w:cs="Arial"/>
          <w:sz w:val="24"/>
          <w:szCs w:val="24"/>
        </w:rPr>
        <w:t>un mes son 14.823.</w:t>
      </w:r>
    </w:p>
    <w:p w14:paraId="0FC9D056" w14:textId="77777777"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El mes tiene 20 días laborales</w:t>
      </w:r>
    </w:p>
    <w:p w14:paraId="4C4A2106" w14:textId="77777777"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La jornada completa son 8h al día</w:t>
      </w:r>
    </w:p>
    <w:p w14:paraId="52E1BC58" w14:textId="5D92101F" w:rsidR="00736BFD" w:rsidRPr="00CD34F1" w:rsidRDefault="00736BFD" w:rsidP="000D73E8">
      <w:pPr>
        <w:spacing w:line="360" w:lineRule="auto"/>
        <w:ind w:left="708"/>
        <w:jc w:val="both"/>
        <w:rPr>
          <w:rFonts w:ascii="Arial" w:hAnsi="Arial" w:cs="Arial"/>
          <w:sz w:val="24"/>
          <w:szCs w:val="24"/>
        </w:rPr>
      </w:pPr>
      <w:r w:rsidRPr="00CD34F1">
        <w:rPr>
          <w:rFonts w:ascii="Arial" w:hAnsi="Arial" w:cs="Arial"/>
          <w:sz w:val="24"/>
          <w:szCs w:val="24"/>
        </w:rPr>
        <w:t>¿Cuántos trabajadores a jornada completa han sido necesarios para llevar a cabo la actividad este mes?</w:t>
      </w:r>
      <w:sdt>
        <w:sdtPr>
          <w:rPr>
            <w:rFonts w:ascii="Arial" w:hAnsi="Arial" w:cs="Arial"/>
            <w:sz w:val="24"/>
            <w:szCs w:val="24"/>
          </w:rPr>
          <w:id w:val="1684703115"/>
          <w:citation/>
        </w:sdtPr>
        <w:sdtEndPr/>
        <w:sdtContent>
          <w:r w:rsidR="00D513C0" w:rsidRPr="00CD34F1">
            <w:rPr>
              <w:rFonts w:ascii="Arial" w:hAnsi="Arial" w:cs="Arial"/>
              <w:sz w:val="24"/>
              <w:szCs w:val="24"/>
            </w:rPr>
            <w:fldChar w:fldCharType="begin"/>
          </w:r>
          <w:r w:rsidR="00D513C0" w:rsidRPr="00CD34F1">
            <w:rPr>
              <w:rFonts w:ascii="Arial" w:hAnsi="Arial" w:cs="Arial"/>
              <w:sz w:val="24"/>
              <w:szCs w:val="24"/>
              <w:lang w:val="es-PA"/>
            </w:rPr>
            <w:instrText xml:space="preserve"> CITATION Alc19 \l 6154 </w:instrText>
          </w:r>
          <w:r w:rsidR="00D513C0" w:rsidRPr="00CD34F1">
            <w:rPr>
              <w:rFonts w:ascii="Arial" w:hAnsi="Arial" w:cs="Arial"/>
              <w:sz w:val="24"/>
              <w:szCs w:val="24"/>
            </w:rPr>
            <w:fldChar w:fldCharType="separate"/>
          </w:r>
          <w:r w:rsidR="00D513C0" w:rsidRPr="00CD34F1">
            <w:rPr>
              <w:rFonts w:ascii="Arial" w:hAnsi="Arial" w:cs="Arial"/>
              <w:noProof/>
              <w:sz w:val="24"/>
              <w:szCs w:val="24"/>
              <w:lang w:val="es-PA"/>
            </w:rPr>
            <w:t xml:space="preserve"> (Alcalde, 2019)</w:t>
          </w:r>
          <w:r w:rsidR="00D513C0" w:rsidRPr="00CD34F1">
            <w:rPr>
              <w:rFonts w:ascii="Arial" w:hAnsi="Arial" w:cs="Arial"/>
              <w:sz w:val="24"/>
              <w:szCs w:val="24"/>
            </w:rPr>
            <w:fldChar w:fldCharType="end"/>
          </w:r>
        </w:sdtContent>
      </w:sdt>
    </w:p>
    <w:p w14:paraId="39035BA7" w14:textId="16CCC1AE" w:rsidR="00736BFD" w:rsidRPr="00CD34F1" w:rsidRDefault="000D73E8" w:rsidP="000D73E8">
      <w:pPr>
        <w:spacing w:line="360" w:lineRule="auto"/>
        <w:ind w:left="708"/>
        <w:jc w:val="both"/>
        <w:rPr>
          <w:rFonts w:ascii="Arial" w:hAnsi="Arial" w:cs="Arial"/>
          <w:sz w:val="24"/>
          <w:szCs w:val="24"/>
        </w:rPr>
      </w:pPr>
      <w:r w:rsidRPr="00CD34F1">
        <w:rPr>
          <w:rFonts w:ascii="Arial" w:hAnsi="Arial" w:cs="Arial"/>
          <w:sz w:val="24"/>
          <w:szCs w:val="24"/>
        </w:rPr>
        <w:t xml:space="preserve">Se pide </w:t>
      </w:r>
      <w:r w:rsidR="00736BFD" w:rsidRPr="00CD34F1">
        <w:rPr>
          <w:rFonts w:ascii="Arial" w:hAnsi="Arial" w:cs="Arial"/>
          <w:sz w:val="24"/>
          <w:szCs w:val="24"/>
        </w:rPr>
        <w:t>el n</w:t>
      </w:r>
      <w:r w:rsidRPr="00CD34F1">
        <w:rPr>
          <w:rFonts w:ascii="Arial" w:hAnsi="Arial" w:cs="Arial"/>
          <w:sz w:val="24"/>
          <w:szCs w:val="24"/>
        </w:rPr>
        <w:t>.</w:t>
      </w:r>
      <w:r w:rsidR="00736BFD" w:rsidRPr="00CD34F1">
        <w:rPr>
          <w:rFonts w:ascii="Arial" w:hAnsi="Arial" w:cs="Arial"/>
          <w:sz w:val="24"/>
          <w:szCs w:val="24"/>
        </w:rPr>
        <w:t>º de trabajadores equivalentes en ese mes (FTE mensual).</w:t>
      </w:r>
    </w:p>
    <w:p w14:paraId="50DFEDC8" w14:textId="22B5624C"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 xml:space="preserve">Para calcular el FTE -&gt; </w:t>
      </w:r>
      <w:r w:rsidR="000D73E8" w:rsidRPr="00CD34F1">
        <w:rPr>
          <w:rFonts w:ascii="Arial" w:hAnsi="Arial" w:cs="Arial"/>
          <w:sz w:val="24"/>
          <w:szCs w:val="24"/>
        </w:rPr>
        <w:t>Se divi</w:t>
      </w:r>
      <w:r w:rsidRPr="00CD34F1">
        <w:rPr>
          <w:rFonts w:ascii="Arial" w:hAnsi="Arial" w:cs="Arial"/>
          <w:sz w:val="24"/>
          <w:szCs w:val="24"/>
        </w:rPr>
        <w:t>d</w:t>
      </w:r>
      <w:r w:rsidR="000D73E8" w:rsidRPr="00CD34F1">
        <w:rPr>
          <w:rFonts w:ascii="Arial" w:hAnsi="Arial" w:cs="Arial"/>
          <w:sz w:val="24"/>
          <w:szCs w:val="24"/>
        </w:rPr>
        <w:t xml:space="preserve">e </w:t>
      </w:r>
      <w:r w:rsidRPr="00CD34F1">
        <w:rPr>
          <w:rFonts w:ascii="Arial" w:hAnsi="Arial" w:cs="Arial"/>
          <w:sz w:val="24"/>
          <w:szCs w:val="24"/>
        </w:rPr>
        <w:t>el tiempo trabajado entre el periodo de referencia, que son 20 días laborales y entre 8 que son las horas a jornada completa.</w:t>
      </w:r>
    </w:p>
    <w:p w14:paraId="39B202E0" w14:textId="77777777" w:rsidR="00736BFD" w:rsidRPr="00CD34F1" w:rsidRDefault="00736BFD" w:rsidP="00423498">
      <w:pPr>
        <w:spacing w:line="360" w:lineRule="auto"/>
        <w:ind w:firstLine="708"/>
        <w:jc w:val="both"/>
        <w:rPr>
          <w:rFonts w:ascii="Arial" w:hAnsi="Arial" w:cs="Arial"/>
          <w:sz w:val="24"/>
          <w:szCs w:val="24"/>
        </w:rPr>
      </w:pPr>
      <w:r w:rsidRPr="00CD34F1">
        <w:rPr>
          <w:rFonts w:ascii="Arial" w:hAnsi="Arial" w:cs="Arial"/>
          <w:sz w:val="24"/>
          <w:szCs w:val="24"/>
        </w:rPr>
        <w:t>FTE=</w:t>
      </w:r>
      <w:r w:rsidR="00F103B1" w:rsidRPr="00CD34F1">
        <w:rPr>
          <w:rFonts w:ascii="Arial" w:hAnsi="Arial" w:cs="Arial"/>
          <w:sz w:val="24"/>
          <w:szCs w:val="24"/>
        </w:rPr>
        <w:t xml:space="preserve"> </w:t>
      </w:r>
      <w:r w:rsidRPr="00CD34F1">
        <w:rPr>
          <w:rFonts w:ascii="Arial" w:hAnsi="Arial" w:cs="Arial"/>
          <w:sz w:val="24"/>
          <w:szCs w:val="24"/>
        </w:rPr>
        <w:t>(14.823/20)/8=92.64</w:t>
      </w:r>
    </w:p>
    <w:p w14:paraId="7D251075" w14:textId="2388D32E" w:rsidR="00603CAC" w:rsidRPr="00CD34F1" w:rsidRDefault="00736BFD" w:rsidP="000D73E8">
      <w:pPr>
        <w:spacing w:line="480" w:lineRule="auto"/>
        <w:ind w:firstLine="708"/>
        <w:jc w:val="both"/>
        <w:rPr>
          <w:rFonts w:ascii="Arial" w:hAnsi="Arial" w:cs="Arial"/>
          <w:sz w:val="24"/>
          <w:szCs w:val="24"/>
        </w:rPr>
      </w:pPr>
      <w:r w:rsidRPr="00CD34F1">
        <w:rPr>
          <w:rFonts w:ascii="Arial" w:hAnsi="Arial" w:cs="Arial"/>
          <w:sz w:val="24"/>
          <w:szCs w:val="24"/>
        </w:rPr>
        <w:t>Significa que</w:t>
      </w:r>
      <w:r w:rsidR="000D73E8" w:rsidRPr="00CD34F1">
        <w:rPr>
          <w:rFonts w:ascii="Arial" w:hAnsi="Arial" w:cs="Arial"/>
          <w:sz w:val="24"/>
          <w:szCs w:val="24"/>
        </w:rPr>
        <w:t xml:space="preserve"> se ha </w:t>
      </w:r>
      <w:r w:rsidRPr="00CD34F1">
        <w:rPr>
          <w:rFonts w:ascii="Arial" w:hAnsi="Arial" w:cs="Arial"/>
          <w:sz w:val="24"/>
          <w:szCs w:val="24"/>
        </w:rPr>
        <w:t xml:space="preserve"> necesitado a 92.64 personas a jornada completa para llevar a cabo la actividad de la empresa.</w:t>
      </w:r>
    </w:p>
    <w:p w14:paraId="7BBF0560" w14:textId="27A4005F" w:rsidR="00652644" w:rsidRPr="00CD34F1" w:rsidRDefault="002241BB" w:rsidP="000D73E8">
      <w:pPr>
        <w:spacing w:line="48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01248" behindDoc="0" locked="0" layoutInCell="1" allowOverlap="1" wp14:anchorId="52910041" wp14:editId="48AD11A7">
                <wp:simplePos x="0" y="0"/>
                <wp:positionH relativeFrom="column">
                  <wp:posOffset>2291715</wp:posOffset>
                </wp:positionH>
                <wp:positionV relativeFrom="paragraph">
                  <wp:posOffset>738505</wp:posOffset>
                </wp:positionV>
                <wp:extent cx="990600" cy="323850"/>
                <wp:effectExtent l="0" t="0" r="19050" b="19050"/>
                <wp:wrapNone/>
                <wp:docPr id="39" name="Elipse 39"/>
                <wp:cNvGraphicFramePr/>
                <a:graphic xmlns:a="http://schemas.openxmlformats.org/drawingml/2006/main">
                  <a:graphicData uri="http://schemas.microsoft.com/office/word/2010/wordprocessingShape">
                    <wps:wsp>
                      <wps:cNvSpPr/>
                      <wps:spPr>
                        <a:xfrm>
                          <a:off x="0" y="0"/>
                          <a:ext cx="990600" cy="32385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23F0D202" w14:textId="05B2F496" w:rsidR="00022896" w:rsidRPr="004975B1" w:rsidRDefault="00022896" w:rsidP="004975B1">
                            <w:pPr>
                              <w:jc w:val="center"/>
                              <w:rPr>
                                <w:sz w:val="20"/>
                                <w:szCs w:val="20"/>
                              </w:rPr>
                            </w:pPr>
                            <w:r w:rsidRPr="004975B1">
                              <w:rPr>
                                <w:sz w:val="20"/>
                                <w:szCs w:val="20"/>
                              </w:rPr>
                              <w:t>Eficiencia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910041" id="Elipse 39" o:spid="_x0000_s1034" style="position:absolute;left:0;text-align:left;margin-left:180.45pt;margin-top:58.15pt;width:78pt;height:2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" fillcolor="#c3c3c3 [2166]" strokecolor="#a5a5a5 [3206]" strokeweight=".5pt">
                <v:fill color2="#b6b6b6 [2614]" rotate="t" colors="0 #d2d2d2;.5 #c8c8c8;1 silver" focus="100%" type="gradient">
                  <o:fill v:ext="view" type="gradientUnscaled"/>
                </v:fill>
                <v:stroke joinstyle="miter"/>
                <v:textbox>
                  <w:txbxContent>
                    <w:p w14:paraId="23F0D202" w14:textId="05B2F496" w:rsidR="00022896" w:rsidRPr="004975B1" w:rsidRDefault="00022896" w:rsidP="004975B1">
                      <w:pPr>
                        <w:jc w:val="center"/>
                        <w:rPr>
                          <w:sz w:val="20"/>
                          <w:szCs w:val="20"/>
                        </w:rPr>
                      </w:pPr>
                      <w:r w:rsidRPr="004975B1">
                        <w:rPr>
                          <w:sz w:val="20"/>
                          <w:szCs w:val="20"/>
                        </w:rPr>
                        <w:t>Eficiencia</w:t>
                      </w:r>
                    </w:p>
                  </w:txbxContent>
                </v:textbox>
              </v:oval>
            </w:pict>
          </mc:Fallback>
        </mc:AlternateContent>
      </w:r>
      <w:r w:rsidR="00652644" w:rsidRPr="00CD34F1">
        <w:rPr>
          <w:rFonts w:ascii="Arial" w:hAnsi="Arial" w:cs="Arial"/>
          <w:sz w:val="24"/>
          <w:szCs w:val="24"/>
        </w:rPr>
        <w:t>Además, existen otros indicadores utilizados por las empresas los cuales se mencionan a continuación:</w:t>
      </w:r>
    </w:p>
    <w:p w14:paraId="2FE9F1C8" w14:textId="1AE7A0EE" w:rsidR="00423498" w:rsidRPr="00CD34F1" w:rsidRDefault="00171806" w:rsidP="00423498">
      <w:pPr>
        <w:spacing w:line="36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18656" behindDoc="0" locked="0" layoutInCell="1" allowOverlap="1" wp14:anchorId="500CC802" wp14:editId="61630E19">
                <wp:simplePos x="0" y="0"/>
                <wp:positionH relativeFrom="column">
                  <wp:posOffset>2729230</wp:posOffset>
                </wp:positionH>
                <wp:positionV relativeFrom="paragraph">
                  <wp:posOffset>297815</wp:posOffset>
                </wp:positionV>
                <wp:extent cx="45719" cy="628650"/>
                <wp:effectExtent l="38100" t="38100" r="50165" b="19050"/>
                <wp:wrapNone/>
                <wp:docPr id="413691264" name="Conector recto de flecha 413691264"/>
                <wp:cNvGraphicFramePr/>
                <a:graphic xmlns:a="http://schemas.openxmlformats.org/drawingml/2006/main">
                  <a:graphicData uri="http://schemas.microsoft.com/office/word/2010/wordprocessingShape">
                    <wps:wsp>
                      <wps:cNvCnPr/>
                      <wps:spPr>
                        <a:xfrm flipH="1" flipV="1">
                          <a:off x="0" y="0"/>
                          <a:ext cx="45719" cy="628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0E0819F" id="_x0000_t32" coordsize="21600,21600" o:spt="32" o:oned="t" path="m,l21600,21600e" filled="f">
                <v:path arrowok="t" fillok="f" o:connecttype="none"/>
                <o:lock v:ext="edit" shapetype="t"/>
              </v:shapetype>
              <v:shape id="Conector recto de flecha 413691264" o:spid="_x0000_s1026" type="#_x0000_t32" style="position:absolute;margin-left:214.9pt;margin-top:23.45pt;width:3.6pt;height:49.5pt;flip:x 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03296" behindDoc="0" locked="0" layoutInCell="1" allowOverlap="1" wp14:anchorId="668BFB81" wp14:editId="0901D622">
                <wp:simplePos x="0" y="0"/>
                <wp:positionH relativeFrom="column">
                  <wp:posOffset>1539240</wp:posOffset>
                </wp:positionH>
                <wp:positionV relativeFrom="paragraph">
                  <wp:posOffset>154940</wp:posOffset>
                </wp:positionV>
                <wp:extent cx="990600" cy="342900"/>
                <wp:effectExtent l="0" t="0" r="19050" b="19050"/>
                <wp:wrapNone/>
                <wp:docPr id="43" name="Elipse 43"/>
                <wp:cNvGraphicFramePr/>
                <a:graphic xmlns:a="http://schemas.openxmlformats.org/drawingml/2006/main">
                  <a:graphicData uri="http://schemas.microsoft.com/office/word/2010/wordprocessingShape">
                    <wps:wsp>
                      <wps:cNvSpPr/>
                      <wps:spPr>
                        <a:xfrm>
                          <a:off x="0" y="0"/>
                          <a:ext cx="990600" cy="34290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2D6C6267" w14:textId="039318A5" w:rsidR="00022896" w:rsidRPr="004975B1" w:rsidRDefault="00022896" w:rsidP="004975B1">
                            <w:pPr>
                              <w:jc w:val="center"/>
                              <w:rPr>
                                <w:sz w:val="20"/>
                                <w:szCs w:val="20"/>
                              </w:rPr>
                            </w:pPr>
                            <w:r>
                              <w:rPr>
                                <w:sz w:val="20"/>
                                <w:szCs w:val="20"/>
                              </w:rPr>
                              <w:t>Valor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8BFB81" id="Elipse 43" o:spid="_x0000_s1035" style="position:absolute;left:0;text-align:left;margin-left:121.2pt;margin-top:12.2pt;width:78pt;height:2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" fillcolor="#c3c3c3 [2166]" strokecolor="#a5a5a5 [3206]" strokeweight=".5pt">
                <v:fill color2="#b6b6b6 [2614]" rotate="t" colors="0 #d2d2d2;.5 #c8c8c8;1 silver" focus="100%" type="gradient">
                  <o:fill v:ext="view" type="gradientUnscaled"/>
                </v:fill>
                <v:stroke joinstyle="miter"/>
                <v:textbox>
                  <w:txbxContent>
                    <w:p w14:paraId="2D6C6267" w14:textId="039318A5" w:rsidR="00022896" w:rsidRPr="004975B1" w:rsidRDefault="00022896" w:rsidP="004975B1">
                      <w:pPr>
                        <w:jc w:val="center"/>
                        <w:rPr>
                          <w:sz w:val="20"/>
                          <w:szCs w:val="20"/>
                        </w:rPr>
                      </w:pPr>
                      <w:r>
                        <w:rPr>
                          <w:sz w:val="20"/>
                          <w:szCs w:val="20"/>
                        </w:rPr>
                        <w:t>Valor</w:t>
                      </w:r>
                    </w:p>
                  </w:txbxContent>
                </v:textbox>
              </v:oval>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28896" behindDoc="0" locked="0" layoutInCell="1" allowOverlap="1" wp14:anchorId="40BDABFE" wp14:editId="0CA1D9EB">
                <wp:simplePos x="0" y="0"/>
                <wp:positionH relativeFrom="column">
                  <wp:posOffset>2996565</wp:posOffset>
                </wp:positionH>
                <wp:positionV relativeFrom="paragraph">
                  <wp:posOffset>173990</wp:posOffset>
                </wp:positionV>
                <wp:extent cx="990600" cy="361950"/>
                <wp:effectExtent l="0" t="0" r="19050" b="19050"/>
                <wp:wrapNone/>
                <wp:docPr id="413691274" name="Elipse 413691274"/>
                <wp:cNvGraphicFramePr/>
                <a:graphic xmlns:a="http://schemas.openxmlformats.org/drawingml/2006/main">
                  <a:graphicData uri="http://schemas.microsoft.com/office/word/2010/wordprocessingShape">
                    <wps:wsp>
                      <wps:cNvSpPr/>
                      <wps:spPr>
                        <a:xfrm>
                          <a:off x="0" y="0"/>
                          <a:ext cx="990600" cy="36195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7CF4E9F5" w14:textId="78B2D66F" w:rsidR="00022896" w:rsidRPr="004975B1" w:rsidRDefault="00022896" w:rsidP="002241BB">
                            <w:pPr>
                              <w:jc w:val="center"/>
                              <w:rPr>
                                <w:sz w:val="20"/>
                                <w:szCs w:val="20"/>
                              </w:rPr>
                            </w:pPr>
                            <w:r>
                              <w:rPr>
                                <w:sz w:val="20"/>
                                <w:szCs w:val="20"/>
                              </w:rPr>
                              <w:t>Gestión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BDABFE" id="Elipse 413691274" o:spid="_x0000_s1036" style="position:absolute;left:0;text-align:left;margin-left:235.95pt;margin-top:13.7pt;width:78pt;height:28.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" fillcolor="#c3c3c3 [2166]" strokecolor="#a5a5a5 [3206]" strokeweight=".5pt">
                <v:fill color2="#b6b6b6 [2614]" rotate="t" colors="0 #d2d2d2;.5 #c8c8c8;1 silver" focus="100%" type="gradient">
                  <o:fill v:ext="view" type="gradientUnscaled"/>
                </v:fill>
                <v:stroke joinstyle="miter"/>
                <v:textbox>
                  <w:txbxContent>
                    <w:p w14:paraId="7CF4E9F5" w14:textId="78B2D66F" w:rsidR="00022896" w:rsidRPr="004975B1" w:rsidRDefault="00022896" w:rsidP="002241BB">
                      <w:pPr>
                        <w:jc w:val="center"/>
                        <w:rPr>
                          <w:sz w:val="20"/>
                          <w:szCs w:val="20"/>
                        </w:rPr>
                      </w:pPr>
                      <w:r>
                        <w:rPr>
                          <w:sz w:val="20"/>
                          <w:szCs w:val="20"/>
                        </w:rPr>
                        <w:t>Gestión</w:t>
                      </w:r>
                    </w:p>
                  </w:txbxContent>
                </v:textbox>
              </v:oval>
            </w:pict>
          </mc:Fallback>
        </mc:AlternateContent>
      </w:r>
    </w:p>
    <w:p w14:paraId="773C3669" w14:textId="77CF507D" w:rsidR="00423498" w:rsidRPr="00CD34F1" w:rsidRDefault="00171806" w:rsidP="00423498">
      <w:pPr>
        <w:spacing w:line="36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20704" behindDoc="0" locked="0" layoutInCell="1" allowOverlap="1" wp14:anchorId="71E66963" wp14:editId="1C423CAD">
                <wp:simplePos x="0" y="0"/>
                <wp:positionH relativeFrom="column">
                  <wp:posOffset>2015489</wp:posOffset>
                </wp:positionH>
                <wp:positionV relativeFrom="paragraph">
                  <wp:posOffset>304800</wp:posOffset>
                </wp:positionV>
                <wp:extent cx="257175" cy="285750"/>
                <wp:effectExtent l="38100" t="38100" r="28575" b="19050"/>
                <wp:wrapNone/>
                <wp:docPr id="413691266" name="Conector recto de flecha 413691266"/>
                <wp:cNvGraphicFramePr/>
                <a:graphic xmlns:a="http://schemas.openxmlformats.org/drawingml/2006/main">
                  <a:graphicData uri="http://schemas.microsoft.com/office/word/2010/wordprocessingShape">
                    <wps:wsp>
                      <wps:cNvCnPr/>
                      <wps:spPr>
                        <a:xfrm flipH="1" flipV="1">
                          <a:off x="0" y="0"/>
                          <a:ext cx="257175" cy="2857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08FE9C" id="Conector recto de flecha 413691266" o:spid="_x0000_s1026" type="#_x0000_t32" style="position:absolute;margin-left:158.7pt;margin-top:24pt;width:20.25pt;height:22.5pt;flip:x 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41184" behindDoc="0" locked="0" layoutInCell="1" allowOverlap="1" wp14:anchorId="633C095B" wp14:editId="7B279519">
                <wp:simplePos x="0" y="0"/>
                <wp:positionH relativeFrom="column">
                  <wp:posOffset>2958465</wp:posOffset>
                </wp:positionH>
                <wp:positionV relativeFrom="paragraph">
                  <wp:posOffset>152400</wp:posOffset>
                </wp:positionV>
                <wp:extent cx="209550" cy="381000"/>
                <wp:effectExtent l="0" t="38100" r="57150" b="19050"/>
                <wp:wrapNone/>
                <wp:docPr id="413691282" name="Conector recto de flecha 413691282"/>
                <wp:cNvGraphicFramePr/>
                <a:graphic xmlns:a="http://schemas.openxmlformats.org/drawingml/2006/main">
                  <a:graphicData uri="http://schemas.microsoft.com/office/word/2010/wordprocessingShape">
                    <wps:wsp>
                      <wps:cNvCnPr/>
                      <wps:spPr>
                        <a:xfrm flipV="1">
                          <a:off x="0" y="0"/>
                          <a:ext cx="209550" cy="38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3F1B49" id="Conector recto de flecha 413691282" o:spid="_x0000_s1026" type="#_x0000_t32" style="position:absolute;margin-left:232.95pt;margin-top:12pt;width:16.5pt;height:30pt;flip:y;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40160" behindDoc="0" locked="0" layoutInCell="1" allowOverlap="1" wp14:anchorId="3B76657E" wp14:editId="46192F42">
                <wp:simplePos x="0" y="0"/>
                <wp:positionH relativeFrom="column">
                  <wp:posOffset>2320290</wp:posOffset>
                </wp:positionH>
                <wp:positionV relativeFrom="paragraph">
                  <wp:posOffset>161925</wp:posOffset>
                </wp:positionV>
                <wp:extent cx="266700" cy="409575"/>
                <wp:effectExtent l="38100" t="38100" r="19050" b="28575"/>
                <wp:wrapNone/>
                <wp:docPr id="413691281" name="Conector recto de flecha 413691281"/>
                <wp:cNvGraphicFramePr/>
                <a:graphic xmlns:a="http://schemas.openxmlformats.org/drawingml/2006/main">
                  <a:graphicData uri="http://schemas.microsoft.com/office/word/2010/wordprocessingShape">
                    <wps:wsp>
                      <wps:cNvCnPr/>
                      <wps:spPr>
                        <a:xfrm flipH="1" flipV="1">
                          <a:off x="0" y="0"/>
                          <a:ext cx="266700" cy="409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5B23969" id="Conector recto de flecha 413691281" o:spid="_x0000_s1026" type="#_x0000_t32" style="position:absolute;margin-left:182.7pt;margin-top:12.75pt;width:21pt;height:32.25pt;flip:x y;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35040" behindDoc="0" locked="0" layoutInCell="1" allowOverlap="1" wp14:anchorId="1F8DEC55" wp14:editId="1C6CC153">
                <wp:simplePos x="0" y="0"/>
                <wp:positionH relativeFrom="column">
                  <wp:posOffset>996315</wp:posOffset>
                </wp:positionH>
                <wp:positionV relativeFrom="paragraph">
                  <wp:posOffset>9525</wp:posOffset>
                </wp:positionV>
                <wp:extent cx="1104900" cy="342900"/>
                <wp:effectExtent l="0" t="0" r="19050" b="19050"/>
                <wp:wrapNone/>
                <wp:docPr id="413691277" name="Elipse 413691277"/>
                <wp:cNvGraphicFramePr/>
                <a:graphic xmlns:a="http://schemas.openxmlformats.org/drawingml/2006/main">
                  <a:graphicData uri="http://schemas.microsoft.com/office/word/2010/wordprocessingShape">
                    <wps:wsp>
                      <wps:cNvSpPr/>
                      <wps:spPr>
                        <a:xfrm>
                          <a:off x="0" y="0"/>
                          <a:ext cx="1104900" cy="34290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4B28A063" w14:textId="0223A813" w:rsidR="00022896" w:rsidRPr="004975B1" w:rsidRDefault="00022896" w:rsidP="002241BB">
                            <w:pPr>
                              <w:jc w:val="center"/>
                              <w:rPr>
                                <w:sz w:val="20"/>
                                <w:szCs w:val="20"/>
                              </w:rPr>
                            </w:pPr>
                            <w:r>
                              <w:rPr>
                                <w:sz w:val="20"/>
                                <w:szCs w:val="20"/>
                              </w:rPr>
                              <w:t>Capacidad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8DEC55" id="Elipse 413691277" o:spid="_x0000_s1037" style="position:absolute;left:0;text-align:left;margin-left:78.45pt;margin-top:.75pt;width:87pt;height:2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" fillcolor="#c3c3c3 [2166]" strokecolor="#a5a5a5 [3206]" strokeweight=".5pt">
                <v:fill color2="#b6b6b6 [2614]" rotate="t" colors="0 #d2d2d2;.5 #c8c8c8;1 silver" focus="100%" type="gradient">
                  <o:fill v:ext="view" type="gradientUnscaled"/>
                </v:fill>
                <v:stroke joinstyle="miter"/>
                <v:textbox>
                  <w:txbxContent>
                    <w:p w14:paraId="4B28A063" w14:textId="0223A813" w:rsidR="00022896" w:rsidRPr="004975B1" w:rsidRDefault="00022896" w:rsidP="002241BB">
                      <w:pPr>
                        <w:jc w:val="center"/>
                        <w:rPr>
                          <w:sz w:val="20"/>
                          <w:szCs w:val="20"/>
                        </w:rPr>
                      </w:pPr>
                      <w:r>
                        <w:rPr>
                          <w:sz w:val="20"/>
                          <w:szCs w:val="20"/>
                        </w:rPr>
                        <w:t>Capacidad</w:t>
                      </w:r>
                    </w:p>
                  </w:txbxContent>
                </v:textbox>
              </v:oval>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05344" behindDoc="0" locked="0" layoutInCell="1" allowOverlap="1" wp14:anchorId="56E706A0" wp14:editId="1E4DE8F2">
                <wp:simplePos x="0" y="0"/>
                <wp:positionH relativeFrom="column">
                  <wp:posOffset>3463290</wp:posOffset>
                </wp:positionH>
                <wp:positionV relativeFrom="paragraph">
                  <wp:posOffset>142875</wp:posOffset>
                </wp:positionV>
                <wp:extent cx="990600" cy="333375"/>
                <wp:effectExtent l="0" t="0" r="19050" b="28575"/>
                <wp:wrapNone/>
                <wp:docPr id="47" name="Elipse 47"/>
                <wp:cNvGraphicFramePr/>
                <a:graphic xmlns:a="http://schemas.openxmlformats.org/drawingml/2006/main">
                  <a:graphicData uri="http://schemas.microsoft.com/office/word/2010/wordprocessingShape">
                    <wps:wsp>
                      <wps:cNvSpPr/>
                      <wps:spPr>
                        <a:xfrm>
                          <a:off x="0" y="0"/>
                          <a:ext cx="990600" cy="333375"/>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406B8984" w14:textId="5FB1B8E4" w:rsidR="00022896" w:rsidRPr="004975B1" w:rsidRDefault="00022896" w:rsidP="004975B1">
                            <w:pPr>
                              <w:jc w:val="center"/>
                              <w:rPr>
                                <w:sz w:val="20"/>
                                <w:szCs w:val="20"/>
                              </w:rPr>
                            </w:pPr>
                            <w:r w:rsidRPr="004975B1">
                              <w:rPr>
                                <w:sz w:val="20"/>
                                <w:szCs w:val="20"/>
                              </w:rPr>
                              <w:t>Efi</w:t>
                            </w:r>
                            <w:r>
                              <w:rPr>
                                <w:sz w:val="20"/>
                                <w:szCs w:val="20"/>
                              </w:rPr>
                              <w:t>cacia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6E706A0" id="Elipse 47" o:spid="_x0000_s1038" style="position:absolute;left:0;text-align:left;margin-left:272.7pt;margin-top:11.25pt;width:78pt;height:26.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" fillcolor="#c3c3c3 [2166]" strokecolor="#a5a5a5 [3206]" strokeweight=".5pt">
                <v:fill color2="#b6b6b6 [2614]" rotate="t" colors="0 #d2d2d2;.5 #c8c8c8;1 silver" focus="100%" type="gradient">
                  <o:fill v:ext="view" type="gradientUnscaled"/>
                </v:fill>
                <v:stroke joinstyle="miter"/>
                <v:textbox>
                  <w:txbxContent>
                    <w:p w14:paraId="406B8984" w14:textId="5FB1B8E4" w:rsidR="00022896" w:rsidRPr="004975B1" w:rsidRDefault="00022896" w:rsidP="004975B1">
                      <w:pPr>
                        <w:jc w:val="center"/>
                        <w:rPr>
                          <w:sz w:val="20"/>
                          <w:szCs w:val="20"/>
                        </w:rPr>
                      </w:pPr>
                      <w:r w:rsidRPr="004975B1">
                        <w:rPr>
                          <w:sz w:val="20"/>
                          <w:szCs w:val="20"/>
                        </w:rPr>
                        <w:t>Efi</w:t>
                      </w:r>
                      <w:r>
                        <w:rPr>
                          <w:sz w:val="20"/>
                          <w:szCs w:val="20"/>
                        </w:rPr>
                        <w:t>cacia</w:t>
                      </w:r>
                    </w:p>
                  </w:txbxContent>
                </v:textbox>
              </v:oval>
            </w:pict>
          </mc:Fallback>
        </mc:AlternateContent>
      </w:r>
    </w:p>
    <w:p w14:paraId="0CB885A1" w14:textId="48797D78" w:rsidR="00423498" w:rsidRPr="00CD34F1" w:rsidRDefault="00171806" w:rsidP="00423498">
      <w:pPr>
        <w:spacing w:line="36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21728" behindDoc="0" locked="0" layoutInCell="1" allowOverlap="1" wp14:anchorId="0B13CC99" wp14:editId="59FC197E">
                <wp:simplePos x="0" y="0"/>
                <wp:positionH relativeFrom="column">
                  <wp:posOffset>1767840</wp:posOffset>
                </wp:positionH>
                <wp:positionV relativeFrom="paragraph">
                  <wp:posOffset>273684</wp:posOffset>
                </wp:positionV>
                <wp:extent cx="323850" cy="85725"/>
                <wp:effectExtent l="19050" t="57150" r="19050" b="28575"/>
                <wp:wrapNone/>
                <wp:docPr id="413691267" name="Conector recto de flecha 413691267"/>
                <wp:cNvGraphicFramePr/>
                <a:graphic xmlns:a="http://schemas.openxmlformats.org/drawingml/2006/main">
                  <a:graphicData uri="http://schemas.microsoft.com/office/word/2010/wordprocessingShape">
                    <wps:wsp>
                      <wps:cNvCnPr/>
                      <wps:spPr>
                        <a:xfrm flipH="1" flipV="1">
                          <a:off x="0" y="0"/>
                          <a:ext cx="323850" cy="857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BB3B4D" id="Conector recto de flecha 413691267" o:spid="_x0000_s1026" type="#_x0000_t32" style="position:absolute;margin-left:139.2pt;margin-top:21.55pt;width:25.5pt;height:6.75pt;flip:x 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19680" behindDoc="0" locked="0" layoutInCell="1" allowOverlap="1" wp14:anchorId="751C457C" wp14:editId="72FEAD7B">
                <wp:simplePos x="0" y="0"/>
                <wp:positionH relativeFrom="column">
                  <wp:posOffset>3291840</wp:posOffset>
                </wp:positionH>
                <wp:positionV relativeFrom="paragraph">
                  <wp:posOffset>22860</wp:posOffset>
                </wp:positionV>
                <wp:extent cx="171450" cy="209550"/>
                <wp:effectExtent l="0" t="38100" r="57150" b="19050"/>
                <wp:wrapNone/>
                <wp:docPr id="413691265" name="Conector recto de flecha 413691265"/>
                <wp:cNvGraphicFramePr/>
                <a:graphic xmlns:a="http://schemas.openxmlformats.org/drawingml/2006/main">
                  <a:graphicData uri="http://schemas.microsoft.com/office/word/2010/wordprocessingShape">
                    <wps:wsp>
                      <wps:cNvCnPr/>
                      <wps:spPr>
                        <a:xfrm flipV="1">
                          <a:off x="0" y="0"/>
                          <a:ext cx="171450" cy="2095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42A74D7" id="Conector recto de flecha 413691265" o:spid="_x0000_s1026" type="#_x0000_t32" style="position:absolute;margin-left:259.2pt;margin-top:1.8pt;width:13.5pt;height:16.5pt;flip: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17632" behindDoc="0" locked="0" layoutInCell="1" allowOverlap="1" wp14:anchorId="78BD3CD6" wp14:editId="5BCF4A04">
                <wp:simplePos x="0" y="0"/>
                <wp:positionH relativeFrom="margin">
                  <wp:posOffset>758190</wp:posOffset>
                </wp:positionH>
                <wp:positionV relativeFrom="paragraph">
                  <wp:posOffset>6985</wp:posOffset>
                </wp:positionV>
                <wp:extent cx="1095375" cy="371475"/>
                <wp:effectExtent l="0" t="0" r="28575" b="28575"/>
                <wp:wrapNone/>
                <wp:docPr id="63" name="Elipse 63"/>
                <wp:cNvGraphicFramePr/>
                <a:graphic xmlns:a="http://schemas.openxmlformats.org/drawingml/2006/main">
                  <a:graphicData uri="http://schemas.microsoft.com/office/word/2010/wordprocessingShape">
                    <wps:wsp>
                      <wps:cNvSpPr/>
                      <wps:spPr>
                        <a:xfrm>
                          <a:off x="0" y="0"/>
                          <a:ext cx="1095375" cy="371475"/>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733812EC" w14:textId="41D8EF14" w:rsidR="00022896" w:rsidRPr="004975B1" w:rsidRDefault="00022896" w:rsidP="004975B1">
                            <w:pPr>
                              <w:jc w:val="center"/>
                              <w:rPr>
                                <w:sz w:val="20"/>
                                <w:szCs w:val="20"/>
                              </w:rPr>
                            </w:pPr>
                            <w:r>
                              <w:rPr>
                                <w:sz w:val="20"/>
                                <w:szCs w:val="20"/>
                              </w:rPr>
                              <w:t>Efectividad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BD3CD6" id="Elipse 63" o:spid="_x0000_s1039" style="position:absolute;left:0;text-align:left;margin-left:59.7pt;margin-top:.55pt;width:86.25pt;height:29.25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" fillcolor="#c3c3c3 [2166]" strokecolor="#a5a5a5 [3206]" strokeweight=".5pt">
                <v:fill color2="#b6b6b6 [2614]" rotate="t" colors="0 #d2d2d2;.5 #c8c8c8;1 silver" focus="100%" type="gradient">
                  <o:fill v:ext="view" type="gradientUnscaled"/>
                </v:fill>
                <v:stroke joinstyle="miter"/>
                <v:textbox>
                  <w:txbxContent>
                    <w:p w14:paraId="733812EC" w14:textId="41D8EF14" w:rsidR="00022896" w:rsidRPr="004975B1" w:rsidRDefault="00022896" w:rsidP="004975B1">
                      <w:pPr>
                        <w:jc w:val="center"/>
                        <w:rPr>
                          <w:sz w:val="20"/>
                          <w:szCs w:val="20"/>
                        </w:rPr>
                      </w:pPr>
                      <w:r>
                        <w:rPr>
                          <w:sz w:val="20"/>
                          <w:szCs w:val="20"/>
                        </w:rPr>
                        <w:t>Efectividad</w:t>
                      </w:r>
                    </w:p>
                  </w:txbxContent>
                </v:textbox>
                <w10:wrap anchorx="margin"/>
              </v:oval>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39136" behindDoc="0" locked="0" layoutInCell="1" allowOverlap="1" wp14:anchorId="54DA0957" wp14:editId="49307E98">
                <wp:simplePos x="0" y="0"/>
                <wp:positionH relativeFrom="margin">
                  <wp:posOffset>3606165</wp:posOffset>
                </wp:positionH>
                <wp:positionV relativeFrom="paragraph">
                  <wp:posOffset>64135</wp:posOffset>
                </wp:positionV>
                <wp:extent cx="1209675" cy="323850"/>
                <wp:effectExtent l="0" t="0" r="28575" b="19050"/>
                <wp:wrapNone/>
                <wp:docPr id="413691280" name="Elipse 413691280"/>
                <wp:cNvGraphicFramePr/>
                <a:graphic xmlns:a="http://schemas.openxmlformats.org/drawingml/2006/main">
                  <a:graphicData uri="http://schemas.microsoft.com/office/word/2010/wordprocessingShape">
                    <wps:wsp>
                      <wps:cNvSpPr/>
                      <wps:spPr>
                        <a:xfrm>
                          <a:off x="0" y="0"/>
                          <a:ext cx="1209675" cy="32385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7C2D7B98" w14:textId="0900F196" w:rsidR="00022896" w:rsidRPr="004975B1" w:rsidRDefault="00022896" w:rsidP="002241BB">
                            <w:pPr>
                              <w:jc w:val="center"/>
                              <w:rPr>
                                <w:sz w:val="20"/>
                                <w:szCs w:val="20"/>
                              </w:rPr>
                            </w:pPr>
                            <w:r>
                              <w:rPr>
                                <w:sz w:val="20"/>
                                <w:szCs w:val="20"/>
                              </w:rPr>
                              <w:t>Rentabilidad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DA0957" id="Elipse 413691280" o:spid="_x0000_s1040" style="position:absolute;left:0;text-align:left;margin-left:283.95pt;margin-top:5.05pt;width:95.25pt;height:25.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" fillcolor="#c3c3c3 [2166]" strokecolor="#a5a5a5 [3206]" strokeweight=".5pt">
                <v:fill color2="#b6b6b6 [2614]" rotate="t" colors="0 #d2d2d2;.5 #c8c8c8;1 silver" focus="100%" type="gradient">
                  <o:fill v:ext="view" type="gradientUnscaled"/>
                </v:fill>
                <v:stroke joinstyle="miter"/>
                <v:textbox>
                  <w:txbxContent>
                    <w:p w14:paraId="7C2D7B98" w14:textId="0900F196" w:rsidR="00022896" w:rsidRPr="004975B1" w:rsidRDefault="00022896" w:rsidP="002241BB">
                      <w:pPr>
                        <w:jc w:val="center"/>
                        <w:rPr>
                          <w:sz w:val="20"/>
                          <w:szCs w:val="20"/>
                        </w:rPr>
                      </w:pPr>
                      <w:r>
                        <w:rPr>
                          <w:sz w:val="20"/>
                          <w:szCs w:val="20"/>
                        </w:rPr>
                        <w:t>Rentabilidad</w:t>
                      </w:r>
                    </w:p>
                  </w:txbxContent>
                </v:textbox>
                <w10:wrap anchorx="margin"/>
              </v:oval>
            </w:pict>
          </mc:Fallback>
        </mc:AlternateContent>
      </w:r>
      <w:r w:rsidR="004975B1" w:rsidRPr="00CD34F1">
        <w:rPr>
          <w:rFonts w:ascii="Arial" w:hAnsi="Arial" w:cs="Arial"/>
          <w:noProof/>
          <w:sz w:val="24"/>
          <w:szCs w:val="24"/>
          <w:lang w:val="es-PA" w:eastAsia="es-PA"/>
        </w:rPr>
        <mc:AlternateContent>
          <mc:Choice Requires="wps">
            <w:drawing>
              <wp:anchor distT="0" distB="0" distL="114300" distR="114300" simplePos="0" relativeHeight="251722752" behindDoc="0" locked="0" layoutInCell="1" allowOverlap="1" wp14:anchorId="2D63F7A4" wp14:editId="4273D880">
                <wp:simplePos x="0" y="0"/>
                <wp:positionH relativeFrom="column">
                  <wp:posOffset>3482340</wp:posOffset>
                </wp:positionH>
                <wp:positionV relativeFrom="paragraph">
                  <wp:posOffset>308610</wp:posOffset>
                </wp:positionV>
                <wp:extent cx="200025" cy="38100"/>
                <wp:effectExtent l="0" t="57150" r="28575" b="57150"/>
                <wp:wrapNone/>
                <wp:docPr id="413691268" name="Conector recto de flecha 413691268"/>
                <wp:cNvGraphicFramePr/>
                <a:graphic xmlns:a="http://schemas.openxmlformats.org/drawingml/2006/main">
                  <a:graphicData uri="http://schemas.microsoft.com/office/word/2010/wordprocessingShape">
                    <wps:wsp>
                      <wps:cNvCnPr/>
                      <wps:spPr>
                        <a:xfrm flipV="1">
                          <a:off x="0" y="0"/>
                          <a:ext cx="200025" cy="38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8917670" id="Conector recto de flecha 413691268" o:spid="_x0000_s1026" type="#_x0000_t32" style="position:absolute;margin-left:274.2pt;margin-top:24.3pt;width:15.75pt;height:3pt;flip:y;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" strokecolor="#4472c4 [3204]" strokeweight=".5pt">
                <v:stroke endarrow="block" joinstyle="miter"/>
              </v:shape>
            </w:pict>
          </mc:Fallback>
        </mc:AlternateContent>
      </w:r>
      <w:r w:rsidR="004975B1" w:rsidRPr="00CD34F1">
        <w:rPr>
          <w:rFonts w:ascii="Arial" w:hAnsi="Arial" w:cs="Arial"/>
          <w:noProof/>
          <w:sz w:val="24"/>
          <w:szCs w:val="24"/>
          <w:lang w:val="es-PA" w:eastAsia="es-PA"/>
        </w:rPr>
        <mc:AlternateContent>
          <mc:Choice Requires="wps">
            <w:drawing>
              <wp:anchor distT="0" distB="0" distL="114300" distR="114300" simplePos="0" relativeHeight="251700224" behindDoc="0" locked="0" layoutInCell="1" allowOverlap="1" wp14:anchorId="1ED33D45" wp14:editId="72168181">
                <wp:simplePos x="0" y="0"/>
                <wp:positionH relativeFrom="margin">
                  <wp:align>center</wp:align>
                </wp:positionH>
                <wp:positionV relativeFrom="paragraph">
                  <wp:posOffset>184785</wp:posOffset>
                </wp:positionV>
                <wp:extent cx="1524000" cy="514350"/>
                <wp:effectExtent l="0" t="0" r="19050" b="19050"/>
                <wp:wrapNone/>
                <wp:docPr id="34" name="Elipse 34"/>
                <wp:cNvGraphicFramePr/>
                <a:graphic xmlns:a="http://schemas.openxmlformats.org/drawingml/2006/main">
                  <a:graphicData uri="http://schemas.microsoft.com/office/word/2010/wordprocessingShape">
                    <wps:wsp>
                      <wps:cNvSpPr/>
                      <wps:spPr>
                        <a:xfrm>
                          <a:off x="0" y="0"/>
                          <a:ext cx="1524000" cy="5143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4424D5" w14:textId="6B69FD82" w:rsidR="00022896" w:rsidRPr="004975B1" w:rsidRDefault="00022896" w:rsidP="00423498">
                            <w:pPr>
                              <w:jc w:val="center"/>
                              <w:rPr>
                                <w:sz w:val="20"/>
                                <w:szCs w:val="20"/>
                              </w:rPr>
                            </w:pPr>
                            <w:r w:rsidRPr="004975B1">
                              <w:rPr>
                                <w:sz w:val="20"/>
                                <w:szCs w:val="20"/>
                              </w:rPr>
                              <w:t>INDICADORES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D33D45" id="Elipse 34" o:spid="_x0000_s1041" style="position:absolute;left:0;text-align:left;margin-left:0;margin-top:14.55pt;width:120pt;height:40.5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" fillcolor="#4472c4 [3204]" strokecolor="#1f3763 [1604]" strokeweight="1pt">
                <v:stroke joinstyle="miter"/>
                <v:textbox>
                  <w:txbxContent>
                    <w:p w14:paraId="034424D5" w14:textId="6B69FD82" w:rsidR="00022896" w:rsidRPr="004975B1" w:rsidRDefault="00022896" w:rsidP="00423498">
                      <w:pPr>
                        <w:jc w:val="center"/>
                        <w:rPr>
                          <w:sz w:val="20"/>
                          <w:szCs w:val="20"/>
                        </w:rPr>
                      </w:pPr>
                      <w:r w:rsidRPr="004975B1">
                        <w:rPr>
                          <w:sz w:val="20"/>
                          <w:szCs w:val="20"/>
                        </w:rPr>
                        <w:t>INDICADORES</w:t>
                      </w:r>
                    </w:p>
                  </w:txbxContent>
                </v:textbox>
                <w10:wrap anchorx="margin"/>
              </v:oval>
            </w:pict>
          </mc:Fallback>
        </mc:AlternateContent>
      </w:r>
    </w:p>
    <w:p w14:paraId="633A8F47" w14:textId="28AC559D" w:rsidR="00423498" w:rsidRPr="00CD34F1" w:rsidRDefault="00171806" w:rsidP="00423498">
      <w:pPr>
        <w:spacing w:line="36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43232" behindDoc="0" locked="0" layoutInCell="1" allowOverlap="1" wp14:anchorId="765D31E9" wp14:editId="48CF8067">
                <wp:simplePos x="0" y="0"/>
                <wp:positionH relativeFrom="column">
                  <wp:posOffset>1767840</wp:posOffset>
                </wp:positionH>
                <wp:positionV relativeFrom="paragraph">
                  <wp:posOffset>166370</wp:posOffset>
                </wp:positionV>
                <wp:extent cx="352425" cy="57150"/>
                <wp:effectExtent l="38100" t="19050" r="28575" b="76200"/>
                <wp:wrapNone/>
                <wp:docPr id="413691284" name="Conector recto de flecha 413691284"/>
                <wp:cNvGraphicFramePr/>
                <a:graphic xmlns:a="http://schemas.openxmlformats.org/drawingml/2006/main">
                  <a:graphicData uri="http://schemas.microsoft.com/office/word/2010/wordprocessingShape">
                    <wps:wsp>
                      <wps:cNvCnPr/>
                      <wps:spPr>
                        <a:xfrm flipH="1">
                          <a:off x="0" y="0"/>
                          <a:ext cx="352425" cy="57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008CC55" id="Conector recto de flecha 413691284" o:spid="_x0000_s1026" type="#_x0000_t32" style="position:absolute;margin-left:139.2pt;margin-top:13.1pt;width:27.75pt;height:4.5pt;flip:x;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23776" behindDoc="0" locked="0" layoutInCell="1" allowOverlap="1" wp14:anchorId="73630687" wp14:editId="33408055">
                <wp:simplePos x="0" y="0"/>
                <wp:positionH relativeFrom="column">
                  <wp:posOffset>2072640</wp:posOffset>
                </wp:positionH>
                <wp:positionV relativeFrom="paragraph">
                  <wp:posOffset>290195</wp:posOffset>
                </wp:positionV>
                <wp:extent cx="314325" cy="161925"/>
                <wp:effectExtent l="38100" t="0" r="28575" b="47625"/>
                <wp:wrapNone/>
                <wp:docPr id="413691269" name="Conector recto de flecha 413691269"/>
                <wp:cNvGraphicFramePr/>
                <a:graphic xmlns:a="http://schemas.openxmlformats.org/drawingml/2006/main">
                  <a:graphicData uri="http://schemas.microsoft.com/office/word/2010/wordprocessingShape">
                    <wps:wsp>
                      <wps:cNvCnPr/>
                      <wps:spPr>
                        <a:xfrm flipH="1">
                          <a:off x="0" y="0"/>
                          <a:ext cx="314325" cy="1619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019F3E" id="Conector recto de flecha 413691269" o:spid="_x0000_s1026" type="#_x0000_t32" style="position:absolute;margin-left:163.2pt;margin-top:22.85pt;width:24.75pt;height:12.75pt;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42208" behindDoc="0" locked="0" layoutInCell="1" allowOverlap="1" wp14:anchorId="4C288252" wp14:editId="262826C9">
                <wp:simplePos x="0" y="0"/>
                <wp:positionH relativeFrom="column">
                  <wp:posOffset>3091815</wp:posOffset>
                </wp:positionH>
                <wp:positionV relativeFrom="paragraph">
                  <wp:posOffset>328295</wp:posOffset>
                </wp:positionV>
                <wp:extent cx="95250" cy="447675"/>
                <wp:effectExtent l="0" t="0" r="76200" b="47625"/>
                <wp:wrapNone/>
                <wp:docPr id="413691283" name="Conector recto de flecha 413691283"/>
                <wp:cNvGraphicFramePr/>
                <a:graphic xmlns:a="http://schemas.openxmlformats.org/drawingml/2006/main">
                  <a:graphicData uri="http://schemas.microsoft.com/office/word/2010/wordprocessingShape">
                    <wps:wsp>
                      <wps:cNvCnPr/>
                      <wps:spPr>
                        <a:xfrm>
                          <a:off x="0" y="0"/>
                          <a:ext cx="95250" cy="4476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216CE9" id="Conector recto de flecha 413691283" o:spid="_x0000_s1026" type="#_x0000_t32" style="position:absolute;margin-left:243.45pt;margin-top:25.85pt;width:7.5pt;height:35.25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26848" behindDoc="0" locked="0" layoutInCell="1" allowOverlap="1" wp14:anchorId="279BE35A" wp14:editId="3C468248">
                <wp:simplePos x="0" y="0"/>
                <wp:positionH relativeFrom="column">
                  <wp:posOffset>3348989</wp:posOffset>
                </wp:positionH>
                <wp:positionV relativeFrom="paragraph">
                  <wp:posOffset>271145</wp:posOffset>
                </wp:positionV>
                <wp:extent cx="161925" cy="247650"/>
                <wp:effectExtent l="0" t="0" r="66675" b="57150"/>
                <wp:wrapNone/>
                <wp:docPr id="413691272" name="Conector recto de flecha 413691272"/>
                <wp:cNvGraphicFramePr/>
                <a:graphic xmlns:a="http://schemas.openxmlformats.org/drawingml/2006/main">
                  <a:graphicData uri="http://schemas.microsoft.com/office/word/2010/wordprocessingShape">
                    <wps:wsp>
                      <wps:cNvCnPr/>
                      <wps:spPr>
                        <a:xfrm>
                          <a:off x="0" y="0"/>
                          <a:ext cx="161925" cy="247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8EDDDB" id="Conector recto de flecha 413691272" o:spid="_x0000_s1026" type="#_x0000_t32" style="position:absolute;margin-left:263.7pt;margin-top:21.35pt;width:12.75pt;height:1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24800" behindDoc="0" locked="0" layoutInCell="1" allowOverlap="1" wp14:anchorId="4814C0F7" wp14:editId="3A266504">
                <wp:simplePos x="0" y="0"/>
                <wp:positionH relativeFrom="column">
                  <wp:posOffset>3482340</wp:posOffset>
                </wp:positionH>
                <wp:positionV relativeFrom="paragraph">
                  <wp:posOffset>213995</wp:posOffset>
                </wp:positionV>
                <wp:extent cx="219075" cy="45719"/>
                <wp:effectExtent l="0" t="38100" r="28575" b="88265"/>
                <wp:wrapNone/>
                <wp:docPr id="413691270" name="Conector recto de flecha 413691270"/>
                <wp:cNvGraphicFramePr/>
                <a:graphic xmlns:a="http://schemas.openxmlformats.org/drawingml/2006/main">
                  <a:graphicData uri="http://schemas.microsoft.com/office/word/2010/wordprocessingShape">
                    <wps:wsp>
                      <wps:cNvCnPr/>
                      <wps:spPr>
                        <a:xfrm>
                          <a:off x="0" y="0"/>
                          <a:ext cx="219075"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3143FD" id="Conector recto de flecha 413691270" o:spid="_x0000_s1026" type="#_x0000_t32" style="position:absolute;margin-left:274.2pt;margin-top:16.85pt;width:17.25pt;height:3.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30944" behindDoc="0" locked="0" layoutInCell="1" allowOverlap="1" wp14:anchorId="4E4492BF" wp14:editId="6E49D0BF">
                <wp:simplePos x="0" y="0"/>
                <wp:positionH relativeFrom="column">
                  <wp:posOffset>701040</wp:posOffset>
                </wp:positionH>
                <wp:positionV relativeFrom="paragraph">
                  <wp:posOffset>42545</wp:posOffset>
                </wp:positionV>
                <wp:extent cx="1095375" cy="314325"/>
                <wp:effectExtent l="0" t="0" r="28575" b="28575"/>
                <wp:wrapNone/>
                <wp:docPr id="413691275" name="Elipse 413691275"/>
                <wp:cNvGraphicFramePr/>
                <a:graphic xmlns:a="http://schemas.openxmlformats.org/drawingml/2006/main">
                  <a:graphicData uri="http://schemas.microsoft.com/office/word/2010/wordprocessingShape">
                    <wps:wsp>
                      <wps:cNvSpPr/>
                      <wps:spPr>
                        <a:xfrm>
                          <a:off x="0" y="0"/>
                          <a:ext cx="1095375" cy="314325"/>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7FD94F11" w14:textId="6FA19178" w:rsidR="00022896" w:rsidRPr="004975B1" w:rsidRDefault="00022896" w:rsidP="002241BB">
                            <w:pPr>
                              <w:jc w:val="center"/>
                              <w:rPr>
                                <w:sz w:val="20"/>
                                <w:szCs w:val="20"/>
                              </w:rPr>
                            </w:pPr>
                            <w:r w:rsidRPr="004975B1">
                              <w:rPr>
                                <w:sz w:val="20"/>
                                <w:szCs w:val="20"/>
                              </w:rPr>
                              <w:t>E</w:t>
                            </w:r>
                            <w:r>
                              <w:rPr>
                                <w:sz w:val="20"/>
                                <w:szCs w:val="20"/>
                              </w:rPr>
                              <w:t>valuación</w:t>
                            </w:r>
                            <w:r w:rsidRPr="004975B1">
                              <w:rPr>
                                <w:sz w:val="20"/>
                                <w:szCs w:val="20"/>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E4492BF" id="Elipse 413691275" o:spid="_x0000_s1042" style="position:absolute;left:0;text-align:left;margin-left:55.2pt;margin-top:3.35pt;width:86.25pt;height:24.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" fillcolor="#c3c3c3 [2166]" strokecolor="#a5a5a5 [3206]" strokeweight=".5pt">
                <v:fill color2="#b6b6b6 [2614]" rotate="t" colors="0 #d2d2d2;.5 #c8c8c8;1 silver" focus="100%" type="gradient">
                  <o:fill v:ext="view" type="gradientUnscaled"/>
                </v:fill>
                <v:stroke joinstyle="miter"/>
                <v:textbox>
                  <w:txbxContent>
                    <w:p w14:paraId="7FD94F11" w14:textId="6FA19178" w:rsidR="00022896" w:rsidRPr="004975B1" w:rsidRDefault="00022896" w:rsidP="002241BB">
                      <w:pPr>
                        <w:jc w:val="center"/>
                        <w:rPr>
                          <w:sz w:val="20"/>
                          <w:szCs w:val="20"/>
                        </w:rPr>
                      </w:pPr>
                      <w:proofErr w:type="spellStart"/>
                      <w:r w:rsidRPr="004975B1">
                        <w:rPr>
                          <w:sz w:val="20"/>
                          <w:szCs w:val="20"/>
                        </w:rPr>
                        <w:t>E</w:t>
                      </w:r>
                      <w:r>
                        <w:rPr>
                          <w:sz w:val="20"/>
                          <w:szCs w:val="20"/>
                        </w:rPr>
                        <w:t>valuación</w:t>
                      </w:r>
                      <w:r w:rsidRPr="004975B1">
                        <w:rPr>
                          <w:sz w:val="20"/>
                          <w:szCs w:val="20"/>
                        </w:rPr>
                        <w:t>a</w:t>
                      </w:r>
                      <w:proofErr w:type="spellEnd"/>
                    </w:p>
                  </w:txbxContent>
                </v:textbox>
              </v:oval>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09440" behindDoc="0" locked="0" layoutInCell="1" allowOverlap="1" wp14:anchorId="243BC22F" wp14:editId="0C535DAA">
                <wp:simplePos x="0" y="0"/>
                <wp:positionH relativeFrom="column">
                  <wp:posOffset>3710940</wp:posOffset>
                </wp:positionH>
                <wp:positionV relativeFrom="paragraph">
                  <wp:posOffset>42545</wp:posOffset>
                </wp:positionV>
                <wp:extent cx="990600" cy="352425"/>
                <wp:effectExtent l="0" t="0" r="19050" b="28575"/>
                <wp:wrapNone/>
                <wp:docPr id="49" name="Elipse 49"/>
                <wp:cNvGraphicFramePr/>
                <a:graphic xmlns:a="http://schemas.openxmlformats.org/drawingml/2006/main">
                  <a:graphicData uri="http://schemas.microsoft.com/office/word/2010/wordprocessingShape">
                    <wps:wsp>
                      <wps:cNvSpPr/>
                      <wps:spPr>
                        <a:xfrm>
                          <a:off x="0" y="0"/>
                          <a:ext cx="990600" cy="352425"/>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65401D2D" w14:textId="082A527A" w:rsidR="00022896" w:rsidRPr="004975B1" w:rsidRDefault="00022896" w:rsidP="004975B1">
                            <w:pPr>
                              <w:jc w:val="center"/>
                              <w:rPr>
                                <w:sz w:val="20"/>
                                <w:szCs w:val="20"/>
                              </w:rPr>
                            </w:pPr>
                            <w:r>
                              <w:rPr>
                                <w:sz w:val="20"/>
                                <w:szCs w:val="20"/>
                              </w:rPr>
                              <w:t>Calidad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3BC22F" id="Elipse 49" o:spid="_x0000_s1043" style="position:absolute;left:0;text-align:left;margin-left:292.2pt;margin-top:3.35pt;width:78pt;height:27.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" fillcolor="#c3c3c3 [2166]" strokecolor="#a5a5a5 [3206]" strokeweight=".5pt">
                <v:fill color2="#b6b6b6 [2614]" rotate="t" colors="0 #d2d2d2;.5 #c8c8c8;1 silver" focus="100%" type="gradient">
                  <o:fill v:ext="view" type="gradientUnscaled"/>
                </v:fill>
                <v:stroke joinstyle="miter"/>
                <v:textbox>
                  <w:txbxContent>
                    <w:p w14:paraId="65401D2D" w14:textId="082A527A" w:rsidR="00022896" w:rsidRPr="004975B1" w:rsidRDefault="00022896" w:rsidP="004975B1">
                      <w:pPr>
                        <w:jc w:val="center"/>
                        <w:rPr>
                          <w:sz w:val="20"/>
                          <w:szCs w:val="20"/>
                        </w:rPr>
                      </w:pPr>
                      <w:r>
                        <w:rPr>
                          <w:sz w:val="20"/>
                          <w:szCs w:val="20"/>
                        </w:rPr>
                        <w:t>Calidad</w:t>
                      </w:r>
                    </w:p>
                  </w:txbxContent>
                </v:textbox>
              </v:oval>
            </w:pict>
          </mc:Fallback>
        </mc:AlternateContent>
      </w:r>
    </w:p>
    <w:p w14:paraId="46723562" w14:textId="4233EA4B" w:rsidR="00423498" w:rsidRPr="00CD34F1" w:rsidRDefault="00171806" w:rsidP="00423498">
      <w:pPr>
        <w:spacing w:line="36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25824" behindDoc="0" locked="0" layoutInCell="1" allowOverlap="1" wp14:anchorId="5A2061D5" wp14:editId="52115ECD">
                <wp:simplePos x="0" y="0"/>
                <wp:positionH relativeFrom="column">
                  <wp:posOffset>2520314</wp:posOffset>
                </wp:positionH>
                <wp:positionV relativeFrom="paragraph">
                  <wp:posOffset>11430</wp:posOffset>
                </wp:positionV>
                <wp:extent cx="161925" cy="381000"/>
                <wp:effectExtent l="38100" t="0" r="28575" b="57150"/>
                <wp:wrapNone/>
                <wp:docPr id="413691271" name="Conector recto de flecha 413691271"/>
                <wp:cNvGraphicFramePr/>
                <a:graphic xmlns:a="http://schemas.openxmlformats.org/drawingml/2006/main">
                  <a:graphicData uri="http://schemas.microsoft.com/office/word/2010/wordprocessingShape">
                    <wps:wsp>
                      <wps:cNvCnPr/>
                      <wps:spPr>
                        <a:xfrm flipH="1">
                          <a:off x="0" y="0"/>
                          <a:ext cx="161925" cy="38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A966C6" id="Conector recto de flecha 413691271" o:spid="_x0000_s1026" type="#_x0000_t32" style="position:absolute;margin-left:198.45pt;margin-top:.9pt;width:12.75pt;height:30pt;flip:x;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" strokecolor="#4472c4 [3204]" strokeweight=".5pt">
                <v:stroke endarrow="block" joinstyle="miter"/>
              </v:shape>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15584" behindDoc="0" locked="0" layoutInCell="1" allowOverlap="1" wp14:anchorId="6C9CD4E7" wp14:editId="494B1C22">
                <wp:simplePos x="0" y="0"/>
                <wp:positionH relativeFrom="column">
                  <wp:posOffset>720090</wp:posOffset>
                </wp:positionH>
                <wp:positionV relativeFrom="paragraph">
                  <wp:posOffset>11430</wp:posOffset>
                </wp:positionV>
                <wp:extent cx="1400175" cy="323850"/>
                <wp:effectExtent l="0" t="0" r="28575" b="19050"/>
                <wp:wrapNone/>
                <wp:docPr id="56" name="Elipse 56"/>
                <wp:cNvGraphicFramePr/>
                <a:graphic xmlns:a="http://schemas.openxmlformats.org/drawingml/2006/main">
                  <a:graphicData uri="http://schemas.microsoft.com/office/word/2010/wordprocessingShape">
                    <wps:wsp>
                      <wps:cNvSpPr/>
                      <wps:spPr>
                        <a:xfrm>
                          <a:off x="0" y="0"/>
                          <a:ext cx="1400175" cy="32385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45090F3E" w14:textId="762A8EC5" w:rsidR="00022896" w:rsidRPr="004975B1" w:rsidRDefault="00022896" w:rsidP="004975B1">
                            <w:pPr>
                              <w:jc w:val="center"/>
                              <w:rPr>
                                <w:sz w:val="20"/>
                                <w:szCs w:val="20"/>
                              </w:rPr>
                            </w:pPr>
                            <w:r>
                              <w:rPr>
                                <w:sz w:val="20"/>
                                <w:szCs w:val="20"/>
                              </w:rPr>
                              <w:t>Competitividad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9CD4E7" id="Elipse 56" o:spid="_x0000_s1044" style="position:absolute;left:0;text-align:left;margin-left:56.7pt;margin-top:.9pt;width:110.25pt;height:2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" fillcolor="#c3c3c3 [2166]" strokecolor="#a5a5a5 [3206]" strokeweight=".5pt">
                <v:fill color2="#b6b6b6 [2614]" rotate="t" colors="0 #d2d2d2;.5 #c8c8c8;1 silver" focus="100%" type="gradient">
                  <o:fill v:ext="view" type="gradientUnscaled"/>
                </v:fill>
                <v:stroke joinstyle="miter"/>
                <v:textbox>
                  <w:txbxContent>
                    <w:p w14:paraId="45090F3E" w14:textId="762A8EC5" w:rsidR="00022896" w:rsidRPr="004975B1" w:rsidRDefault="00022896" w:rsidP="004975B1">
                      <w:pPr>
                        <w:jc w:val="center"/>
                        <w:rPr>
                          <w:sz w:val="20"/>
                          <w:szCs w:val="20"/>
                        </w:rPr>
                      </w:pPr>
                      <w:r>
                        <w:rPr>
                          <w:sz w:val="20"/>
                          <w:szCs w:val="20"/>
                        </w:rPr>
                        <w:t>Competitividad</w:t>
                      </w:r>
                    </w:p>
                  </w:txbxContent>
                </v:textbox>
              </v:oval>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13536" behindDoc="0" locked="0" layoutInCell="1" allowOverlap="1" wp14:anchorId="500D94C5" wp14:editId="3A8A9B91">
                <wp:simplePos x="0" y="0"/>
                <wp:positionH relativeFrom="column">
                  <wp:posOffset>1443990</wp:posOffset>
                </wp:positionH>
                <wp:positionV relativeFrom="paragraph">
                  <wp:posOffset>313055</wp:posOffset>
                </wp:positionV>
                <wp:extent cx="1219200" cy="419100"/>
                <wp:effectExtent l="0" t="0" r="19050" b="19050"/>
                <wp:wrapNone/>
                <wp:docPr id="54" name="Elipse 54"/>
                <wp:cNvGraphicFramePr/>
                <a:graphic xmlns:a="http://schemas.openxmlformats.org/drawingml/2006/main">
                  <a:graphicData uri="http://schemas.microsoft.com/office/word/2010/wordprocessingShape">
                    <wps:wsp>
                      <wps:cNvSpPr/>
                      <wps:spPr>
                        <a:xfrm>
                          <a:off x="0" y="0"/>
                          <a:ext cx="1219200" cy="41910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7762A3E2" w14:textId="67290EA6" w:rsidR="00022896" w:rsidRPr="004975B1" w:rsidRDefault="00022896" w:rsidP="004975B1">
                            <w:pPr>
                              <w:jc w:val="center"/>
                              <w:rPr>
                                <w:sz w:val="20"/>
                                <w:szCs w:val="20"/>
                              </w:rPr>
                            </w:pPr>
                            <w:r>
                              <w:rPr>
                                <w:sz w:val="20"/>
                                <w:szCs w:val="20"/>
                              </w:rPr>
                              <w:t>Rentabilidad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0D94C5" id="Elipse 54" o:spid="_x0000_s1045" style="position:absolute;left:0;text-align:left;margin-left:113.7pt;margin-top:24.65pt;width:96pt;height:3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" fillcolor="#c3c3c3 [2166]" strokecolor="#a5a5a5 [3206]" strokeweight=".5pt">
                <v:fill color2="#b6b6b6 [2614]" rotate="t" colors="0 #d2d2d2;.5 #c8c8c8;1 silver" focus="100%" type="gradient">
                  <o:fill v:ext="view" type="gradientUnscaled"/>
                </v:fill>
                <v:stroke joinstyle="miter"/>
                <v:textbox>
                  <w:txbxContent>
                    <w:p w14:paraId="7762A3E2" w14:textId="67290EA6" w:rsidR="00022896" w:rsidRPr="004975B1" w:rsidRDefault="00022896" w:rsidP="004975B1">
                      <w:pPr>
                        <w:jc w:val="center"/>
                        <w:rPr>
                          <w:sz w:val="20"/>
                          <w:szCs w:val="20"/>
                        </w:rPr>
                      </w:pPr>
                      <w:r>
                        <w:rPr>
                          <w:sz w:val="20"/>
                          <w:szCs w:val="20"/>
                        </w:rPr>
                        <w:t>Rentabilidad</w:t>
                      </w:r>
                    </w:p>
                  </w:txbxContent>
                </v:textbox>
              </v:oval>
            </w:pict>
          </mc:Fallback>
        </mc:AlternateContent>
      </w:r>
      <w:r w:rsidRPr="00CD34F1">
        <w:rPr>
          <w:rFonts w:ascii="Arial" w:hAnsi="Arial" w:cs="Arial"/>
          <w:noProof/>
          <w:sz w:val="24"/>
          <w:szCs w:val="24"/>
          <w:lang w:val="es-PA" w:eastAsia="es-PA"/>
        </w:rPr>
        <mc:AlternateContent>
          <mc:Choice Requires="wps">
            <w:drawing>
              <wp:anchor distT="0" distB="0" distL="114300" distR="114300" simplePos="0" relativeHeight="251711488" behindDoc="0" locked="0" layoutInCell="1" allowOverlap="1" wp14:anchorId="51F37BD4" wp14:editId="61381864">
                <wp:simplePos x="0" y="0"/>
                <wp:positionH relativeFrom="column">
                  <wp:posOffset>3406140</wp:posOffset>
                </wp:positionH>
                <wp:positionV relativeFrom="paragraph">
                  <wp:posOffset>11430</wp:posOffset>
                </wp:positionV>
                <wp:extent cx="990600" cy="342900"/>
                <wp:effectExtent l="0" t="0" r="19050" b="19050"/>
                <wp:wrapNone/>
                <wp:docPr id="51" name="Elipse 51"/>
                <wp:cNvGraphicFramePr/>
                <a:graphic xmlns:a="http://schemas.openxmlformats.org/drawingml/2006/main">
                  <a:graphicData uri="http://schemas.microsoft.com/office/word/2010/wordprocessingShape">
                    <wps:wsp>
                      <wps:cNvSpPr/>
                      <wps:spPr>
                        <a:xfrm>
                          <a:off x="0" y="0"/>
                          <a:ext cx="990600" cy="342900"/>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5AAAC6FE" w14:textId="511A41FF" w:rsidR="00022896" w:rsidRPr="004975B1" w:rsidRDefault="00022896" w:rsidP="004975B1">
                            <w:pPr>
                              <w:jc w:val="center"/>
                              <w:rPr>
                                <w:sz w:val="20"/>
                                <w:szCs w:val="20"/>
                              </w:rPr>
                            </w:pPr>
                            <w:r>
                              <w:rPr>
                                <w:sz w:val="20"/>
                                <w:szCs w:val="20"/>
                              </w:rPr>
                              <w:t>Lucro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F37BD4" id="Elipse 51" o:spid="_x0000_s1046" style="position:absolute;left:0;text-align:left;margin-left:268.2pt;margin-top:.9pt;width:78pt;height:2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" fillcolor="#c3c3c3 [2166]" strokecolor="#a5a5a5 [3206]" strokeweight=".5pt">
                <v:fill color2="#b6b6b6 [2614]" rotate="t" colors="0 #d2d2d2;.5 #c8c8c8;1 silver" focus="100%" type="gradient">
                  <o:fill v:ext="view" type="gradientUnscaled"/>
                </v:fill>
                <v:stroke joinstyle="miter"/>
                <v:textbox>
                  <w:txbxContent>
                    <w:p w14:paraId="5AAAC6FE" w14:textId="511A41FF" w:rsidR="00022896" w:rsidRPr="004975B1" w:rsidRDefault="00022896" w:rsidP="004975B1">
                      <w:pPr>
                        <w:jc w:val="center"/>
                        <w:rPr>
                          <w:sz w:val="20"/>
                          <w:szCs w:val="20"/>
                        </w:rPr>
                      </w:pPr>
                      <w:r>
                        <w:rPr>
                          <w:sz w:val="20"/>
                          <w:szCs w:val="20"/>
                        </w:rPr>
                        <w:t>Lucro</w:t>
                      </w:r>
                    </w:p>
                  </w:txbxContent>
                </v:textbox>
              </v:oval>
            </w:pict>
          </mc:Fallback>
        </mc:AlternateContent>
      </w:r>
    </w:p>
    <w:p w14:paraId="16124903" w14:textId="3A9B8288" w:rsidR="00423498" w:rsidRPr="00CD34F1" w:rsidRDefault="00171806" w:rsidP="00423498">
      <w:pPr>
        <w:spacing w:line="360" w:lineRule="auto"/>
        <w:ind w:firstLine="708"/>
        <w:jc w:val="both"/>
        <w:rPr>
          <w:rFonts w:ascii="Arial" w:hAnsi="Arial" w:cs="Arial"/>
          <w:sz w:val="24"/>
          <w:szCs w:val="24"/>
        </w:rPr>
      </w:pPr>
      <w:r w:rsidRPr="00CD34F1">
        <w:rPr>
          <w:rFonts w:ascii="Arial" w:hAnsi="Arial" w:cs="Arial"/>
          <w:noProof/>
          <w:sz w:val="24"/>
          <w:szCs w:val="24"/>
          <w:lang w:val="es-PA" w:eastAsia="es-PA"/>
        </w:rPr>
        <mc:AlternateContent>
          <mc:Choice Requires="wps">
            <w:drawing>
              <wp:anchor distT="0" distB="0" distL="114300" distR="114300" simplePos="0" relativeHeight="251732992" behindDoc="0" locked="0" layoutInCell="1" allowOverlap="1" wp14:anchorId="0AA75D39" wp14:editId="514DBBBD">
                <wp:simplePos x="0" y="0"/>
                <wp:positionH relativeFrom="margin">
                  <wp:posOffset>2739390</wp:posOffset>
                </wp:positionH>
                <wp:positionV relativeFrom="paragraph">
                  <wp:posOffset>8890</wp:posOffset>
                </wp:positionV>
                <wp:extent cx="1333500" cy="333375"/>
                <wp:effectExtent l="0" t="0" r="19050" b="28575"/>
                <wp:wrapNone/>
                <wp:docPr id="413691276" name="Elipse 413691276"/>
                <wp:cNvGraphicFramePr/>
                <a:graphic xmlns:a="http://schemas.openxmlformats.org/drawingml/2006/main">
                  <a:graphicData uri="http://schemas.microsoft.com/office/word/2010/wordprocessingShape">
                    <wps:wsp>
                      <wps:cNvSpPr/>
                      <wps:spPr>
                        <a:xfrm>
                          <a:off x="0" y="0"/>
                          <a:ext cx="1333500" cy="333375"/>
                        </a:xfrm>
                        <a:prstGeom prst="ellipse">
                          <a:avLst/>
                        </a:prstGeom>
                      </wps:spPr>
                      <wps:style>
                        <a:lnRef idx="1">
                          <a:schemeClr val="accent3"/>
                        </a:lnRef>
                        <a:fillRef idx="2">
                          <a:schemeClr val="accent3"/>
                        </a:fillRef>
                        <a:effectRef idx="1">
                          <a:schemeClr val="accent3"/>
                        </a:effectRef>
                        <a:fontRef idx="minor">
                          <a:schemeClr val="dk1"/>
                        </a:fontRef>
                      </wps:style>
                      <wps:txbx>
                        <w:txbxContent>
                          <w:p w14:paraId="069EC158" w14:textId="2F7A7285" w:rsidR="00022896" w:rsidRPr="004975B1" w:rsidRDefault="00022896" w:rsidP="002241BB">
                            <w:pPr>
                              <w:jc w:val="center"/>
                              <w:rPr>
                                <w:sz w:val="20"/>
                                <w:szCs w:val="20"/>
                              </w:rPr>
                            </w:pPr>
                            <w:r>
                              <w:rPr>
                                <w:sz w:val="20"/>
                                <w:szCs w:val="20"/>
                              </w:rPr>
                              <w:t>Cumplimientoi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A75D39" id="Elipse 413691276" o:spid="_x0000_s1047" style="position:absolute;left:0;text-align:left;margin-left:215.7pt;margin-top:.7pt;width:105pt;height:26.25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" fillcolor="#c3c3c3 [2166]" strokecolor="#a5a5a5 [3206]" strokeweight=".5pt">
                <v:fill color2="#b6b6b6 [2614]" rotate="t" colors="0 #d2d2d2;.5 #c8c8c8;1 silver" focus="100%" type="gradient">
                  <o:fill v:ext="view" type="gradientUnscaled"/>
                </v:fill>
                <v:stroke joinstyle="miter"/>
                <v:textbox>
                  <w:txbxContent>
                    <w:p w14:paraId="069EC158" w14:textId="2F7A7285" w:rsidR="00022896" w:rsidRPr="004975B1" w:rsidRDefault="00022896" w:rsidP="002241BB">
                      <w:pPr>
                        <w:jc w:val="center"/>
                        <w:rPr>
                          <w:sz w:val="20"/>
                          <w:szCs w:val="20"/>
                        </w:rPr>
                      </w:pPr>
                      <w:proofErr w:type="spellStart"/>
                      <w:r>
                        <w:rPr>
                          <w:sz w:val="20"/>
                          <w:szCs w:val="20"/>
                        </w:rPr>
                        <w:t>Cumplimientoi</w:t>
                      </w:r>
                      <w:proofErr w:type="spellEnd"/>
                    </w:p>
                  </w:txbxContent>
                </v:textbox>
                <w10:wrap anchorx="margin"/>
              </v:oval>
            </w:pict>
          </mc:Fallback>
        </mc:AlternateContent>
      </w:r>
    </w:p>
    <w:p w14:paraId="4335B391" w14:textId="46835B17" w:rsidR="00F0213B" w:rsidRPr="00CD34F1" w:rsidRDefault="00F0213B" w:rsidP="00423498">
      <w:pPr>
        <w:spacing w:line="360" w:lineRule="auto"/>
        <w:ind w:firstLine="708"/>
        <w:jc w:val="both"/>
        <w:rPr>
          <w:rFonts w:ascii="Arial" w:hAnsi="Arial" w:cs="Arial"/>
          <w:sz w:val="24"/>
          <w:szCs w:val="24"/>
        </w:rPr>
      </w:pPr>
    </w:p>
    <w:p w14:paraId="7EB80E33" w14:textId="6C1682AF" w:rsidR="002241BB" w:rsidRPr="00CD34F1" w:rsidRDefault="002241BB" w:rsidP="00E60CA8">
      <w:pPr>
        <w:pStyle w:val="Prrafodelista"/>
        <w:numPr>
          <w:ilvl w:val="0"/>
          <w:numId w:val="25"/>
        </w:numPr>
        <w:spacing w:line="360" w:lineRule="auto"/>
        <w:jc w:val="both"/>
        <w:rPr>
          <w:rFonts w:ascii="Arial" w:hAnsi="Arial" w:cs="Arial"/>
          <w:b/>
          <w:strike/>
          <w:sz w:val="24"/>
          <w:szCs w:val="24"/>
        </w:rPr>
      </w:pPr>
      <w:r w:rsidRPr="00CD34F1">
        <w:rPr>
          <w:rFonts w:ascii="Arial" w:hAnsi="Arial" w:cs="Arial"/>
          <w:b/>
          <w:sz w:val="24"/>
          <w:szCs w:val="24"/>
          <w:shd w:val="clear" w:color="auto" w:fill="FFFFFF"/>
        </w:rPr>
        <w:t>Indicadores de gestión</w:t>
      </w:r>
    </w:p>
    <w:p w14:paraId="7605A898" w14:textId="712B042E" w:rsidR="002241BB" w:rsidRPr="00CD34F1" w:rsidRDefault="00171806" w:rsidP="00171806">
      <w:pPr>
        <w:spacing w:line="48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 xml:space="preserve">Al tener en cuenta </w:t>
      </w:r>
      <w:r w:rsidR="002241BB" w:rsidRPr="00CD34F1">
        <w:rPr>
          <w:rFonts w:ascii="Arial" w:hAnsi="Arial" w:cs="Arial"/>
          <w:sz w:val="24"/>
          <w:szCs w:val="24"/>
          <w:shd w:val="clear" w:color="auto" w:fill="FFFFFF"/>
        </w:rPr>
        <w:t>que gestión tiene que ver con administrar y establecer acciones concretas para hacer realidad las tareas y trabajos programados y planificados</w:t>
      </w:r>
      <w:r w:rsidRPr="00CD34F1">
        <w:rPr>
          <w:rFonts w:ascii="Arial" w:hAnsi="Arial" w:cs="Arial"/>
          <w:sz w:val="24"/>
          <w:szCs w:val="24"/>
          <w:shd w:val="clear" w:color="auto" w:fill="FFFFFF"/>
        </w:rPr>
        <w:t>, l</w:t>
      </w:r>
      <w:r w:rsidR="002241BB" w:rsidRPr="00CD34F1">
        <w:rPr>
          <w:rFonts w:ascii="Arial" w:hAnsi="Arial" w:cs="Arial"/>
          <w:sz w:val="24"/>
          <w:szCs w:val="24"/>
          <w:shd w:val="clear" w:color="auto" w:fill="FFFFFF"/>
        </w:rPr>
        <w:t>os indicadores de gestión están relacionados con las razones que permiten administrar realmente un proceso. Ejemplo: administración o gestión de los almacenes de productos en proceso de fabricación y de los cuellos de botella.</w:t>
      </w:r>
    </w:p>
    <w:p w14:paraId="65468AA2" w14:textId="77777777" w:rsidR="00B34006" w:rsidRPr="00CD34F1" w:rsidRDefault="00B34006" w:rsidP="00171806">
      <w:pPr>
        <w:spacing w:line="480" w:lineRule="auto"/>
        <w:ind w:firstLine="708"/>
        <w:jc w:val="both"/>
        <w:rPr>
          <w:rFonts w:ascii="Arial" w:hAnsi="Arial" w:cs="Arial"/>
          <w:sz w:val="24"/>
          <w:szCs w:val="24"/>
          <w:shd w:val="clear" w:color="auto" w:fill="FFFFFF"/>
        </w:rPr>
      </w:pPr>
    </w:p>
    <w:p w14:paraId="5E414A1B" w14:textId="77777777" w:rsidR="00B34006" w:rsidRPr="00CD34F1" w:rsidRDefault="00B34006" w:rsidP="00171806">
      <w:pPr>
        <w:spacing w:line="480" w:lineRule="auto"/>
        <w:ind w:firstLine="708"/>
        <w:jc w:val="both"/>
        <w:rPr>
          <w:rFonts w:ascii="Arial" w:hAnsi="Arial" w:cs="Arial"/>
          <w:strike/>
          <w:sz w:val="24"/>
          <w:szCs w:val="24"/>
        </w:rPr>
      </w:pPr>
    </w:p>
    <w:p w14:paraId="6A3E3247" w14:textId="78BF9B8A"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eficiencia</w:t>
      </w:r>
    </w:p>
    <w:p w14:paraId="245E3E06" w14:textId="77777777" w:rsidR="00565D8F" w:rsidRPr="00CD34F1" w:rsidRDefault="00565D8F" w:rsidP="00171806">
      <w:pPr>
        <w:spacing w:line="480" w:lineRule="auto"/>
        <w:ind w:firstLine="708"/>
        <w:jc w:val="both"/>
        <w:rPr>
          <w:rStyle w:val="hgkelc"/>
          <w:rFonts w:ascii="Arial" w:hAnsi="Arial" w:cs="Arial"/>
          <w:sz w:val="24"/>
          <w:szCs w:val="24"/>
          <w:shd w:val="clear" w:color="auto" w:fill="FFFFFF"/>
          <w:lang w:val="es-ES"/>
        </w:rPr>
      </w:pPr>
      <w:r w:rsidRPr="00CD34F1">
        <w:rPr>
          <w:rFonts w:ascii="Arial" w:hAnsi="Arial" w:cs="Arial"/>
          <w:sz w:val="24"/>
          <w:szCs w:val="24"/>
          <w:shd w:val="clear" w:color="auto" w:fill="FFFFFF"/>
        </w:rPr>
        <w:t xml:space="preserve">La </w:t>
      </w:r>
      <w:bookmarkStart w:id="68" w:name="_Hlk172735040"/>
      <w:r w:rsidRPr="00CD34F1">
        <w:rPr>
          <w:rFonts w:ascii="Arial" w:hAnsi="Arial" w:cs="Arial"/>
          <w:sz w:val="24"/>
          <w:szCs w:val="24"/>
          <w:shd w:val="clear" w:color="auto" w:fill="FFFFFF"/>
        </w:rPr>
        <w:t xml:space="preserve">Asociación Española para la Calidad (QAEC, </w:t>
      </w:r>
      <w:r w:rsidRPr="00CD34F1">
        <w:rPr>
          <w:rStyle w:val="hgkelc"/>
          <w:rFonts w:ascii="Arial" w:hAnsi="Arial" w:cs="Arial"/>
          <w:sz w:val="24"/>
          <w:szCs w:val="24"/>
          <w:shd w:val="clear" w:color="auto" w:fill="FFFFFF"/>
          <w:lang w:val="es-ES"/>
        </w:rPr>
        <w:t xml:space="preserve">2024) </w:t>
      </w:r>
      <w:bookmarkEnd w:id="68"/>
      <w:r w:rsidRPr="00CD34F1">
        <w:rPr>
          <w:rStyle w:val="hgkelc"/>
          <w:rFonts w:ascii="Arial" w:hAnsi="Arial" w:cs="Arial"/>
          <w:sz w:val="24"/>
          <w:szCs w:val="24"/>
          <w:shd w:val="clear" w:color="auto" w:fill="FFFFFF"/>
          <w:lang w:val="es-ES"/>
        </w:rPr>
        <w:t>define que e</w:t>
      </w:r>
      <w:r w:rsidR="00F0213B" w:rsidRPr="00CD34F1">
        <w:rPr>
          <w:rStyle w:val="hgkelc"/>
          <w:rFonts w:ascii="Arial" w:hAnsi="Arial" w:cs="Arial"/>
          <w:sz w:val="24"/>
          <w:szCs w:val="24"/>
          <w:shd w:val="clear" w:color="auto" w:fill="FFFFFF"/>
          <w:lang w:val="es-ES"/>
        </w:rPr>
        <w:t>l indicador de eficiencia permite que se detecten desperdicios de recursos que reducirán su productividad. La eficiencia se enfoca en el proceso y reflexiona indirectamente en los clientes</w:t>
      </w:r>
      <w:r w:rsidRPr="00CD34F1">
        <w:rPr>
          <w:rStyle w:val="hgkelc"/>
          <w:rFonts w:ascii="Arial" w:hAnsi="Arial" w:cs="Arial"/>
          <w:sz w:val="24"/>
          <w:szCs w:val="24"/>
          <w:shd w:val="clear" w:color="auto" w:fill="FFFFFF"/>
          <w:lang w:val="es-ES"/>
        </w:rPr>
        <w:t>; miden el nivel de ejecución del proceso &lt;, se concentran en el cómo se hicieron las cosas y miden el rendimiento de los recursos utilizados por un proceso; y tienen que ver con la productividad.</w:t>
      </w:r>
    </w:p>
    <w:p w14:paraId="6F1BB81D" w14:textId="59F6F6E3" w:rsidR="00652644" w:rsidRPr="00CD34F1" w:rsidRDefault="00652644" w:rsidP="00E60CA8">
      <w:pPr>
        <w:pStyle w:val="Prrafodelista"/>
        <w:numPr>
          <w:ilvl w:val="0"/>
          <w:numId w:val="40"/>
        </w:numPr>
        <w:spacing w:line="360" w:lineRule="auto"/>
        <w:jc w:val="both"/>
        <w:rPr>
          <w:rFonts w:ascii="Arial" w:hAnsi="Arial" w:cs="Arial"/>
          <w:b/>
          <w:sz w:val="24"/>
          <w:szCs w:val="24"/>
        </w:rPr>
      </w:pPr>
      <w:r w:rsidRPr="00CD34F1">
        <w:rPr>
          <w:rFonts w:ascii="Arial" w:hAnsi="Arial" w:cs="Arial"/>
          <w:b/>
          <w:sz w:val="24"/>
          <w:szCs w:val="24"/>
        </w:rPr>
        <w:t>Indicadores de eficacia</w:t>
      </w:r>
    </w:p>
    <w:p w14:paraId="3E15F28D" w14:textId="2DB3D679" w:rsidR="00565D8F" w:rsidRPr="00CD34F1" w:rsidRDefault="00171806" w:rsidP="00171806">
      <w:pPr>
        <w:spacing w:line="48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T</w:t>
      </w:r>
      <w:r w:rsidR="00565D8F" w:rsidRPr="00CD34F1">
        <w:rPr>
          <w:rFonts w:ascii="Arial" w:hAnsi="Arial" w:cs="Arial"/>
          <w:sz w:val="24"/>
          <w:szCs w:val="24"/>
          <w:shd w:val="clear" w:color="auto" w:fill="FFFFFF"/>
        </w:rPr>
        <w:t>iene que ver con hacer efectivo un intento o propósito. Los indicadores de eficacia están relacionados con las razones que indican capacidad o acierto en la consecución de tareas</w:t>
      </w:r>
      <w:r w:rsidRPr="00CD34F1">
        <w:rPr>
          <w:rFonts w:ascii="Arial" w:hAnsi="Arial" w:cs="Arial"/>
          <w:sz w:val="24"/>
          <w:szCs w:val="24"/>
          <w:shd w:val="clear" w:color="auto" w:fill="FFFFFF"/>
        </w:rPr>
        <w:t xml:space="preserve"> </w:t>
      </w:r>
      <w:r w:rsidR="00565D8F" w:rsidRPr="00CD34F1">
        <w:rPr>
          <w:rFonts w:ascii="Arial" w:hAnsi="Arial" w:cs="Arial"/>
          <w:sz w:val="24"/>
          <w:szCs w:val="24"/>
          <w:shd w:val="clear" w:color="auto" w:fill="FFFFFF"/>
        </w:rPr>
        <w:t>o trabajos. Ejemplo: grado de satisfacción de los clientes con relación a los pedidos.</w:t>
      </w:r>
    </w:p>
    <w:p w14:paraId="298E788C" w14:textId="134C7A71" w:rsidR="00565D8F" w:rsidRPr="00CD34F1" w:rsidRDefault="00565D8F" w:rsidP="00E60CA8">
      <w:pPr>
        <w:pStyle w:val="Prrafodelista"/>
        <w:numPr>
          <w:ilvl w:val="0"/>
          <w:numId w:val="40"/>
        </w:numPr>
        <w:spacing w:line="360" w:lineRule="auto"/>
        <w:jc w:val="both"/>
        <w:rPr>
          <w:rFonts w:ascii="Arial" w:hAnsi="Arial" w:cs="Arial"/>
          <w:b/>
          <w:sz w:val="24"/>
          <w:szCs w:val="24"/>
        </w:rPr>
      </w:pPr>
      <w:r w:rsidRPr="00CD34F1">
        <w:rPr>
          <w:rFonts w:ascii="Arial" w:hAnsi="Arial" w:cs="Arial"/>
          <w:b/>
          <w:sz w:val="24"/>
          <w:szCs w:val="24"/>
        </w:rPr>
        <w:t xml:space="preserve">Indicadores </w:t>
      </w:r>
      <w:r w:rsidR="00171806" w:rsidRPr="00CD34F1">
        <w:rPr>
          <w:rFonts w:ascii="Arial" w:hAnsi="Arial" w:cs="Arial"/>
          <w:b/>
          <w:sz w:val="24"/>
          <w:szCs w:val="24"/>
        </w:rPr>
        <w:t>d</w:t>
      </w:r>
      <w:r w:rsidRPr="00CD34F1">
        <w:rPr>
          <w:rFonts w:ascii="Arial" w:hAnsi="Arial" w:cs="Arial"/>
          <w:b/>
          <w:sz w:val="24"/>
          <w:szCs w:val="24"/>
        </w:rPr>
        <w:t>e evaluación</w:t>
      </w:r>
    </w:p>
    <w:p w14:paraId="0C5BE764" w14:textId="18B59FFE" w:rsidR="00565D8F" w:rsidRPr="00CD34F1" w:rsidRDefault="00171806" w:rsidP="00565D8F">
      <w:pPr>
        <w:spacing w:line="36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L</w:t>
      </w:r>
      <w:r w:rsidR="00565D8F" w:rsidRPr="00CD34F1">
        <w:rPr>
          <w:rFonts w:ascii="Arial" w:hAnsi="Arial" w:cs="Arial"/>
          <w:sz w:val="24"/>
          <w:szCs w:val="24"/>
          <w:shd w:val="clear" w:color="auto" w:fill="FFFFFF"/>
        </w:rPr>
        <w:t xml:space="preserve">a evaluación tiene que ver con el rendimiento que se obtiene de una tarea, trabajo o proceso. Los indicadores de evaluación están relacionados con las razones </w:t>
      </w:r>
      <w:r w:rsidRPr="00CD34F1">
        <w:rPr>
          <w:rFonts w:ascii="Arial" w:hAnsi="Arial" w:cs="Arial"/>
          <w:sz w:val="24"/>
          <w:szCs w:val="24"/>
          <w:shd w:val="clear" w:color="auto" w:fill="FFFFFF"/>
        </w:rPr>
        <w:t>y</w:t>
      </w:r>
      <w:r w:rsidR="00565D8F" w:rsidRPr="00CD34F1">
        <w:rPr>
          <w:rFonts w:ascii="Arial" w:hAnsi="Arial" w:cs="Arial"/>
          <w:sz w:val="24"/>
          <w:szCs w:val="24"/>
          <w:shd w:val="clear" w:color="auto" w:fill="FFFFFF"/>
        </w:rPr>
        <w:t xml:space="preserve"> los métodos que ayudan a identificar </w:t>
      </w:r>
      <w:r w:rsidRPr="00CD34F1">
        <w:rPr>
          <w:rFonts w:ascii="Arial" w:hAnsi="Arial" w:cs="Arial"/>
          <w:sz w:val="24"/>
          <w:szCs w:val="24"/>
          <w:shd w:val="clear" w:color="auto" w:fill="FFFFFF"/>
        </w:rPr>
        <w:t>l</w:t>
      </w:r>
      <w:r w:rsidR="00565D8F" w:rsidRPr="00CD34F1">
        <w:rPr>
          <w:rFonts w:ascii="Arial" w:hAnsi="Arial" w:cs="Arial"/>
          <w:sz w:val="24"/>
          <w:szCs w:val="24"/>
          <w:shd w:val="clear" w:color="auto" w:fill="FFFFFF"/>
        </w:rPr>
        <w:t>as fortalezas, debilidades y oportunidades de mejora. Ejemplo: evaluación del proceso de gestión de pedidos.</w:t>
      </w:r>
    </w:p>
    <w:p w14:paraId="601B0539" w14:textId="1CC62FCF" w:rsidR="00565D8F" w:rsidRPr="00CD34F1" w:rsidRDefault="00565D8F" w:rsidP="00E60CA8">
      <w:pPr>
        <w:pStyle w:val="Prrafodelista"/>
        <w:numPr>
          <w:ilvl w:val="0"/>
          <w:numId w:val="40"/>
        </w:numPr>
        <w:spacing w:line="360" w:lineRule="auto"/>
        <w:jc w:val="both"/>
        <w:rPr>
          <w:rFonts w:ascii="Arial" w:hAnsi="Arial" w:cs="Arial"/>
          <w:b/>
          <w:sz w:val="24"/>
          <w:szCs w:val="24"/>
        </w:rPr>
      </w:pPr>
      <w:r w:rsidRPr="00CD34F1">
        <w:rPr>
          <w:rFonts w:ascii="Arial" w:hAnsi="Arial" w:cs="Arial"/>
          <w:b/>
          <w:sz w:val="24"/>
          <w:szCs w:val="24"/>
        </w:rPr>
        <w:t>Indicadores de cumplimiento</w:t>
      </w:r>
    </w:p>
    <w:p w14:paraId="7A24DFC1" w14:textId="1F900887" w:rsidR="00565D8F" w:rsidRPr="00CD34F1" w:rsidRDefault="00171806" w:rsidP="00171806">
      <w:pPr>
        <w:spacing w:line="48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Co</w:t>
      </w:r>
      <w:r w:rsidR="00565D8F" w:rsidRPr="00CD34F1">
        <w:rPr>
          <w:rFonts w:ascii="Arial" w:hAnsi="Arial" w:cs="Arial"/>
          <w:sz w:val="24"/>
          <w:szCs w:val="24"/>
          <w:shd w:val="clear" w:color="auto" w:fill="FFFFFF"/>
        </w:rPr>
        <w:t>n base en que el cumplimiento</w:t>
      </w:r>
      <w:r w:rsidRPr="00CD34F1">
        <w:rPr>
          <w:rFonts w:ascii="Arial" w:hAnsi="Arial" w:cs="Arial"/>
          <w:sz w:val="24"/>
          <w:szCs w:val="24"/>
          <w:shd w:val="clear" w:color="auto" w:fill="FFFFFF"/>
        </w:rPr>
        <w:t xml:space="preserve">, </w:t>
      </w:r>
      <w:r w:rsidR="00565D8F" w:rsidRPr="00CD34F1">
        <w:rPr>
          <w:rFonts w:ascii="Arial" w:hAnsi="Arial" w:cs="Arial"/>
          <w:sz w:val="24"/>
          <w:szCs w:val="24"/>
          <w:shd w:val="clear" w:color="auto" w:fill="FFFFFF"/>
        </w:rPr>
        <w:t>tiene</w:t>
      </w:r>
      <w:r w:rsidRPr="00CD34F1">
        <w:rPr>
          <w:rFonts w:ascii="Arial" w:hAnsi="Arial" w:cs="Arial"/>
          <w:sz w:val="24"/>
          <w:szCs w:val="24"/>
          <w:shd w:val="clear" w:color="auto" w:fill="FFFFFF"/>
        </w:rPr>
        <w:t>n</w:t>
      </w:r>
      <w:r w:rsidR="00565D8F" w:rsidRPr="00CD34F1">
        <w:rPr>
          <w:rFonts w:ascii="Arial" w:hAnsi="Arial" w:cs="Arial"/>
          <w:sz w:val="24"/>
          <w:szCs w:val="24"/>
          <w:shd w:val="clear" w:color="auto" w:fill="FFFFFF"/>
        </w:rPr>
        <w:t xml:space="preserve"> que ver con la conclusión de una tarea. Los indicadores de cumplimiento están relacionados con las razones que indican el grado de consecución de tareas y trabajos. Ejemplo: cumplimiento del programa de pedidos.</w:t>
      </w:r>
    </w:p>
    <w:p w14:paraId="09C4E52C" w14:textId="77777777" w:rsidR="00B34006" w:rsidRPr="00CD34F1" w:rsidRDefault="00B34006" w:rsidP="00171806">
      <w:pPr>
        <w:spacing w:line="480" w:lineRule="auto"/>
        <w:ind w:firstLine="708"/>
        <w:jc w:val="both"/>
        <w:rPr>
          <w:rFonts w:ascii="Arial" w:hAnsi="Arial" w:cs="Arial"/>
          <w:strike/>
          <w:sz w:val="24"/>
          <w:szCs w:val="24"/>
        </w:rPr>
      </w:pPr>
    </w:p>
    <w:p w14:paraId="15732713" w14:textId="6EFB3863" w:rsidR="00652644" w:rsidRPr="00CD34F1" w:rsidRDefault="00652644" w:rsidP="00E60CA8">
      <w:pPr>
        <w:pStyle w:val="Prrafodelista"/>
        <w:numPr>
          <w:ilvl w:val="0"/>
          <w:numId w:val="25"/>
        </w:numPr>
        <w:spacing w:line="480" w:lineRule="auto"/>
        <w:jc w:val="both"/>
        <w:rPr>
          <w:rFonts w:ascii="Arial" w:hAnsi="Arial" w:cs="Arial"/>
          <w:b/>
          <w:sz w:val="24"/>
          <w:szCs w:val="24"/>
        </w:rPr>
      </w:pPr>
      <w:r w:rsidRPr="00CD34F1">
        <w:rPr>
          <w:rFonts w:ascii="Arial" w:hAnsi="Arial" w:cs="Arial"/>
          <w:b/>
          <w:sz w:val="24"/>
          <w:szCs w:val="24"/>
        </w:rPr>
        <w:t>Indicadores de Capacidad</w:t>
      </w:r>
    </w:p>
    <w:p w14:paraId="36AF12D2" w14:textId="38ACB1D4" w:rsidR="002241BB" w:rsidRPr="00CD34F1" w:rsidRDefault="002241BB" w:rsidP="00171806">
      <w:pPr>
        <w:spacing w:line="480" w:lineRule="auto"/>
        <w:ind w:firstLine="709"/>
        <w:jc w:val="both"/>
        <w:rPr>
          <w:rFonts w:ascii="Arial" w:hAnsi="Arial" w:cs="Arial"/>
          <w:strike/>
          <w:sz w:val="24"/>
          <w:szCs w:val="24"/>
        </w:rPr>
      </w:pPr>
      <w:r w:rsidRPr="00CD34F1">
        <w:rPr>
          <w:rFonts w:ascii="Arial" w:hAnsi="Arial" w:cs="Arial"/>
          <w:sz w:val="24"/>
          <w:szCs w:val="24"/>
          <w:shd w:val="clear" w:color="auto" w:fill="FFFFFF"/>
        </w:rPr>
        <w:t>Los indicadores de capacidad son </w:t>
      </w:r>
      <w:r w:rsidRPr="00CD34F1">
        <w:rPr>
          <w:rFonts w:ascii="Arial" w:hAnsi="Arial" w:cs="Arial"/>
          <w:sz w:val="24"/>
          <w:szCs w:val="24"/>
        </w:rPr>
        <w:t>métricas que muestran la cantidad de trabajo que una organización puede realizar durante un período de tiempo</w:t>
      </w:r>
      <w:r w:rsidRPr="00CD34F1">
        <w:rPr>
          <w:rFonts w:ascii="Arial" w:hAnsi="Arial" w:cs="Arial"/>
          <w:sz w:val="24"/>
          <w:szCs w:val="24"/>
          <w:shd w:val="clear" w:color="auto" w:fill="FFFFFF"/>
        </w:rPr>
        <w:t>. Se calcula dividiendo el resultado real por el resultado potencial y luego multiplicando por 100 para obtener un porcentaje.</w:t>
      </w:r>
    </w:p>
    <w:p w14:paraId="7DAEC529" w14:textId="542EF153"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Calidad</w:t>
      </w:r>
    </w:p>
    <w:p w14:paraId="27ECD8CB" w14:textId="78C8F158" w:rsidR="002241BB" w:rsidRPr="00CD34F1" w:rsidRDefault="00171806" w:rsidP="00171806">
      <w:pPr>
        <w:spacing w:line="480" w:lineRule="auto"/>
        <w:ind w:firstLine="709"/>
        <w:jc w:val="both"/>
        <w:rPr>
          <w:rFonts w:ascii="Arial" w:hAnsi="Arial" w:cs="Arial"/>
          <w:strike/>
          <w:sz w:val="24"/>
          <w:szCs w:val="24"/>
        </w:rPr>
      </w:pPr>
      <w:r w:rsidRPr="00CD34F1">
        <w:rPr>
          <w:rFonts w:ascii="Arial" w:hAnsi="Arial" w:cs="Arial"/>
          <w:sz w:val="24"/>
          <w:szCs w:val="24"/>
          <w:shd w:val="clear" w:color="auto" w:fill="FFFFFF"/>
        </w:rPr>
        <w:t>L</w:t>
      </w:r>
      <w:r w:rsidR="002241BB" w:rsidRPr="00CD34F1">
        <w:rPr>
          <w:rFonts w:ascii="Arial" w:hAnsi="Arial" w:cs="Arial"/>
          <w:sz w:val="24"/>
          <w:szCs w:val="24"/>
          <w:shd w:val="clear" w:color="auto" w:fill="FFFFFF"/>
        </w:rPr>
        <w:t>os indicadores de calidad son </w:t>
      </w:r>
      <w:r w:rsidR="002241BB" w:rsidRPr="00CD34F1">
        <w:rPr>
          <w:rFonts w:ascii="Arial" w:hAnsi="Arial" w:cs="Arial"/>
          <w:sz w:val="24"/>
          <w:szCs w:val="24"/>
        </w:rPr>
        <w:t>instrumentos de medición que las organizaciones utilizan para evaluar la calidad de sus productos y servicios</w:t>
      </w:r>
      <w:r w:rsidR="002241BB" w:rsidRPr="00CD34F1">
        <w:rPr>
          <w:rFonts w:ascii="Arial" w:hAnsi="Arial" w:cs="Arial"/>
          <w:sz w:val="24"/>
          <w:szCs w:val="24"/>
          <w:shd w:val="clear" w:color="auto" w:fill="FFFFFF"/>
        </w:rPr>
        <w:t>. Son herramientas esenciales que mantienen los estándares de calidad en todos los procesos empresariales</w:t>
      </w:r>
    </w:p>
    <w:p w14:paraId="34CEBE1D" w14:textId="2867D551"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Lucro</w:t>
      </w:r>
    </w:p>
    <w:p w14:paraId="326F4A2F" w14:textId="202C2C46" w:rsidR="002241BB" w:rsidRPr="00CD34F1" w:rsidRDefault="002241BB" w:rsidP="00660F95">
      <w:pPr>
        <w:spacing w:line="480" w:lineRule="auto"/>
        <w:ind w:firstLine="708"/>
        <w:jc w:val="both"/>
        <w:rPr>
          <w:rFonts w:ascii="Arial" w:hAnsi="Arial" w:cs="Arial"/>
          <w:strike/>
          <w:sz w:val="24"/>
          <w:szCs w:val="24"/>
        </w:rPr>
      </w:pPr>
      <w:r w:rsidRPr="00CD34F1">
        <w:rPr>
          <w:rStyle w:val="d9fyld"/>
          <w:rFonts w:ascii="Arial" w:hAnsi="Arial" w:cs="Arial"/>
          <w:sz w:val="24"/>
          <w:szCs w:val="24"/>
          <w:shd w:val="clear" w:color="auto" w:fill="FFFFFF"/>
        </w:rPr>
        <w:t>Lucro: (lucro) ÷ (valor total) x 100</w:t>
      </w:r>
      <w:r w:rsidR="00660F95" w:rsidRPr="00CD34F1">
        <w:rPr>
          <w:rStyle w:val="d9fyld"/>
          <w:rFonts w:ascii="Arial" w:hAnsi="Arial" w:cs="Arial"/>
          <w:sz w:val="24"/>
          <w:szCs w:val="24"/>
          <w:shd w:val="clear" w:color="auto" w:fill="FFFFFF"/>
        </w:rPr>
        <w:t xml:space="preserve"> </w:t>
      </w:r>
      <w:r w:rsidRPr="00CD34F1">
        <w:rPr>
          <w:rStyle w:val="hgkelc"/>
          <w:rFonts w:ascii="Arial" w:hAnsi="Arial" w:cs="Arial"/>
          <w:sz w:val="24"/>
          <w:szCs w:val="24"/>
          <w:shd w:val="clear" w:color="auto" w:fill="FFFFFF"/>
        </w:rPr>
        <w:t>¿Cómo</w:t>
      </w:r>
      <w:r w:rsidR="00660F95" w:rsidRPr="00CD34F1">
        <w:rPr>
          <w:rStyle w:val="hgkelc"/>
          <w:rFonts w:ascii="Arial" w:hAnsi="Arial" w:cs="Arial"/>
          <w:sz w:val="24"/>
          <w:szCs w:val="24"/>
          <w:shd w:val="clear" w:color="auto" w:fill="FFFFFF"/>
        </w:rPr>
        <w:t xml:space="preserve"> se</w:t>
      </w:r>
      <w:r w:rsidRPr="00CD34F1">
        <w:rPr>
          <w:rStyle w:val="hgkelc"/>
          <w:rFonts w:ascii="Arial" w:hAnsi="Arial" w:cs="Arial"/>
          <w:sz w:val="24"/>
          <w:szCs w:val="24"/>
          <w:shd w:val="clear" w:color="auto" w:fill="FFFFFF"/>
        </w:rPr>
        <w:t xml:space="preserve"> interpreta este indicador? Por ejemplo, si</w:t>
      </w:r>
      <w:r w:rsidR="00660F95" w:rsidRPr="00CD34F1">
        <w:rPr>
          <w:rStyle w:val="hgkelc"/>
          <w:rFonts w:ascii="Arial" w:hAnsi="Arial" w:cs="Arial"/>
          <w:sz w:val="24"/>
          <w:szCs w:val="24"/>
          <w:shd w:val="clear" w:color="auto" w:fill="FFFFFF"/>
        </w:rPr>
        <w:t xml:space="preserve"> se </w:t>
      </w:r>
      <w:r w:rsidRPr="00CD34F1">
        <w:rPr>
          <w:rStyle w:val="hgkelc"/>
          <w:rFonts w:ascii="Arial" w:hAnsi="Arial" w:cs="Arial"/>
          <w:sz w:val="24"/>
          <w:szCs w:val="24"/>
          <w:shd w:val="clear" w:color="auto" w:fill="FFFFFF"/>
        </w:rPr>
        <w:t xml:space="preserve">ha vendido </w:t>
      </w:r>
      <w:r w:rsidR="00660F95" w:rsidRPr="00CD34F1">
        <w:rPr>
          <w:rStyle w:val="hgkelc"/>
          <w:rFonts w:ascii="Arial" w:hAnsi="Arial" w:cs="Arial"/>
          <w:sz w:val="24"/>
          <w:szCs w:val="24"/>
          <w:shd w:val="clear" w:color="auto" w:fill="FFFFFF"/>
        </w:rPr>
        <w:t>B/.</w:t>
      </w:r>
      <w:r w:rsidRPr="00CD34F1">
        <w:rPr>
          <w:rStyle w:val="hgkelc"/>
          <w:rFonts w:ascii="Arial" w:hAnsi="Arial" w:cs="Arial"/>
          <w:sz w:val="24"/>
          <w:szCs w:val="24"/>
          <w:shd w:val="clear" w:color="auto" w:fill="FFFFFF"/>
        </w:rPr>
        <w:t xml:space="preserve">5.000 en un producto y obtenido </w:t>
      </w:r>
      <w:r w:rsidR="00660F95" w:rsidRPr="00CD34F1">
        <w:rPr>
          <w:rStyle w:val="hgkelc"/>
          <w:rFonts w:ascii="Arial" w:hAnsi="Arial" w:cs="Arial"/>
          <w:sz w:val="24"/>
          <w:szCs w:val="24"/>
          <w:shd w:val="clear" w:color="auto" w:fill="FFFFFF"/>
        </w:rPr>
        <w:t>B/.</w:t>
      </w:r>
      <w:r w:rsidRPr="00CD34F1">
        <w:rPr>
          <w:rStyle w:val="hgkelc"/>
          <w:rFonts w:ascii="Arial" w:hAnsi="Arial" w:cs="Arial"/>
          <w:sz w:val="24"/>
          <w:szCs w:val="24"/>
          <w:shd w:val="clear" w:color="auto" w:fill="FFFFFF"/>
        </w:rPr>
        <w:t>500 como ganancia, esto significa que el lucro fue de 10</w:t>
      </w:r>
      <w:r w:rsidR="00660F95" w:rsidRPr="00CD34F1">
        <w:rPr>
          <w:rStyle w:val="hgkelc"/>
          <w:rFonts w:ascii="Arial" w:hAnsi="Arial" w:cs="Arial"/>
          <w:sz w:val="24"/>
          <w:szCs w:val="24"/>
          <w:shd w:val="clear" w:color="auto" w:fill="FFFFFF"/>
        </w:rPr>
        <w:t xml:space="preserve"> </w:t>
      </w:r>
      <w:r w:rsidRPr="00CD34F1">
        <w:rPr>
          <w:rStyle w:val="hgkelc"/>
          <w:rFonts w:ascii="Arial" w:hAnsi="Arial" w:cs="Arial"/>
          <w:sz w:val="24"/>
          <w:szCs w:val="24"/>
          <w:shd w:val="clear" w:color="auto" w:fill="FFFFFF"/>
        </w:rPr>
        <w:t>%.</w:t>
      </w:r>
    </w:p>
    <w:p w14:paraId="7A604110" w14:textId="54AE882B"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rentabilidad</w:t>
      </w:r>
    </w:p>
    <w:p w14:paraId="46AABCD3" w14:textId="7002D21A" w:rsidR="002241BB" w:rsidRPr="00CD34F1" w:rsidRDefault="00660F95" w:rsidP="00660F95">
      <w:pPr>
        <w:spacing w:line="480" w:lineRule="auto"/>
        <w:ind w:firstLine="708"/>
        <w:jc w:val="both"/>
        <w:rPr>
          <w:rFonts w:ascii="Arial" w:hAnsi="Arial" w:cs="Arial"/>
          <w:strike/>
          <w:sz w:val="24"/>
          <w:szCs w:val="24"/>
        </w:rPr>
      </w:pPr>
      <w:r w:rsidRPr="00CD34F1">
        <w:rPr>
          <w:rStyle w:val="hgkelc"/>
          <w:rFonts w:ascii="Arial" w:hAnsi="Arial" w:cs="Arial"/>
          <w:sz w:val="24"/>
          <w:szCs w:val="24"/>
          <w:shd w:val="clear" w:color="auto" w:fill="FFFFFF"/>
          <w:lang w:val="es-ES"/>
        </w:rPr>
        <w:t xml:space="preserve">El retorno de inversión </w:t>
      </w:r>
      <w:r w:rsidR="002241BB" w:rsidRPr="00CD34F1">
        <w:rPr>
          <w:rStyle w:val="hgkelc"/>
          <w:rFonts w:ascii="Arial" w:hAnsi="Arial" w:cs="Arial"/>
          <w:sz w:val="24"/>
          <w:szCs w:val="24"/>
          <w:shd w:val="clear" w:color="auto" w:fill="FFFFFF"/>
          <w:lang w:val="es-ES"/>
        </w:rPr>
        <w:t>(ROI) es el indicador financiero que mide la rentabilidad de una inversión. Se trata de una métrica que se utiliza para determinar la eficacia de una inversión y se expresa en forma de porcentaje.</w:t>
      </w:r>
    </w:p>
    <w:p w14:paraId="59ACFD8B" w14:textId="3B449326"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Competitividad</w:t>
      </w:r>
    </w:p>
    <w:p w14:paraId="50CDF9D6" w14:textId="2325829B" w:rsidR="00565D8F" w:rsidRPr="00CD34F1" w:rsidRDefault="00565D8F" w:rsidP="00660F95">
      <w:pPr>
        <w:spacing w:line="480" w:lineRule="auto"/>
        <w:ind w:firstLine="708"/>
        <w:jc w:val="both"/>
        <w:rPr>
          <w:rFonts w:ascii="Arial" w:hAnsi="Arial" w:cs="Arial"/>
          <w:strike/>
          <w:sz w:val="24"/>
          <w:szCs w:val="24"/>
        </w:rPr>
      </w:pPr>
      <w:r w:rsidRPr="00CD34F1">
        <w:rPr>
          <w:rFonts w:ascii="Arial" w:hAnsi="Arial" w:cs="Arial"/>
          <w:sz w:val="24"/>
          <w:szCs w:val="24"/>
          <w:shd w:val="clear" w:color="auto" w:fill="FFFFFF"/>
        </w:rPr>
        <w:t>Los </w:t>
      </w:r>
      <w:r w:rsidRPr="00CD34F1">
        <w:rPr>
          <w:rFonts w:ascii="Arial" w:hAnsi="Arial" w:cs="Arial"/>
          <w:sz w:val="24"/>
          <w:szCs w:val="24"/>
        </w:rPr>
        <w:t>indicadores de competitividad</w:t>
      </w:r>
      <w:r w:rsidRPr="00CD34F1">
        <w:rPr>
          <w:rFonts w:ascii="Arial" w:hAnsi="Arial" w:cs="Arial"/>
          <w:sz w:val="24"/>
          <w:szCs w:val="24"/>
          <w:shd w:val="clear" w:color="auto" w:fill="FFFFFF"/>
        </w:rPr>
        <w:t> son herramientas que permiten conocer cómo se está desempeñado un país o región en áreas como educación, salud, instituciones, cuidado del medio ambiente, funcionamiento de los mercados, infraestructura, etcétera.</w:t>
      </w:r>
    </w:p>
    <w:p w14:paraId="5C87ABB7" w14:textId="687CB01F"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Efectividad</w:t>
      </w:r>
    </w:p>
    <w:p w14:paraId="127D96D1" w14:textId="37982927" w:rsidR="002241BB" w:rsidRPr="00CD34F1" w:rsidRDefault="002241BB" w:rsidP="00660F95">
      <w:pPr>
        <w:spacing w:line="480" w:lineRule="auto"/>
        <w:ind w:firstLine="708"/>
        <w:jc w:val="both"/>
        <w:rPr>
          <w:rFonts w:ascii="Arial" w:hAnsi="Arial" w:cs="Arial"/>
          <w:strike/>
          <w:sz w:val="24"/>
          <w:szCs w:val="24"/>
        </w:rPr>
      </w:pPr>
      <w:r w:rsidRPr="00CD34F1">
        <w:rPr>
          <w:rFonts w:ascii="Arial" w:hAnsi="Arial" w:cs="Arial"/>
          <w:sz w:val="24"/>
          <w:szCs w:val="24"/>
          <w:shd w:val="clear" w:color="auto" w:fill="FFFFFF"/>
        </w:rPr>
        <w:t>Los indicadores de efectividad </w:t>
      </w:r>
      <w:r w:rsidRPr="00CD34F1">
        <w:rPr>
          <w:rFonts w:ascii="Arial" w:hAnsi="Arial" w:cs="Arial"/>
          <w:sz w:val="24"/>
          <w:szCs w:val="24"/>
        </w:rPr>
        <w:t>consiguen mensurar si se alcanzaron los objetivos propuestos</w:t>
      </w:r>
      <w:r w:rsidRPr="00CD34F1">
        <w:rPr>
          <w:rFonts w:ascii="Arial" w:hAnsi="Arial" w:cs="Arial"/>
          <w:sz w:val="24"/>
          <w:szCs w:val="24"/>
          <w:shd w:val="clear" w:color="auto" w:fill="FFFFFF"/>
        </w:rPr>
        <w:t>. Es decir, una empresa efectiva desempeña procesos que resulten en buenos resultados para los clientes, con reducción de costo y aumento de utilidad.</w:t>
      </w:r>
    </w:p>
    <w:p w14:paraId="5BD36CBC" w14:textId="75EA483E" w:rsidR="00652644" w:rsidRPr="00CD34F1" w:rsidRDefault="00652644" w:rsidP="00E60CA8">
      <w:pPr>
        <w:pStyle w:val="Prrafodelista"/>
        <w:numPr>
          <w:ilvl w:val="0"/>
          <w:numId w:val="25"/>
        </w:numPr>
        <w:spacing w:line="360" w:lineRule="auto"/>
        <w:jc w:val="both"/>
        <w:rPr>
          <w:rFonts w:ascii="Arial" w:hAnsi="Arial" w:cs="Arial"/>
          <w:b/>
          <w:sz w:val="24"/>
          <w:szCs w:val="24"/>
        </w:rPr>
      </w:pPr>
      <w:r w:rsidRPr="00CD34F1">
        <w:rPr>
          <w:rFonts w:ascii="Arial" w:hAnsi="Arial" w:cs="Arial"/>
          <w:b/>
          <w:sz w:val="24"/>
          <w:szCs w:val="24"/>
        </w:rPr>
        <w:t>Indicadores de Valor</w:t>
      </w:r>
    </w:p>
    <w:p w14:paraId="37E25DE6" w14:textId="3B525B07" w:rsidR="00660F95" w:rsidRPr="00CD34F1" w:rsidRDefault="00660F95" w:rsidP="00A803C7">
      <w:pPr>
        <w:spacing w:line="480" w:lineRule="auto"/>
        <w:ind w:firstLine="708"/>
        <w:jc w:val="both"/>
        <w:rPr>
          <w:rFonts w:ascii="Arial" w:hAnsi="Arial" w:cs="Arial"/>
          <w:sz w:val="24"/>
          <w:szCs w:val="24"/>
          <w:shd w:val="clear" w:color="auto" w:fill="FFFFFF"/>
        </w:rPr>
      </w:pPr>
      <w:r w:rsidRPr="00CD34F1">
        <w:rPr>
          <w:rFonts w:ascii="Arial" w:hAnsi="Arial" w:cs="Arial"/>
          <w:sz w:val="24"/>
          <w:szCs w:val="24"/>
          <w:shd w:val="clear" w:color="auto" w:fill="FFFFFF"/>
        </w:rPr>
        <w:t xml:space="preserve">Ya sea que </w:t>
      </w:r>
      <w:r w:rsidR="00A803C7" w:rsidRPr="00CD34F1">
        <w:rPr>
          <w:rFonts w:ascii="Arial" w:hAnsi="Arial" w:cs="Arial"/>
          <w:sz w:val="24"/>
          <w:szCs w:val="24"/>
          <w:shd w:val="clear" w:color="auto" w:fill="FFFFFF"/>
        </w:rPr>
        <w:t>se esté buscando atraer inversores,</w:t>
      </w:r>
      <w:r w:rsidRPr="00CD34F1">
        <w:rPr>
          <w:rFonts w:ascii="Arial" w:hAnsi="Arial" w:cs="Arial"/>
          <w:sz w:val="24"/>
          <w:szCs w:val="24"/>
          <w:shd w:val="clear" w:color="auto" w:fill="FFFFFF"/>
        </w:rPr>
        <w:t xml:space="preserve"> planificar una posible venta o simplemente evaluar el crecimiento y el potencial de </w:t>
      </w:r>
      <w:r w:rsidR="00A803C7" w:rsidRPr="00CD34F1">
        <w:rPr>
          <w:rFonts w:ascii="Arial" w:hAnsi="Arial" w:cs="Arial"/>
          <w:sz w:val="24"/>
          <w:szCs w:val="24"/>
          <w:shd w:val="clear" w:color="auto" w:fill="FFFFFF"/>
        </w:rPr>
        <w:t>la</w:t>
      </w:r>
      <w:r w:rsidRPr="00CD34F1">
        <w:rPr>
          <w:rFonts w:ascii="Arial" w:hAnsi="Arial" w:cs="Arial"/>
          <w:sz w:val="24"/>
          <w:szCs w:val="24"/>
          <w:shd w:val="clear" w:color="auto" w:fill="FFFFFF"/>
        </w:rPr>
        <w:t xml:space="preserve"> empresa, </w:t>
      </w:r>
      <w:r w:rsidR="00A803C7" w:rsidRPr="00CD34F1">
        <w:rPr>
          <w:rFonts w:ascii="Arial" w:hAnsi="Arial" w:cs="Arial"/>
          <w:sz w:val="24"/>
          <w:szCs w:val="24"/>
          <w:shd w:val="clear" w:color="auto" w:fill="FFFFFF"/>
        </w:rPr>
        <w:t xml:space="preserve">los indicadores de valor </w:t>
      </w:r>
      <w:r w:rsidRPr="00CD34F1">
        <w:rPr>
          <w:rFonts w:ascii="Arial" w:hAnsi="Arial" w:cs="Arial"/>
          <w:sz w:val="24"/>
          <w:szCs w:val="24"/>
          <w:shd w:val="clear" w:color="auto" w:fill="FFFFFF"/>
        </w:rPr>
        <w:t>proporcionarán una base sólida para </w:t>
      </w:r>
      <w:r w:rsidRPr="00CD34F1">
        <w:rPr>
          <w:rStyle w:val="Textoennegrita"/>
          <w:rFonts w:ascii="Arial" w:hAnsi="Arial" w:cs="Arial"/>
          <w:b w:val="0"/>
          <w:sz w:val="24"/>
          <w:szCs w:val="24"/>
          <w:shd w:val="clear" w:color="auto" w:fill="FFFFFF"/>
        </w:rPr>
        <w:t>calcular el valor de</w:t>
      </w:r>
      <w:r w:rsidR="00A803C7" w:rsidRPr="00CD34F1">
        <w:rPr>
          <w:rStyle w:val="Textoennegrita"/>
          <w:rFonts w:ascii="Arial" w:hAnsi="Arial" w:cs="Arial"/>
          <w:b w:val="0"/>
          <w:sz w:val="24"/>
          <w:szCs w:val="24"/>
          <w:shd w:val="clear" w:color="auto" w:fill="FFFFFF"/>
        </w:rPr>
        <w:t xml:space="preserve">l </w:t>
      </w:r>
      <w:r w:rsidRPr="00CD34F1">
        <w:rPr>
          <w:rStyle w:val="Textoennegrita"/>
          <w:rFonts w:ascii="Arial" w:hAnsi="Arial" w:cs="Arial"/>
          <w:b w:val="0"/>
          <w:sz w:val="24"/>
          <w:szCs w:val="24"/>
          <w:shd w:val="clear" w:color="auto" w:fill="FFFFFF"/>
        </w:rPr>
        <w:t>negocio</w:t>
      </w:r>
      <w:r w:rsidRPr="00CD34F1">
        <w:rPr>
          <w:rFonts w:ascii="Arial" w:hAnsi="Arial" w:cs="Arial"/>
          <w:sz w:val="24"/>
          <w:szCs w:val="24"/>
          <w:shd w:val="clear" w:color="auto" w:fill="FFFFFF"/>
        </w:rPr>
        <w:t xml:space="preserve"> y encaminarlo hacia el éxito empresarial. </w:t>
      </w:r>
    </w:p>
    <w:p w14:paraId="79759D8C" w14:textId="315DAAD3" w:rsidR="00660F95" w:rsidRPr="00CD34F1" w:rsidRDefault="00660F95" w:rsidP="00B34006">
      <w:pPr>
        <w:spacing w:line="480" w:lineRule="auto"/>
        <w:ind w:firstLine="708"/>
        <w:jc w:val="both"/>
        <w:rPr>
          <w:rFonts w:ascii="Arial" w:hAnsi="Arial" w:cs="Arial"/>
          <w:sz w:val="24"/>
          <w:szCs w:val="24"/>
        </w:rPr>
      </w:pPr>
      <w:r w:rsidRPr="00CD34F1">
        <w:rPr>
          <w:rFonts w:ascii="Arial" w:hAnsi="Arial" w:cs="Arial"/>
          <w:sz w:val="24"/>
          <w:szCs w:val="24"/>
          <w:shd w:val="clear" w:color="auto" w:fill="FFFFFF"/>
        </w:rPr>
        <w:t>El valor de vida del cliente (o</w:t>
      </w:r>
      <w:r w:rsidRPr="00CD34F1">
        <w:rPr>
          <w:rStyle w:val="nfasis"/>
          <w:rFonts w:ascii="Arial" w:hAnsi="Arial" w:cs="Arial"/>
          <w:sz w:val="24"/>
          <w:szCs w:val="24"/>
          <w:shd w:val="clear" w:color="auto" w:fill="FFFFFF"/>
        </w:rPr>
        <w:t> lifetime value</w:t>
      </w:r>
      <w:r w:rsidRPr="00CD34F1">
        <w:rPr>
          <w:rFonts w:ascii="Arial" w:hAnsi="Arial" w:cs="Arial"/>
          <w:sz w:val="24"/>
          <w:szCs w:val="24"/>
          <w:shd w:val="clear" w:color="auto" w:fill="FFFFFF"/>
        </w:rPr>
        <w:t>) es un indicador de valor para calcular el </w:t>
      </w:r>
      <w:r w:rsidRPr="00CD34F1">
        <w:rPr>
          <w:rStyle w:val="Textoennegrita"/>
          <w:rFonts w:ascii="Arial" w:hAnsi="Arial" w:cs="Arial"/>
          <w:b w:val="0"/>
          <w:sz w:val="24"/>
          <w:szCs w:val="24"/>
          <w:shd w:val="clear" w:color="auto" w:fill="FFFFFF"/>
        </w:rPr>
        <w:t xml:space="preserve">margen bruto que </w:t>
      </w:r>
      <w:r w:rsidR="00A803C7" w:rsidRPr="00CD34F1">
        <w:rPr>
          <w:rStyle w:val="Textoennegrita"/>
          <w:rFonts w:ascii="Arial" w:hAnsi="Arial" w:cs="Arial"/>
          <w:b w:val="0"/>
          <w:sz w:val="24"/>
          <w:szCs w:val="24"/>
          <w:shd w:val="clear" w:color="auto" w:fill="FFFFFF"/>
        </w:rPr>
        <w:t>se obtiene de</w:t>
      </w:r>
      <w:r w:rsidRPr="00CD34F1">
        <w:rPr>
          <w:rStyle w:val="Textoennegrita"/>
          <w:rFonts w:ascii="Arial" w:hAnsi="Arial" w:cs="Arial"/>
          <w:b w:val="0"/>
          <w:sz w:val="24"/>
          <w:szCs w:val="24"/>
          <w:shd w:val="clear" w:color="auto" w:fill="FFFFFF"/>
        </w:rPr>
        <w:t xml:space="preserve"> cada cliente mientras está con </w:t>
      </w:r>
      <w:r w:rsidR="00A803C7" w:rsidRPr="00CD34F1">
        <w:rPr>
          <w:rStyle w:val="Textoennegrita"/>
          <w:rFonts w:ascii="Arial" w:hAnsi="Arial" w:cs="Arial"/>
          <w:b w:val="0"/>
          <w:sz w:val="24"/>
          <w:szCs w:val="24"/>
          <w:shd w:val="clear" w:color="auto" w:fill="FFFFFF"/>
        </w:rPr>
        <w:t xml:space="preserve">la </w:t>
      </w:r>
      <w:r w:rsidR="00B34006" w:rsidRPr="00CD34F1">
        <w:rPr>
          <w:rFonts w:ascii="Arial" w:hAnsi="Arial" w:cs="Arial"/>
          <w:bCs/>
          <w:sz w:val="24"/>
          <w:szCs w:val="24"/>
        </w:rPr>
        <w:t xml:space="preserve">tasa </w:t>
      </w:r>
      <w:r w:rsidRPr="00CD34F1">
        <w:rPr>
          <w:rFonts w:ascii="Arial" w:hAnsi="Arial" w:cs="Arial"/>
          <w:bCs/>
          <w:sz w:val="24"/>
          <w:szCs w:val="24"/>
        </w:rPr>
        <w:t>de conversión</w:t>
      </w:r>
      <w:r w:rsidR="00A803C7" w:rsidRPr="00CD34F1">
        <w:rPr>
          <w:rFonts w:ascii="Arial" w:hAnsi="Arial" w:cs="Arial"/>
          <w:bCs/>
          <w:sz w:val="24"/>
          <w:szCs w:val="24"/>
        </w:rPr>
        <w:t xml:space="preserve"> es un </w:t>
      </w:r>
      <w:r w:rsidRPr="00CD34F1">
        <w:rPr>
          <w:rFonts w:ascii="Arial" w:hAnsi="Arial" w:cs="Arial"/>
          <w:sz w:val="24"/>
          <w:szCs w:val="24"/>
        </w:rPr>
        <w:t>indicador de valor</w:t>
      </w:r>
      <w:r w:rsidR="00A803C7" w:rsidRPr="00CD34F1">
        <w:rPr>
          <w:rFonts w:ascii="Arial" w:hAnsi="Arial" w:cs="Arial"/>
          <w:sz w:val="24"/>
          <w:szCs w:val="24"/>
        </w:rPr>
        <w:t xml:space="preserve"> que</w:t>
      </w:r>
      <w:r w:rsidRPr="00CD34F1">
        <w:rPr>
          <w:rFonts w:ascii="Arial" w:hAnsi="Arial" w:cs="Arial"/>
          <w:sz w:val="24"/>
          <w:szCs w:val="24"/>
        </w:rPr>
        <w:t xml:space="preserve"> se encarga de </w:t>
      </w:r>
      <w:r w:rsidRPr="00CD34F1">
        <w:rPr>
          <w:rStyle w:val="Textoennegrita"/>
          <w:rFonts w:ascii="Arial" w:hAnsi="Arial" w:cs="Arial"/>
          <w:b w:val="0"/>
          <w:sz w:val="24"/>
          <w:szCs w:val="24"/>
        </w:rPr>
        <w:t xml:space="preserve">medir cuántos de </w:t>
      </w:r>
      <w:r w:rsidR="00A803C7" w:rsidRPr="00CD34F1">
        <w:rPr>
          <w:rStyle w:val="Textoennegrita"/>
          <w:rFonts w:ascii="Arial" w:hAnsi="Arial" w:cs="Arial"/>
          <w:b w:val="0"/>
          <w:sz w:val="24"/>
          <w:szCs w:val="24"/>
        </w:rPr>
        <w:t>l</w:t>
      </w:r>
      <w:r w:rsidRPr="00CD34F1">
        <w:rPr>
          <w:rStyle w:val="Textoennegrita"/>
          <w:rFonts w:ascii="Arial" w:hAnsi="Arial" w:cs="Arial"/>
          <w:b w:val="0"/>
          <w:sz w:val="24"/>
          <w:szCs w:val="24"/>
        </w:rPr>
        <w:t xml:space="preserve">os visitantes hacen lo que </w:t>
      </w:r>
      <w:r w:rsidR="00A803C7" w:rsidRPr="00CD34F1">
        <w:rPr>
          <w:rStyle w:val="Textoennegrita"/>
          <w:rFonts w:ascii="Arial" w:hAnsi="Arial" w:cs="Arial"/>
          <w:b w:val="0"/>
          <w:sz w:val="24"/>
          <w:szCs w:val="24"/>
        </w:rPr>
        <w:t>se quiere</w:t>
      </w:r>
      <w:r w:rsidRPr="00CD34F1">
        <w:rPr>
          <w:rStyle w:val="Textoennegrita"/>
          <w:rFonts w:ascii="Arial" w:hAnsi="Arial" w:cs="Arial"/>
          <w:b w:val="0"/>
          <w:sz w:val="24"/>
          <w:szCs w:val="24"/>
        </w:rPr>
        <w:t xml:space="preserve"> que hagan</w:t>
      </w:r>
      <w:r w:rsidRPr="00CD34F1">
        <w:rPr>
          <w:rFonts w:ascii="Arial" w:hAnsi="Arial" w:cs="Arial"/>
          <w:sz w:val="24"/>
          <w:szCs w:val="24"/>
        </w:rPr>
        <w:t>, es decir, cumplen con el objetivo previsto.</w:t>
      </w:r>
    </w:p>
    <w:p w14:paraId="26945BC0" w14:textId="6CFC88AC" w:rsidR="00660F95" w:rsidRPr="00CD34F1" w:rsidRDefault="00660F95" w:rsidP="00A803C7">
      <w:pPr>
        <w:pStyle w:val="Ttulo3"/>
        <w:shd w:val="clear" w:color="auto" w:fill="FFFFFF"/>
        <w:spacing w:before="0" w:line="480" w:lineRule="auto"/>
        <w:ind w:firstLine="708"/>
        <w:jc w:val="both"/>
        <w:rPr>
          <w:rFonts w:ascii="Arial" w:hAnsi="Arial" w:cs="Arial"/>
          <w:color w:val="auto"/>
        </w:rPr>
      </w:pPr>
      <w:r w:rsidRPr="00CD34F1">
        <w:rPr>
          <w:rFonts w:ascii="Arial" w:hAnsi="Arial" w:cs="Arial"/>
          <w:bCs/>
          <w:color w:val="auto"/>
        </w:rPr>
        <w:t>Coste de Adquisición del Cliente (CAC)</w:t>
      </w:r>
      <w:r w:rsidR="00A803C7" w:rsidRPr="00CD34F1">
        <w:rPr>
          <w:rFonts w:ascii="Arial" w:hAnsi="Arial" w:cs="Arial"/>
          <w:bCs/>
          <w:color w:val="auto"/>
        </w:rPr>
        <w:t xml:space="preserve"> </w:t>
      </w:r>
      <w:r w:rsidRPr="00CD34F1">
        <w:rPr>
          <w:rFonts w:ascii="Arial" w:hAnsi="Arial" w:cs="Arial"/>
          <w:color w:val="auto"/>
        </w:rPr>
        <w:t>es un indicador que permite saber </w:t>
      </w:r>
      <w:r w:rsidRPr="00CD34F1">
        <w:rPr>
          <w:rStyle w:val="Textoennegrita"/>
          <w:rFonts w:ascii="Arial" w:hAnsi="Arial" w:cs="Arial"/>
          <w:b w:val="0"/>
          <w:color w:val="auto"/>
        </w:rPr>
        <w:t>cuánto cuesta de media atraer a un cliente nuevo durante el período analizado</w:t>
      </w:r>
      <w:r w:rsidRPr="00CD34F1">
        <w:rPr>
          <w:rFonts w:ascii="Arial" w:hAnsi="Arial" w:cs="Arial"/>
          <w:color w:val="auto"/>
        </w:rPr>
        <w:t>. </w:t>
      </w:r>
    </w:p>
    <w:p w14:paraId="19C935DE" w14:textId="5A723F40" w:rsidR="00660F95" w:rsidRPr="00CD34F1" w:rsidRDefault="00A803C7" w:rsidP="00A803C7">
      <w:pPr>
        <w:pStyle w:val="Ttulo3"/>
        <w:shd w:val="clear" w:color="auto" w:fill="FFFFFF"/>
        <w:spacing w:before="0" w:line="480" w:lineRule="auto"/>
        <w:ind w:firstLine="708"/>
        <w:jc w:val="both"/>
        <w:rPr>
          <w:rFonts w:ascii="Arial" w:hAnsi="Arial" w:cs="Arial"/>
          <w:color w:val="auto"/>
        </w:rPr>
      </w:pPr>
      <w:r w:rsidRPr="00CD34F1">
        <w:rPr>
          <w:rFonts w:ascii="Arial" w:hAnsi="Arial" w:cs="Arial"/>
          <w:bCs/>
          <w:i/>
          <w:color w:val="auto"/>
        </w:rPr>
        <w:t>T</w:t>
      </w:r>
      <w:r w:rsidR="00660F95" w:rsidRPr="00CD34F1">
        <w:rPr>
          <w:rFonts w:ascii="Arial" w:hAnsi="Arial" w:cs="Arial"/>
          <w:bCs/>
          <w:i/>
          <w:color w:val="auto"/>
        </w:rPr>
        <w:t>icket</w:t>
      </w:r>
      <w:r w:rsidR="00660F95" w:rsidRPr="00CD34F1">
        <w:rPr>
          <w:rFonts w:ascii="Arial" w:hAnsi="Arial" w:cs="Arial"/>
          <w:bCs/>
          <w:color w:val="auto"/>
        </w:rPr>
        <w:t xml:space="preserve"> medio de compra</w:t>
      </w:r>
      <w:r w:rsidRPr="00CD34F1">
        <w:rPr>
          <w:rFonts w:ascii="Arial" w:hAnsi="Arial" w:cs="Arial"/>
          <w:bCs/>
          <w:color w:val="auto"/>
        </w:rPr>
        <w:t xml:space="preserve"> informa c</w:t>
      </w:r>
      <w:r w:rsidR="00660F95" w:rsidRPr="00CD34F1">
        <w:rPr>
          <w:rStyle w:val="Textoennegrita"/>
          <w:rFonts w:ascii="Arial" w:hAnsi="Arial" w:cs="Arial"/>
          <w:b w:val="0"/>
          <w:color w:val="auto"/>
          <w:shd w:val="clear" w:color="auto" w:fill="FFFFFF"/>
        </w:rPr>
        <w:t xml:space="preserve">uánto gasta de media </w:t>
      </w:r>
      <w:r w:rsidRPr="00CD34F1">
        <w:rPr>
          <w:rStyle w:val="Textoennegrita"/>
          <w:rFonts w:ascii="Arial" w:hAnsi="Arial" w:cs="Arial"/>
          <w:b w:val="0"/>
          <w:color w:val="auto"/>
          <w:shd w:val="clear" w:color="auto" w:fill="FFFFFF"/>
        </w:rPr>
        <w:t>un</w:t>
      </w:r>
      <w:r w:rsidR="00660F95" w:rsidRPr="00CD34F1">
        <w:rPr>
          <w:rStyle w:val="Textoennegrita"/>
          <w:rFonts w:ascii="Arial" w:hAnsi="Arial" w:cs="Arial"/>
          <w:b w:val="0"/>
          <w:color w:val="auto"/>
          <w:shd w:val="clear" w:color="auto" w:fill="FFFFFF"/>
        </w:rPr>
        <w:t xml:space="preserve"> cliente en cada acto de compra</w:t>
      </w:r>
      <w:r w:rsidR="00660F95" w:rsidRPr="00CD34F1">
        <w:rPr>
          <w:rFonts w:ascii="Arial" w:hAnsi="Arial" w:cs="Arial"/>
          <w:color w:val="auto"/>
          <w:shd w:val="clear" w:color="auto" w:fill="FFFFFF"/>
        </w:rPr>
        <w:t>, puede ser un indicador de valor interesante para conocer el consumo actual y establecer estrategias que permitan aumentarlo</w:t>
      </w:r>
    </w:p>
    <w:p w14:paraId="4FE6D958" w14:textId="6BF15A3B" w:rsidR="00660F95" w:rsidRPr="00CD34F1" w:rsidRDefault="00A803C7" w:rsidP="00A803C7">
      <w:pPr>
        <w:pStyle w:val="Ttulo3"/>
        <w:shd w:val="clear" w:color="auto" w:fill="FFFFFF"/>
        <w:spacing w:before="0" w:line="480" w:lineRule="auto"/>
        <w:ind w:firstLine="708"/>
        <w:jc w:val="both"/>
        <w:rPr>
          <w:rFonts w:ascii="Arial" w:hAnsi="Arial" w:cs="Arial"/>
          <w:color w:val="auto"/>
        </w:rPr>
      </w:pPr>
      <w:r w:rsidRPr="00CD34F1">
        <w:rPr>
          <w:rStyle w:val="Textoennegrita"/>
          <w:rFonts w:ascii="Arial" w:hAnsi="Arial" w:cs="Arial"/>
          <w:b w:val="0"/>
          <w:bCs w:val="0"/>
          <w:color w:val="auto"/>
        </w:rPr>
        <w:t xml:space="preserve">La tasa </w:t>
      </w:r>
      <w:r w:rsidR="00660F95" w:rsidRPr="00CD34F1">
        <w:rPr>
          <w:rStyle w:val="Textoennegrita"/>
          <w:rFonts w:ascii="Arial" w:hAnsi="Arial" w:cs="Arial"/>
          <w:b w:val="0"/>
          <w:bCs w:val="0"/>
          <w:color w:val="auto"/>
        </w:rPr>
        <w:t>de rotación de clientes</w:t>
      </w:r>
      <w:r w:rsidRPr="00CD34F1">
        <w:rPr>
          <w:rStyle w:val="Textoennegrita"/>
          <w:rFonts w:ascii="Arial" w:hAnsi="Arial" w:cs="Arial"/>
          <w:b w:val="0"/>
          <w:bCs w:val="0"/>
          <w:color w:val="auto"/>
        </w:rPr>
        <w:t xml:space="preserve"> </w:t>
      </w:r>
      <w:r w:rsidRPr="00CD34F1">
        <w:rPr>
          <w:rFonts w:ascii="Arial" w:hAnsi="Arial" w:cs="Arial"/>
          <w:color w:val="auto"/>
          <w:shd w:val="clear" w:color="auto" w:fill="FFFFFF"/>
        </w:rPr>
        <w:t>es una</w:t>
      </w:r>
      <w:r w:rsidRPr="00CD34F1">
        <w:rPr>
          <w:rStyle w:val="Textoennegrita"/>
          <w:rFonts w:ascii="Arial" w:hAnsi="Arial" w:cs="Arial"/>
          <w:b w:val="0"/>
          <w:color w:val="auto"/>
          <w:shd w:val="clear" w:color="auto" w:fill="FFFFFF"/>
        </w:rPr>
        <w:t> métrica que permite calcular el porcentaje de clientes que dejan de usar un producto</w:t>
      </w:r>
      <w:r w:rsidRPr="00CD34F1">
        <w:rPr>
          <w:rFonts w:ascii="Arial" w:hAnsi="Arial" w:cs="Arial"/>
          <w:color w:val="auto"/>
          <w:shd w:val="clear" w:color="auto" w:fill="FFFFFF"/>
        </w:rPr>
        <w:t> o servicio en un periodo determinado. En otras palabras, indica el ritmo con el que se pierden clientes.</w:t>
      </w:r>
    </w:p>
    <w:p w14:paraId="58FF5FA8" w14:textId="33750966" w:rsidR="00652644" w:rsidRPr="00CD34F1" w:rsidRDefault="00652644" w:rsidP="00F0213B">
      <w:pPr>
        <w:spacing w:line="480" w:lineRule="auto"/>
        <w:ind w:firstLine="708"/>
        <w:jc w:val="both"/>
        <w:rPr>
          <w:rFonts w:ascii="Arial" w:hAnsi="Arial" w:cs="Arial"/>
          <w:sz w:val="24"/>
          <w:szCs w:val="24"/>
        </w:rPr>
      </w:pPr>
      <w:r w:rsidRPr="00CD34F1">
        <w:rPr>
          <w:rFonts w:ascii="Arial" w:hAnsi="Arial" w:cs="Arial"/>
          <w:sz w:val="24"/>
          <w:szCs w:val="24"/>
        </w:rPr>
        <w:t>Depend</w:t>
      </w:r>
      <w:r w:rsidR="004975B1" w:rsidRPr="00CD34F1">
        <w:rPr>
          <w:rFonts w:ascii="Arial" w:hAnsi="Arial" w:cs="Arial"/>
          <w:sz w:val="24"/>
          <w:szCs w:val="24"/>
        </w:rPr>
        <w:t xml:space="preserve">erá </w:t>
      </w:r>
      <w:r w:rsidRPr="00CD34F1">
        <w:rPr>
          <w:rFonts w:ascii="Arial" w:hAnsi="Arial" w:cs="Arial"/>
          <w:sz w:val="24"/>
          <w:szCs w:val="24"/>
        </w:rPr>
        <w:t xml:space="preserve">del tipo de negocio o empresa </w:t>
      </w:r>
      <w:r w:rsidR="004975B1" w:rsidRPr="00CD34F1">
        <w:rPr>
          <w:rFonts w:ascii="Arial" w:hAnsi="Arial" w:cs="Arial"/>
          <w:sz w:val="24"/>
          <w:szCs w:val="24"/>
        </w:rPr>
        <w:t xml:space="preserve">para definir los </w:t>
      </w:r>
      <w:r w:rsidRPr="00CD34F1">
        <w:rPr>
          <w:rFonts w:ascii="Arial" w:hAnsi="Arial" w:cs="Arial"/>
          <w:sz w:val="24"/>
          <w:szCs w:val="24"/>
        </w:rPr>
        <w:t>indicadores</w:t>
      </w:r>
      <w:r w:rsidR="004975B1" w:rsidRPr="00CD34F1">
        <w:rPr>
          <w:rFonts w:ascii="Arial" w:hAnsi="Arial" w:cs="Arial"/>
          <w:sz w:val="24"/>
          <w:szCs w:val="24"/>
        </w:rPr>
        <w:t xml:space="preserve">, </w:t>
      </w:r>
      <w:r w:rsidRPr="00CD34F1">
        <w:rPr>
          <w:rFonts w:ascii="Arial" w:hAnsi="Arial" w:cs="Arial"/>
          <w:sz w:val="24"/>
          <w:szCs w:val="24"/>
        </w:rPr>
        <w:t>y su planteamiento dependerá de su necesidad.</w:t>
      </w:r>
    </w:p>
    <w:p w14:paraId="5BC2BD0B" w14:textId="6CF0EC36" w:rsidR="00F0213B" w:rsidRPr="00CD34F1" w:rsidRDefault="00F0213B" w:rsidP="00F0213B">
      <w:pPr>
        <w:spacing w:line="360" w:lineRule="auto"/>
        <w:ind w:firstLine="708"/>
        <w:jc w:val="both"/>
        <w:rPr>
          <w:rFonts w:ascii="Arial" w:hAnsi="Arial" w:cs="Arial"/>
          <w:sz w:val="24"/>
          <w:szCs w:val="24"/>
        </w:rPr>
      </w:pPr>
      <w:r w:rsidRPr="00CD34F1">
        <w:rPr>
          <w:rStyle w:val="Ttulo2Car"/>
          <w:sz w:val="24"/>
          <w:szCs w:val="24"/>
        </w:rPr>
        <w:t>2.3.</w:t>
      </w:r>
      <w:r w:rsidR="00EC0259" w:rsidRPr="00CD34F1">
        <w:rPr>
          <w:rStyle w:val="Ttulo2Car"/>
          <w:sz w:val="24"/>
          <w:szCs w:val="24"/>
        </w:rPr>
        <w:t>7</w:t>
      </w:r>
      <w:r w:rsidRPr="00CD34F1">
        <w:rPr>
          <w:rStyle w:val="Ttulo2Car"/>
          <w:sz w:val="24"/>
          <w:szCs w:val="24"/>
        </w:rPr>
        <w:t>.4   Partes de un Indicador</w:t>
      </w:r>
    </w:p>
    <w:p w14:paraId="58DB2B15" w14:textId="77777777" w:rsidR="00F0213B" w:rsidRPr="00CD34F1" w:rsidRDefault="00F0213B" w:rsidP="00F0213B">
      <w:pPr>
        <w:spacing w:line="480" w:lineRule="auto"/>
        <w:jc w:val="both"/>
        <w:rPr>
          <w:rFonts w:ascii="Arial" w:hAnsi="Arial" w:cs="Arial"/>
          <w:sz w:val="24"/>
          <w:szCs w:val="24"/>
        </w:rPr>
      </w:pPr>
      <w:r w:rsidRPr="00CD34F1">
        <w:rPr>
          <w:rFonts w:ascii="Arial" w:hAnsi="Arial" w:cs="Arial"/>
          <w:sz w:val="24"/>
          <w:szCs w:val="24"/>
        </w:rPr>
        <w:t xml:space="preserve"> </w:t>
      </w:r>
      <w:r w:rsidRPr="00CD34F1">
        <w:rPr>
          <w:rFonts w:ascii="Arial" w:hAnsi="Arial" w:cs="Arial"/>
          <w:sz w:val="24"/>
          <w:szCs w:val="24"/>
        </w:rPr>
        <w:tab/>
        <w:t>Para cada uno de los indicadores, es necesario establecer una serie de parámetros. Junto al indicador se deben definir las siguientes partes esenciales:</w:t>
      </w:r>
    </w:p>
    <w:p w14:paraId="6B10A788" w14:textId="77777777" w:rsidR="00F0213B" w:rsidRPr="00CD34F1" w:rsidRDefault="00F0213B" w:rsidP="00E60CA8">
      <w:pPr>
        <w:pStyle w:val="Prrafodelista"/>
        <w:numPr>
          <w:ilvl w:val="0"/>
          <w:numId w:val="27"/>
        </w:numPr>
        <w:spacing w:line="480" w:lineRule="auto"/>
        <w:jc w:val="both"/>
        <w:rPr>
          <w:rFonts w:ascii="Arial" w:hAnsi="Arial" w:cs="Arial"/>
          <w:sz w:val="24"/>
          <w:szCs w:val="24"/>
        </w:rPr>
      </w:pPr>
      <w:r w:rsidRPr="00CD34F1">
        <w:rPr>
          <w:rFonts w:ascii="Arial" w:hAnsi="Arial" w:cs="Arial"/>
          <w:b/>
          <w:sz w:val="24"/>
          <w:szCs w:val="24"/>
        </w:rPr>
        <w:t>Definición:</w:t>
      </w:r>
      <w:r w:rsidRPr="00CD34F1">
        <w:rPr>
          <w:rFonts w:ascii="Arial" w:hAnsi="Arial" w:cs="Arial"/>
          <w:sz w:val="24"/>
          <w:szCs w:val="24"/>
        </w:rPr>
        <w:t xml:space="preserve"> describe concretamente lo que se está midiendo. Ejemplo: Consumo eléctrico en una vivienda durante cada mes </w:t>
      </w:r>
      <w:sdt>
        <w:sdtPr>
          <w:id w:val="-841547847"/>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78F8039D" w14:textId="77777777" w:rsidR="00F0213B" w:rsidRPr="00CD34F1" w:rsidRDefault="00F0213B" w:rsidP="00E60CA8">
      <w:pPr>
        <w:pStyle w:val="Prrafodelista"/>
        <w:numPr>
          <w:ilvl w:val="0"/>
          <w:numId w:val="27"/>
        </w:numPr>
        <w:spacing w:line="480" w:lineRule="auto"/>
        <w:jc w:val="both"/>
        <w:rPr>
          <w:rFonts w:ascii="Arial" w:hAnsi="Arial" w:cs="Arial"/>
          <w:sz w:val="24"/>
          <w:szCs w:val="24"/>
        </w:rPr>
      </w:pPr>
      <w:r w:rsidRPr="00CD34F1">
        <w:rPr>
          <w:rFonts w:ascii="Arial" w:hAnsi="Arial" w:cs="Arial"/>
          <w:b/>
          <w:sz w:val="24"/>
          <w:szCs w:val="24"/>
        </w:rPr>
        <w:t xml:space="preserve">Forma de calcularlo </w:t>
      </w:r>
      <w:r w:rsidRPr="00CD34F1">
        <w:rPr>
          <w:rFonts w:ascii="Arial" w:hAnsi="Arial" w:cs="Arial"/>
          <w:b/>
          <w:i/>
          <w:sz w:val="24"/>
          <w:szCs w:val="24"/>
        </w:rPr>
        <w:t>/ ratio</w:t>
      </w:r>
      <w:r w:rsidRPr="00CD34F1">
        <w:rPr>
          <w:rFonts w:ascii="Arial" w:hAnsi="Arial" w:cs="Arial"/>
          <w:b/>
          <w:sz w:val="24"/>
          <w:szCs w:val="24"/>
        </w:rPr>
        <w:t>:</w:t>
      </w:r>
      <w:r w:rsidRPr="00CD34F1">
        <w:rPr>
          <w:rFonts w:ascii="Arial" w:hAnsi="Arial" w:cs="Arial"/>
          <w:sz w:val="24"/>
          <w:szCs w:val="24"/>
        </w:rPr>
        <w:t xml:space="preserve"> la fórmula o ecuación que se usará para obtener el dato. Ejemplo: Si medimos un porcentaje de defectos, su fórmula será 100*(unidades defectuosas/unidades totales) </w:t>
      </w:r>
      <w:sdt>
        <w:sdtPr>
          <w:id w:val="-607279433"/>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5DAF9DF0" w14:textId="77777777"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Unidades:</w:t>
      </w:r>
      <w:r w:rsidRPr="00CD34F1">
        <w:rPr>
          <w:rFonts w:ascii="Arial" w:hAnsi="Arial" w:cs="Arial"/>
          <w:sz w:val="24"/>
          <w:szCs w:val="24"/>
        </w:rPr>
        <w:t xml:space="preserve"> junto al valor, se deben especificar las unidades en que se está midiendo. En el ejemplo del consumo eléctrico, las unidades más comunes serían kWh. En el ejemplo del porcentaje de defectos, las unidades son el tanto por ciento (los porcentajes no requieren unidades adicionales) </w:t>
      </w:r>
      <w:sdt>
        <w:sdtPr>
          <w:id w:val="54503353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354ADC6D" w14:textId="2BF66D4A"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Periodicidad:</w:t>
      </w:r>
      <w:r w:rsidRPr="00CD34F1">
        <w:rPr>
          <w:rFonts w:ascii="Arial" w:hAnsi="Arial" w:cs="Arial"/>
          <w:sz w:val="24"/>
          <w:szCs w:val="24"/>
        </w:rPr>
        <w:t xml:space="preserve"> debe fijarse cuándo se va a medir: mensualmente, trimestralmente, anualmente, semanalmente, diariamente, cada hora, instantáneamente… Si el indicador es clave para el buen funcionamiento se deberá medir y controlar más frecuentemente que si es un indicador secundario menos importante </w:t>
      </w:r>
      <w:sdt>
        <w:sdtPr>
          <w:id w:val="106229334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13F70C14" w14:textId="77777777"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Proceso:</w:t>
      </w:r>
      <w:r w:rsidRPr="00CD34F1">
        <w:rPr>
          <w:rFonts w:ascii="Arial" w:hAnsi="Arial" w:cs="Arial"/>
          <w:sz w:val="24"/>
          <w:szCs w:val="24"/>
        </w:rPr>
        <w:t xml:space="preserve"> la actividad o proceso que está asociado al indicador </w:t>
      </w:r>
      <w:sdt>
        <w:sdtPr>
          <w:id w:val="160746154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079723E0" w14:textId="77777777"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Responsable:</w:t>
      </w:r>
      <w:r w:rsidRPr="00CD34F1">
        <w:rPr>
          <w:rFonts w:ascii="Arial" w:hAnsi="Arial" w:cs="Arial"/>
          <w:sz w:val="24"/>
          <w:szCs w:val="24"/>
        </w:rPr>
        <w:t xml:space="preserve"> el departamento o persona que es responsable del proceso o la actividad que se está midiendo </w:t>
      </w:r>
      <w:sdt>
        <w:sdtPr>
          <w:id w:val="-7373939"/>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4C47FC3A" w14:textId="6CA8D638"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sz w:val="24"/>
          <w:szCs w:val="24"/>
        </w:rPr>
        <w:t xml:space="preserve">Sobre los resultados del indicador, deben compararse con un valor preestablecido: Un objetivo, una expectativa o un límite </w:t>
      </w:r>
      <w:sdt>
        <w:sdtPr>
          <w:id w:val="14802360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22ADB994" w14:textId="77777777" w:rsidR="008403F1" w:rsidRPr="00CD34F1" w:rsidRDefault="00F0213B" w:rsidP="008403F1">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Objetivo:</w:t>
      </w:r>
      <w:r w:rsidRPr="00CD34F1">
        <w:rPr>
          <w:rFonts w:ascii="Arial" w:hAnsi="Arial" w:cs="Arial"/>
          <w:sz w:val="24"/>
          <w:szCs w:val="24"/>
        </w:rPr>
        <w:t xml:space="preserve"> valor que se desea alcanzar (muy utilizado en normas como la ISO9001). Debe Ser ambicioso, alcanzable, estar cuantificado y acotado en el tiempo. Por ejemplo, si se produce 1000 unidades de producto/día, un posible objetivo sería alcanzar las 1200 dentro de tres  meses </w:t>
      </w:r>
      <w:sdt>
        <w:sdtPr>
          <w:id w:val="-1888715398"/>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008403F1" w:rsidRPr="00CD34F1">
        <w:t>.</w:t>
      </w:r>
    </w:p>
    <w:p w14:paraId="304F4E7E" w14:textId="7DB53196" w:rsidR="00F0213B" w:rsidRPr="00CD34F1" w:rsidRDefault="00F0213B" w:rsidP="008403F1">
      <w:pPr>
        <w:pStyle w:val="Prrafodelista"/>
        <w:numPr>
          <w:ilvl w:val="0"/>
          <w:numId w:val="28"/>
        </w:numPr>
        <w:spacing w:line="480" w:lineRule="auto"/>
        <w:jc w:val="both"/>
        <w:rPr>
          <w:rFonts w:ascii="Arial" w:hAnsi="Arial" w:cs="Arial"/>
          <w:sz w:val="24"/>
          <w:szCs w:val="24"/>
        </w:rPr>
      </w:pPr>
      <w:r w:rsidRPr="00CD34F1">
        <w:rPr>
          <w:rFonts w:ascii="Arial" w:hAnsi="Arial" w:cs="Arial"/>
          <w:sz w:val="24"/>
          <w:szCs w:val="24"/>
        </w:rPr>
        <w:t xml:space="preserve"> </w:t>
      </w:r>
      <w:r w:rsidRPr="00CD34F1">
        <w:rPr>
          <w:rFonts w:ascii="Arial" w:hAnsi="Arial" w:cs="Arial"/>
          <w:b/>
          <w:sz w:val="24"/>
          <w:szCs w:val="24"/>
        </w:rPr>
        <w:t>Expectativa:</w:t>
      </w:r>
      <w:r w:rsidRPr="00CD34F1">
        <w:rPr>
          <w:rFonts w:ascii="Arial" w:hAnsi="Arial" w:cs="Arial"/>
          <w:sz w:val="24"/>
          <w:szCs w:val="24"/>
        </w:rPr>
        <w:t xml:space="preserve"> es el valor ideal del indicador… aunque no siempre es alcanzable. Por ejemplo, en una cadena de producción la expectativa sería obtener cero defectos, pero hay muchos procesos que por su propia naturaleza eso es imposible, así que se tendrá  que asumir un determinado valor que no alcance esa expectativa, </w:t>
      </w:r>
      <w:sdt>
        <w:sdtPr>
          <w:id w:val="16583296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6D8307DF" w14:textId="480839BA"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Límites legales:</w:t>
      </w:r>
      <w:r w:rsidRPr="00CD34F1">
        <w:rPr>
          <w:rFonts w:ascii="Arial" w:hAnsi="Arial" w:cs="Arial"/>
          <w:sz w:val="24"/>
          <w:szCs w:val="24"/>
        </w:rPr>
        <w:t xml:space="preserve"> es el límite que impone la ley, y que no se debe propasar (ejemplo: emisiones de CO2 a la atmósfera). Es diferente a los objetivos, porque el objetivo marca un propósito voluntario fijado por las personas, </w:t>
      </w:r>
      <w:r w:rsidRPr="00CD34F1">
        <w:rPr>
          <w:rFonts w:ascii="Arial" w:hAnsi="Arial" w:cs="Arial"/>
          <w:strike/>
          <w:sz w:val="24"/>
          <w:szCs w:val="24"/>
        </w:rPr>
        <w:t xml:space="preserve"> </w:t>
      </w:r>
      <w:r w:rsidRPr="00CD34F1">
        <w:rPr>
          <w:rFonts w:ascii="Arial" w:hAnsi="Arial" w:cs="Arial"/>
          <w:sz w:val="24"/>
          <w:szCs w:val="24"/>
        </w:rPr>
        <w:t xml:space="preserve">y el límite legal es un valor  al que se está obligado a cumplir </w:t>
      </w:r>
      <w:sdt>
        <w:sdtPr>
          <w:id w:val="1872266548"/>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56D1E205" w14:textId="72D4BE72" w:rsidR="00F0213B" w:rsidRPr="00CD34F1" w:rsidRDefault="00F0213B" w:rsidP="00E60CA8">
      <w:pPr>
        <w:pStyle w:val="Prrafodelista"/>
        <w:numPr>
          <w:ilvl w:val="0"/>
          <w:numId w:val="28"/>
        </w:numPr>
        <w:spacing w:line="480" w:lineRule="auto"/>
        <w:jc w:val="both"/>
        <w:rPr>
          <w:rFonts w:ascii="Arial" w:hAnsi="Arial" w:cs="Arial"/>
          <w:sz w:val="24"/>
          <w:szCs w:val="24"/>
        </w:rPr>
      </w:pPr>
      <w:r w:rsidRPr="00CD34F1">
        <w:rPr>
          <w:rFonts w:ascii="Arial" w:hAnsi="Arial" w:cs="Arial"/>
          <w:b/>
          <w:sz w:val="24"/>
          <w:szCs w:val="24"/>
        </w:rPr>
        <w:t>Límite de aceptabilidad:</w:t>
      </w:r>
      <w:r w:rsidRPr="00CD34F1">
        <w:rPr>
          <w:rFonts w:ascii="Arial" w:hAnsi="Arial" w:cs="Arial"/>
          <w:sz w:val="24"/>
          <w:szCs w:val="24"/>
        </w:rPr>
        <w:t xml:space="preserve"> aparte de lo anterior, también se puede fijar un valor límite para considerar que el proceso funciona bien (por ejemplo, porcentaje de defectos &lt;2%, o producción &gt; 100 unidades/día). Conociendo cuál es el funcionamiento normal del proceso, se fija un valor, por debajo del cual se asume que el proceso está funcionando mal y se debe</w:t>
      </w:r>
      <w:r w:rsidR="00835C50" w:rsidRPr="00CD34F1">
        <w:rPr>
          <w:rFonts w:ascii="Arial" w:hAnsi="Arial" w:cs="Arial"/>
          <w:sz w:val="24"/>
          <w:szCs w:val="24"/>
        </w:rPr>
        <w:t xml:space="preserve"> </w:t>
      </w:r>
      <w:r w:rsidRPr="00CD34F1">
        <w:rPr>
          <w:rFonts w:ascii="Arial" w:hAnsi="Arial" w:cs="Arial"/>
          <w:sz w:val="24"/>
          <w:szCs w:val="24"/>
        </w:rPr>
        <w:t xml:space="preserve">tomar acciones </w:t>
      </w:r>
      <w:sdt>
        <w:sdtPr>
          <w:id w:val="171346528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4CD8C08B" w14:textId="77777777" w:rsidR="00F0213B" w:rsidRPr="00CD34F1" w:rsidRDefault="00F0213B" w:rsidP="00F0213B">
      <w:pPr>
        <w:spacing w:line="480" w:lineRule="auto"/>
        <w:ind w:firstLine="708"/>
        <w:jc w:val="both"/>
        <w:rPr>
          <w:rFonts w:ascii="Arial" w:hAnsi="Arial" w:cs="Arial"/>
          <w:sz w:val="24"/>
          <w:szCs w:val="24"/>
        </w:rPr>
      </w:pPr>
      <w:r w:rsidRPr="00CD34F1">
        <w:rPr>
          <w:rFonts w:ascii="Arial" w:hAnsi="Arial" w:cs="Arial"/>
          <w:sz w:val="24"/>
          <w:szCs w:val="24"/>
        </w:rPr>
        <w:t>Otros conceptos que deberían definirse, pero que no siempre se hace, son estos los siguientes:</w:t>
      </w:r>
    </w:p>
    <w:p w14:paraId="325F6F76" w14:textId="6D07358C" w:rsidR="00F0213B" w:rsidRPr="00CD34F1" w:rsidRDefault="00F0213B" w:rsidP="00E60CA8">
      <w:pPr>
        <w:pStyle w:val="Prrafodelista"/>
        <w:numPr>
          <w:ilvl w:val="0"/>
          <w:numId w:val="30"/>
        </w:numPr>
        <w:spacing w:line="480" w:lineRule="auto"/>
        <w:jc w:val="both"/>
        <w:rPr>
          <w:rFonts w:ascii="Arial" w:hAnsi="Arial" w:cs="Arial"/>
          <w:sz w:val="24"/>
          <w:szCs w:val="24"/>
        </w:rPr>
      </w:pPr>
      <w:r w:rsidRPr="00CD34F1">
        <w:rPr>
          <w:rFonts w:ascii="Arial" w:hAnsi="Arial" w:cs="Arial"/>
          <w:b/>
          <w:sz w:val="24"/>
          <w:szCs w:val="24"/>
        </w:rPr>
        <w:t>Propósito del indicador:</w:t>
      </w:r>
      <w:r w:rsidRPr="00CD34F1">
        <w:rPr>
          <w:rFonts w:ascii="Arial" w:hAnsi="Arial" w:cs="Arial"/>
          <w:sz w:val="24"/>
          <w:szCs w:val="24"/>
        </w:rPr>
        <w:t xml:space="preserve"> ¿Por qué se mide un dato? ¿Para qué sirve esta medición? Todos los indicadores deben tener un propósito lo suficientemente argumentado como para que lo que se gana</w:t>
      </w:r>
      <w:r w:rsidR="00835C50" w:rsidRPr="00CD34F1">
        <w:rPr>
          <w:rFonts w:ascii="Arial" w:hAnsi="Arial" w:cs="Arial"/>
          <w:sz w:val="24"/>
          <w:szCs w:val="24"/>
        </w:rPr>
        <w:t xml:space="preserve"> </w:t>
      </w:r>
      <w:r w:rsidRPr="00CD34F1">
        <w:rPr>
          <w:rFonts w:ascii="Arial" w:hAnsi="Arial" w:cs="Arial"/>
          <w:sz w:val="24"/>
          <w:szCs w:val="24"/>
        </w:rPr>
        <w:t xml:space="preserve">obteniendo ese dato sea más valioso que el tiempo que se pierde en medirlo </w:t>
      </w:r>
      <w:sdt>
        <w:sdtPr>
          <w:id w:val="799811345"/>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1243C8FA" w14:textId="5E4DE2EB" w:rsidR="00F0213B" w:rsidRPr="00CD34F1" w:rsidRDefault="00F0213B" w:rsidP="00E60CA8">
      <w:pPr>
        <w:pStyle w:val="Prrafodelista"/>
        <w:numPr>
          <w:ilvl w:val="0"/>
          <w:numId w:val="29"/>
        </w:numPr>
        <w:spacing w:line="480" w:lineRule="auto"/>
        <w:jc w:val="both"/>
        <w:rPr>
          <w:rFonts w:ascii="Arial" w:hAnsi="Arial" w:cs="Arial"/>
          <w:sz w:val="24"/>
          <w:szCs w:val="24"/>
        </w:rPr>
      </w:pPr>
      <w:r w:rsidRPr="00CD34F1">
        <w:rPr>
          <w:rFonts w:ascii="Arial" w:hAnsi="Arial" w:cs="Arial"/>
          <w:b/>
          <w:sz w:val="24"/>
          <w:szCs w:val="24"/>
        </w:rPr>
        <w:t>Grupos de interés:</w:t>
      </w:r>
      <w:r w:rsidRPr="00CD34F1">
        <w:rPr>
          <w:rFonts w:ascii="Arial" w:hAnsi="Arial" w:cs="Arial"/>
          <w:sz w:val="24"/>
          <w:szCs w:val="24"/>
        </w:rPr>
        <w:t xml:space="preserve"> ¿A quién beneficia  que se controle el aspecto medido por el indicador?  Pueden ser grupos de interés los clientes, los proveedores, los empleados, la dirección, los accionistas, el entorno, etc., </w:t>
      </w:r>
      <w:sdt>
        <w:sdtPr>
          <w:id w:val="329495113"/>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4D81E0C2" w14:textId="77777777" w:rsidR="00F0213B" w:rsidRPr="00CD34F1" w:rsidRDefault="00F0213B" w:rsidP="00E60CA8">
      <w:pPr>
        <w:pStyle w:val="Prrafodelista"/>
        <w:numPr>
          <w:ilvl w:val="0"/>
          <w:numId w:val="29"/>
        </w:numPr>
        <w:spacing w:line="480" w:lineRule="auto"/>
        <w:jc w:val="both"/>
        <w:rPr>
          <w:rFonts w:ascii="Arial" w:hAnsi="Arial" w:cs="Arial"/>
          <w:sz w:val="24"/>
          <w:szCs w:val="24"/>
        </w:rPr>
      </w:pPr>
      <w:r w:rsidRPr="00CD34F1">
        <w:rPr>
          <w:rFonts w:ascii="Arial" w:hAnsi="Arial" w:cs="Arial"/>
          <w:b/>
          <w:sz w:val="24"/>
          <w:szCs w:val="24"/>
        </w:rPr>
        <w:t>Destinatarios:</w:t>
      </w:r>
      <w:r w:rsidRPr="00CD34F1">
        <w:rPr>
          <w:rFonts w:ascii="Arial" w:hAnsi="Arial" w:cs="Arial"/>
          <w:sz w:val="24"/>
          <w:szCs w:val="24"/>
        </w:rPr>
        <w:t xml:space="preserve"> ¿Quién va a recibir y revisar los datos del indicador? Parece una tontería, pero muchas veces los datos se toman y luego no los mira nadie, o no está claro quién debe tomar las decisiones ante un problema. Por lo general, los destinatarios suelen ser los responsables del proceso, los jefes de sección, y la dirección </w:t>
      </w:r>
      <w:sdt>
        <w:sdtPr>
          <w:id w:val="-21350509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0A984653" w14:textId="77777777" w:rsidR="00F0213B" w:rsidRPr="00CD34F1" w:rsidRDefault="00F0213B" w:rsidP="00E60CA8">
      <w:pPr>
        <w:pStyle w:val="Prrafodelista"/>
        <w:numPr>
          <w:ilvl w:val="0"/>
          <w:numId w:val="29"/>
        </w:numPr>
        <w:spacing w:line="480" w:lineRule="auto"/>
        <w:jc w:val="both"/>
        <w:rPr>
          <w:rFonts w:ascii="Arial" w:hAnsi="Arial" w:cs="Arial"/>
          <w:sz w:val="24"/>
          <w:szCs w:val="24"/>
        </w:rPr>
      </w:pPr>
      <w:r w:rsidRPr="00CD34F1">
        <w:rPr>
          <w:rFonts w:ascii="Arial" w:hAnsi="Arial" w:cs="Arial"/>
          <w:b/>
          <w:sz w:val="24"/>
          <w:szCs w:val="24"/>
        </w:rPr>
        <w:t>Soporte:</w:t>
      </w:r>
      <w:r w:rsidRPr="00CD34F1">
        <w:rPr>
          <w:rFonts w:ascii="Arial" w:hAnsi="Arial" w:cs="Arial"/>
          <w:sz w:val="24"/>
          <w:szCs w:val="24"/>
        </w:rPr>
        <w:t xml:space="preserve"> ¿En qué formato se va a almacenar? ¿Quién va a recopilar los datos? ¿Cómo se va a distribuir? Lo más común es almacenarlos en Excel o PDF y enviarlos a sus destinatarios por </w:t>
      </w:r>
      <w:r w:rsidRPr="00CD34F1">
        <w:rPr>
          <w:rFonts w:ascii="Arial" w:hAnsi="Arial" w:cs="Arial"/>
          <w:i/>
          <w:sz w:val="24"/>
          <w:szCs w:val="24"/>
        </w:rPr>
        <w:t>email</w:t>
      </w:r>
      <w:r w:rsidRPr="00CD34F1">
        <w:rPr>
          <w:rFonts w:ascii="Arial" w:hAnsi="Arial" w:cs="Arial"/>
          <w:sz w:val="24"/>
          <w:szCs w:val="24"/>
        </w:rPr>
        <w:t xml:space="preserve">, impresos o en una carpeta compartida </w:t>
      </w:r>
      <w:sdt>
        <w:sdtPr>
          <w:id w:val="-64736059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0ECE9B72" w14:textId="0BE4B0CD" w:rsidR="00F0213B" w:rsidRPr="00CD34F1" w:rsidRDefault="00F0213B" w:rsidP="00F0213B">
      <w:pPr>
        <w:spacing w:line="480" w:lineRule="auto"/>
        <w:ind w:left="360"/>
        <w:jc w:val="both"/>
        <w:rPr>
          <w:rFonts w:ascii="Arial" w:hAnsi="Arial" w:cs="Arial"/>
          <w:b/>
          <w:sz w:val="24"/>
          <w:szCs w:val="24"/>
        </w:rPr>
      </w:pPr>
      <w:r w:rsidRPr="00CD34F1">
        <w:rPr>
          <w:rFonts w:ascii="Arial" w:hAnsi="Arial" w:cs="Arial"/>
          <w:sz w:val="24"/>
          <w:szCs w:val="24"/>
        </w:rPr>
        <w:t xml:space="preserve"> </w:t>
      </w:r>
      <w:r w:rsidRPr="00CD34F1">
        <w:rPr>
          <w:rFonts w:ascii="Arial" w:hAnsi="Arial" w:cs="Arial"/>
          <w:b/>
          <w:sz w:val="24"/>
          <w:szCs w:val="24"/>
        </w:rPr>
        <w:t>Ejemplo de indicador para un proceso</w:t>
      </w:r>
    </w:p>
    <w:p w14:paraId="272E2E38"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Definición del indicador: porcentaje de defectos durante la producción de piezas modelo AC569 </w:t>
      </w:r>
      <w:sdt>
        <w:sdtPr>
          <w:id w:val="-82612902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31AFF0F6"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i/>
          <w:sz w:val="24"/>
          <w:szCs w:val="24"/>
        </w:rPr>
        <w:t>Ratio</w:t>
      </w:r>
      <w:r w:rsidRPr="00CD34F1">
        <w:rPr>
          <w:rFonts w:ascii="Arial" w:hAnsi="Arial" w:cs="Arial"/>
          <w:sz w:val="24"/>
          <w:szCs w:val="24"/>
        </w:rPr>
        <w:t xml:space="preserve">: 100*(Unidades defectuosas/Unidades producidas totales) </w:t>
      </w:r>
      <w:sdt>
        <w:sdtPr>
          <w:id w:val="-211296581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45BBE64F"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Unidades: porcentaje </w:t>
      </w:r>
      <w:sdt>
        <w:sdtPr>
          <w:id w:val="562306954"/>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547F2F7A"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Periodicidad: semanal </w:t>
      </w:r>
      <w:sdt>
        <w:sdtPr>
          <w:id w:val="105388426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2E4D3FCD"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Proceso: fabricación de piezas AC569 </w:t>
      </w:r>
      <w:sdt>
        <w:sdtPr>
          <w:id w:val="283622196"/>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64956533"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Responsable: departamento de fabricación </w:t>
      </w:r>
      <w:sdt>
        <w:sdtPr>
          <w:id w:val="313541092"/>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 </w:t>
      </w:r>
    </w:p>
    <w:p w14:paraId="52584B8A"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Expectativa: 0 % </w:t>
      </w:r>
      <w:sdt>
        <w:sdtPr>
          <w:id w:val="391542901"/>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2056CA32" w14:textId="77777777" w:rsidR="00F0213B" w:rsidRPr="00CD34F1" w:rsidRDefault="00F0213B" w:rsidP="00E60CA8">
      <w:pPr>
        <w:pStyle w:val="Prrafodelista"/>
        <w:numPr>
          <w:ilvl w:val="0"/>
          <w:numId w:val="31"/>
        </w:numPr>
        <w:spacing w:line="480" w:lineRule="auto"/>
        <w:jc w:val="both"/>
        <w:rPr>
          <w:rFonts w:ascii="Arial" w:hAnsi="Arial" w:cs="Arial"/>
          <w:sz w:val="24"/>
          <w:szCs w:val="24"/>
        </w:rPr>
      </w:pPr>
      <w:r w:rsidRPr="00CD34F1">
        <w:rPr>
          <w:rFonts w:ascii="Arial" w:hAnsi="Arial" w:cs="Arial"/>
          <w:sz w:val="24"/>
          <w:szCs w:val="24"/>
        </w:rPr>
        <w:t xml:space="preserve">Límite de aceptabilidad: 2,5 % </w:t>
      </w:r>
      <w:sdt>
        <w:sdtPr>
          <w:id w:val="2043170979"/>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3C97AA92" w14:textId="2A0568DB" w:rsidR="00F0213B" w:rsidRPr="00CD34F1" w:rsidRDefault="00F0213B" w:rsidP="00F0213B">
      <w:pPr>
        <w:spacing w:line="480" w:lineRule="auto"/>
        <w:ind w:firstLine="708"/>
        <w:jc w:val="both"/>
        <w:rPr>
          <w:rFonts w:ascii="Arial" w:hAnsi="Arial" w:cs="Arial"/>
          <w:sz w:val="24"/>
          <w:szCs w:val="24"/>
        </w:rPr>
      </w:pPr>
      <w:r w:rsidRPr="00CD34F1">
        <w:rPr>
          <w:rFonts w:ascii="Arial" w:hAnsi="Arial" w:cs="Arial"/>
          <w:sz w:val="24"/>
          <w:szCs w:val="24"/>
        </w:rPr>
        <w:t xml:space="preserve">Si se supera este valor, y resulta que alguna parte del proceso está descontrolada, se analizarán  las causas y definirán  acciones para que vuelvan a dar datos asumibles </w:t>
      </w:r>
      <w:sdt>
        <w:sdtPr>
          <w:rPr>
            <w:rFonts w:ascii="Arial" w:hAnsi="Arial" w:cs="Arial"/>
            <w:sz w:val="24"/>
            <w:szCs w:val="24"/>
          </w:rPr>
          <w:id w:val="-727459868"/>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217764AE" w14:textId="77777777" w:rsidR="00F0213B" w:rsidRPr="00CD34F1" w:rsidRDefault="00F0213B" w:rsidP="00E60CA8">
      <w:pPr>
        <w:pStyle w:val="Prrafodelista"/>
        <w:numPr>
          <w:ilvl w:val="0"/>
          <w:numId w:val="32"/>
        </w:numPr>
        <w:spacing w:line="480" w:lineRule="auto"/>
        <w:jc w:val="both"/>
        <w:rPr>
          <w:rFonts w:ascii="Arial" w:hAnsi="Arial" w:cs="Arial"/>
          <w:sz w:val="24"/>
          <w:szCs w:val="24"/>
        </w:rPr>
      </w:pPr>
      <w:r w:rsidRPr="00CD34F1">
        <w:rPr>
          <w:rFonts w:ascii="Arial" w:hAnsi="Arial" w:cs="Arial"/>
          <w:sz w:val="24"/>
          <w:szCs w:val="24"/>
        </w:rPr>
        <w:t xml:space="preserve">Objetivo: &lt;1 % para final de año </w:t>
      </w:r>
      <w:sdt>
        <w:sdtPr>
          <w:id w:val="-1539890827"/>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7C5E1F2E" w14:textId="2C946EE7" w:rsidR="00F0213B" w:rsidRPr="00CD34F1" w:rsidRDefault="00F0213B" w:rsidP="00F0213B">
      <w:pPr>
        <w:spacing w:line="480" w:lineRule="auto"/>
        <w:ind w:left="709"/>
        <w:jc w:val="both"/>
        <w:rPr>
          <w:rFonts w:ascii="Arial" w:hAnsi="Arial" w:cs="Arial"/>
          <w:sz w:val="24"/>
          <w:szCs w:val="24"/>
        </w:rPr>
      </w:pPr>
      <w:r w:rsidRPr="00CD34F1">
        <w:rPr>
          <w:rFonts w:ascii="Arial" w:hAnsi="Arial" w:cs="Arial"/>
          <w:sz w:val="24"/>
          <w:szCs w:val="24"/>
        </w:rPr>
        <w:t xml:space="preserve">Para conseguirlo  se invierte en I+D y en formación de los operarios </w:t>
      </w:r>
      <w:sdt>
        <w:sdtPr>
          <w:id w:val="-1053776025"/>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 xml:space="preserve"> .</w:t>
      </w:r>
    </w:p>
    <w:p w14:paraId="41DF1BDA" w14:textId="77777777" w:rsidR="00F0213B" w:rsidRPr="00CD34F1" w:rsidRDefault="00F0213B" w:rsidP="00E60CA8">
      <w:pPr>
        <w:pStyle w:val="Prrafodelista"/>
        <w:numPr>
          <w:ilvl w:val="0"/>
          <w:numId w:val="32"/>
        </w:numPr>
        <w:spacing w:line="480" w:lineRule="auto"/>
        <w:jc w:val="both"/>
        <w:rPr>
          <w:rFonts w:ascii="Arial" w:hAnsi="Arial" w:cs="Arial"/>
          <w:sz w:val="24"/>
          <w:szCs w:val="24"/>
        </w:rPr>
      </w:pPr>
      <w:r w:rsidRPr="00CD34F1">
        <w:rPr>
          <w:rFonts w:ascii="Arial" w:hAnsi="Arial" w:cs="Arial"/>
          <w:sz w:val="24"/>
          <w:szCs w:val="24"/>
        </w:rPr>
        <w:t xml:space="preserve">Grupo de interés: los clientes y la propia empresa. Los primeros tienen interés en no recibir productos defectuosos, y los segundos tienen interés en no perder dinero por costes de reparar errores </w:t>
      </w:r>
      <w:sdt>
        <w:sdtPr>
          <w:id w:val="-2004582186"/>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273C42A7" w14:textId="65877E03" w:rsidR="00F0213B" w:rsidRPr="00CD34F1" w:rsidRDefault="00F0213B" w:rsidP="00E60CA8">
      <w:pPr>
        <w:pStyle w:val="Prrafodelista"/>
        <w:numPr>
          <w:ilvl w:val="0"/>
          <w:numId w:val="32"/>
        </w:numPr>
        <w:spacing w:line="480" w:lineRule="auto"/>
        <w:jc w:val="both"/>
        <w:rPr>
          <w:rFonts w:ascii="Arial" w:hAnsi="Arial" w:cs="Arial"/>
          <w:sz w:val="24"/>
          <w:szCs w:val="24"/>
        </w:rPr>
      </w:pPr>
      <w:r w:rsidRPr="00CD34F1">
        <w:rPr>
          <w:rFonts w:ascii="Arial" w:hAnsi="Arial" w:cs="Arial"/>
          <w:sz w:val="24"/>
          <w:szCs w:val="24"/>
        </w:rPr>
        <w:t xml:space="preserve">Destinatarios: jefes de departamento y dirección </w:t>
      </w:r>
      <w:sdt>
        <w:sdtPr>
          <w:id w:val="-538050789"/>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Jim19 \l 6154 </w:instrText>
          </w:r>
          <w:r w:rsidRPr="00CD34F1">
            <w:rPr>
              <w:rFonts w:ascii="Arial" w:hAnsi="Arial" w:cs="Arial"/>
              <w:sz w:val="24"/>
              <w:szCs w:val="24"/>
            </w:rPr>
            <w:fldChar w:fldCharType="separate"/>
          </w:r>
          <w:r w:rsidRPr="00CD34F1">
            <w:rPr>
              <w:rFonts w:ascii="Arial" w:hAnsi="Arial" w:cs="Arial"/>
              <w:noProof/>
              <w:sz w:val="24"/>
              <w:szCs w:val="24"/>
              <w:lang w:val="es-PA"/>
            </w:rPr>
            <w:t xml:space="preserve"> (Jimeno, 2019)</w:t>
          </w:r>
          <w:r w:rsidRPr="00CD34F1">
            <w:rPr>
              <w:rFonts w:ascii="Arial" w:hAnsi="Arial" w:cs="Arial"/>
              <w:sz w:val="24"/>
              <w:szCs w:val="24"/>
            </w:rPr>
            <w:fldChar w:fldCharType="end"/>
          </w:r>
        </w:sdtContent>
      </w:sdt>
      <w:r w:rsidRPr="00CD34F1">
        <w:rPr>
          <w:rFonts w:ascii="Arial" w:hAnsi="Arial" w:cs="Arial"/>
          <w:sz w:val="24"/>
          <w:szCs w:val="24"/>
        </w:rPr>
        <w:t>.</w:t>
      </w:r>
    </w:p>
    <w:p w14:paraId="1E24364F" w14:textId="5CB8CF68" w:rsidR="00F0213B" w:rsidRPr="00CD34F1" w:rsidRDefault="00F0213B" w:rsidP="00F0213B">
      <w:pPr>
        <w:ind w:left="360"/>
        <w:jc w:val="center"/>
        <w:rPr>
          <w:rFonts w:ascii="Arial" w:hAnsi="Arial" w:cs="Arial"/>
          <w:b/>
          <w:sz w:val="24"/>
          <w:szCs w:val="24"/>
        </w:rPr>
      </w:pPr>
      <w:r w:rsidRPr="00CD34F1">
        <w:rPr>
          <w:rFonts w:ascii="Arial" w:hAnsi="Arial" w:cs="Arial"/>
          <w:b/>
          <w:sz w:val="24"/>
          <w:szCs w:val="24"/>
        </w:rPr>
        <w:t xml:space="preserve">Ilustración </w:t>
      </w:r>
      <w:r w:rsidR="00A476DC" w:rsidRPr="00CD34F1">
        <w:rPr>
          <w:rFonts w:ascii="Arial" w:hAnsi="Arial" w:cs="Arial"/>
          <w:b/>
          <w:sz w:val="24"/>
          <w:szCs w:val="24"/>
        </w:rPr>
        <w:t>6</w:t>
      </w:r>
      <w:r w:rsidRPr="00CD34F1">
        <w:rPr>
          <w:rFonts w:ascii="Arial" w:hAnsi="Arial" w:cs="Arial"/>
          <w:b/>
          <w:noProof/>
          <w:sz w:val="24"/>
          <w:szCs w:val="24"/>
        </w:rPr>
        <w:t xml:space="preserve">. </w:t>
      </w:r>
      <w:r w:rsidRPr="00CD34F1">
        <w:rPr>
          <w:rFonts w:ascii="Arial" w:hAnsi="Arial" w:cs="Arial"/>
          <w:b/>
          <w:sz w:val="24"/>
          <w:szCs w:val="24"/>
        </w:rPr>
        <w:t xml:space="preserve"> Ejemplo de la tabla con los datos para mostrar el indicador</w:t>
      </w:r>
    </w:p>
    <w:p w14:paraId="6E4438BB" w14:textId="77777777" w:rsidR="00F0213B" w:rsidRPr="00CD34F1" w:rsidRDefault="00F0213B" w:rsidP="00F0213B">
      <w:pPr>
        <w:ind w:left="360"/>
        <w:jc w:val="center"/>
        <w:rPr>
          <w:rFonts w:ascii="Arial" w:hAnsi="Arial" w:cs="Arial"/>
          <w:sz w:val="24"/>
          <w:szCs w:val="24"/>
        </w:rPr>
      </w:pPr>
      <w:r w:rsidRPr="00CD34F1">
        <w:rPr>
          <w:rFonts w:ascii="Arial" w:hAnsi="Arial" w:cs="Arial"/>
          <w:noProof/>
          <w:sz w:val="24"/>
          <w:szCs w:val="24"/>
          <w:lang w:val="es-PA" w:eastAsia="es-PA"/>
        </w:rPr>
        <w:drawing>
          <wp:inline distT="0" distB="0" distL="0" distR="0" wp14:anchorId="3F204531" wp14:editId="78365FC9">
            <wp:extent cx="4276698" cy="23622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5445" t="29583" r="15309" b="25135"/>
                    <a:stretch/>
                  </pic:blipFill>
                  <pic:spPr bwMode="auto">
                    <a:xfrm>
                      <a:off x="0" y="0"/>
                      <a:ext cx="4317526" cy="2384751"/>
                    </a:xfrm>
                    <a:prstGeom prst="rect">
                      <a:avLst/>
                    </a:prstGeom>
                    <a:ln>
                      <a:noFill/>
                    </a:ln>
                    <a:extLst>
                      <a:ext uri="{53640926-AAD7-44D8-BBD7-CCE9431645EC}">
                        <a14:shadowObscured xmlns:a14="http://schemas.microsoft.com/office/drawing/2010/main"/>
                      </a:ext>
                    </a:extLst>
                  </pic:spPr>
                </pic:pic>
              </a:graphicData>
            </a:graphic>
          </wp:inline>
        </w:drawing>
      </w:r>
    </w:p>
    <w:p w14:paraId="4A415B70" w14:textId="0320C0D6" w:rsidR="00F0213B" w:rsidRPr="00CD34F1" w:rsidRDefault="008403F1" w:rsidP="00F0213B">
      <w:pPr>
        <w:pStyle w:val="Descripcin"/>
        <w:ind w:firstLine="360"/>
        <w:rPr>
          <w:rFonts w:ascii="Arial" w:hAnsi="Arial" w:cs="Arial"/>
          <w:color w:val="auto"/>
          <w:sz w:val="24"/>
          <w:szCs w:val="24"/>
        </w:rPr>
      </w:pPr>
      <w:r w:rsidRPr="00CD34F1">
        <w:rPr>
          <w:rFonts w:ascii="Arial" w:hAnsi="Arial" w:cs="Arial"/>
          <w:b/>
          <w:i w:val="0"/>
          <w:color w:val="auto"/>
        </w:rPr>
        <w:t xml:space="preserve">                 </w:t>
      </w:r>
      <w:r w:rsidR="00F0213B" w:rsidRPr="00CD34F1">
        <w:rPr>
          <w:rFonts w:ascii="Arial" w:hAnsi="Arial" w:cs="Arial"/>
          <w:b/>
          <w:i w:val="0"/>
          <w:color w:val="auto"/>
        </w:rPr>
        <w:t>Fuente:</w:t>
      </w:r>
      <w:r w:rsidR="00F0213B" w:rsidRPr="00CD34F1">
        <w:rPr>
          <w:rFonts w:ascii="Arial" w:hAnsi="Arial" w:cs="Arial"/>
          <w:color w:val="auto"/>
          <w:sz w:val="24"/>
          <w:szCs w:val="24"/>
        </w:rPr>
        <w:t xml:space="preserve"> </w:t>
      </w:r>
      <w:sdt>
        <w:sdtPr>
          <w:rPr>
            <w:rFonts w:ascii="Arial" w:hAnsi="Arial" w:cs="Arial"/>
            <w:color w:val="auto"/>
            <w:sz w:val="24"/>
            <w:szCs w:val="24"/>
          </w:rPr>
          <w:id w:val="671304856"/>
          <w:citation/>
        </w:sdtPr>
        <w:sdtEndPr/>
        <w:sdtContent>
          <w:r w:rsidR="00F0213B" w:rsidRPr="00CD34F1">
            <w:rPr>
              <w:rFonts w:ascii="Arial" w:hAnsi="Arial" w:cs="Arial"/>
              <w:color w:val="auto"/>
              <w:sz w:val="24"/>
              <w:szCs w:val="24"/>
            </w:rPr>
            <w:fldChar w:fldCharType="begin"/>
          </w:r>
          <w:r w:rsidR="00F0213B" w:rsidRPr="00CD34F1">
            <w:rPr>
              <w:rFonts w:ascii="Arial" w:hAnsi="Arial" w:cs="Arial"/>
              <w:color w:val="auto"/>
              <w:sz w:val="24"/>
              <w:szCs w:val="24"/>
              <w:lang w:val="es-PA"/>
            </w:rPr>
            <w:instrText xml:space="preserve"> CITATION Jim19 \l 6154 </w:instrText>
          </w:r>
          <w:r w:rsidR="00F0213B" w:rsidRPr="00CD34F1">
            <w:rPr>
              <w:rFonts w:ascii="Arial" w:hAnsi="Arial" w:cs="Arial"/>
              <w:color w:val="auto"/>
              <w:sz w:val="24"/>
              <w:szCs w:val="24"/>
            </w:rPr>
            <w:fldChar w:fldCharType="separate"/>
          </w:r>
          <w:r w:rsidR="00F0213B" w:rsidRPr="00CD34F1">
            <w:rPr>
              <w:rFonts w:ascii="Arial" w:hAnsi="Arial" w:cs="Arial"/>
              <w:noProof/>
              <w:color w:val="auto"/>
              <w:sz w:val="24"/>
              <w:szCs w:val="24"/>
              <w:lang w:val="es-PA"/>
            </w:rPr>
            <w:t xml:space="preserve"> (Jimeno, 2019)</w:t>
          </w:r>
          <w:r w:rsidR="00F0213B" w:rsidRPr="00CD34F1">
            <w:rPr>
              <w:rFonts w:ascii="Arial" w:hAnsi="Arial" w:cs="Arial"/>
              <w:color w:val="auto"/>
              <w:sz w:val="24"/>
              <w:szCs w:val="24"/>
            </w:rPr>
            <w:fldChar w:fldCharType="end"/>
          </w:r>
        </w:sdtContent>
      </w:sdt>
    </w:p>
    <w:p w14:paraId="485DBB1E" w14:textId="5EC8FDF0" w:rsidR="00F0213B" w:rsidRPr="00CD34F1" w:rsidRDefault="00F0213B" w:rsidP="00F0213B">
      <w:pPr>
        <w:jc w:val="center"/>
        <w:rPr>
          <w:rFonts w:ascii="Arial" w:hAnsi="Arial" w:cs="Arial"/>
          <w:b/>
          <w:sz w:val="24"/>
          <w:szCs w:val="24"/>
        </w:rPr>
      </w:pPr>
      <w:r w:rsidRPr="00CD34F1">
        <w:rPr>
          <w:rFonts w:ascii="Arial" w:hAnsi="Arial" w:cs="Arial"/>
          <w:b/>
          <w:sz w:val="24"/>
          <w:szCs w:val="24"/>
        </w:rPr>
        <w:t xml:space="preserve">Ilustración </w:t>
      </w:r>
      <w:r w:rsidR="00A476DC" w:rsidRPr="00CD34F1">
        <w:rPr>
          <w:rFonts w:ascii="Arial" w:hAnsi="Arial" w:cs="Arial"/>
          <w:b/>
          <w:sz w:val="24"/>
          <w:szCs w:val="24"/>
        </w:rPr>
        <w:t>7</w:t>
      </w:r>
      <w:r w:rsidRPr="00CD34F1">
        <w:rPr>
          <w:rFonts w:ascii="Arial" w:hAnsi="Arial" w:cs="Arial"/>
          <w:b/>
          <w:noProof/>
          <w:sz w:val="24"/>
          <w:szCs w:val="24"/>
        </w:rPr>
        <w:t>.</w:t>
      </w:r>
      <w:r w:rsidRPr="00CD34F1">
        <w:rPr>
          <w:rFonts w:ascii="Arial" w:hAnsi="Arial" w:cs="Arial"/>
          <w:b/>
          <w:sz w:val="24"/>
          <w:szCs w:val="24"/>
        </w:rPr>
        <w:t xml:space="preserve"> Ejemplo de gráfica para mostrar los datos de la tabla anterior</w:t>
      </w:r>
    </w:p>
    <w:p w14:paraId="4EE04929" w14:textId="77777777" w:rsidR="00F0213B" w:rsidRPr="00CD34F1" w:rsidRDefault="00F0213B" w:rsidP="008403F1">
      <w:pPr>
        <w:ind w:left="360"/>
        <w:jc w:val="center"/>
        <w:rPr>
          <w:rFonts w:ascii="Arial" w:hAnsi="Arial" w:cs="Arial"/>
          <w:sz w:val="24"/>
          <w:szCs w:val="24"/>
        </w:rPr>
      </w:pPr>
      <w:r w:rsidRPr="00CD34F1">
        <w:rPr>
          <w:rFonts w:ascii="Arial" w:hAnsi="Arial" w:cs="Arial"/>
          <w:noProof/>
          <w:sz w:val="24"/>
          <w:szCs w:val="24"/>
          <w:lang w:val="es-PA" w:eastAsia="es-PA"/>
        </w:rPr>
        <w:drawing>
          <wp:inline distT="0" distB="0" distL="0" distR="0" wp14:anchorId="4E5BE702" wp14:editId="3B248576">
            <wp:extent cx="3470910" cy="2064648"/>
            <wp:effectExtent l="0" t="0" r="0" b="0"/>
            <wp:docPr id="413691273" name="Imagen 413691273" descr="grafica indic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afica indicado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77025" cy="2068285"/>
                    </a:xfrm>
                    <a:prstGeom prst="rect">
                      <a:avLst/>
                    </a:prstGeom>
                    <a:noFill/>
                    <a:ln>
                      <a:noFill/>
                    </a:ln>
                  </pic:spPr>
                </pic:pic>
              </a:graphicData>
            </a:graphic>
          </wp:inline>
        </w:drawing>
      </w:r>
    </w:p>
    <w:p w14:paraId="0D638CE1" w14:textId="1A92715D" w:rsidR="00F0213B" w:rsidRPr="00CD34F1" w:rsidRDefault="008403F1" w:rsidP="00F0213B">
      <w:pPr>
        <w:pStyle w:val="Descripcin"/>
        <w:ind w:firstLine="360"/>
        <w:rPr>
          <w:rFonts w:ascii="Arial" w:hAnsi="Arial" w:cs="Arial"/>
          <w:b/>
          <w:bCs/>
          <w:color w:val="auto"/>
        </w:rPr>
      </w:pPr>
      <w:r w:rsidRPr="00CD34F1">
        <w:rPr>
          <w:rFonts w:ascii="Arial" w:hAnsi="Arial" w:cs="Arial"/>
          <w:b/>
          <w:i w:val="0"/>
          <w:color w:val="auto"/>
        </w:rPr>
        <w:t xml:space="preserve">                              </w:t>
      </w:r>
      <w:r w:rsidR="00F0213B" w:rsidRPr="00CD34F1">
        <w:rPr>
          <w:rFonts w:ascii="Arial" w:hAnsi="Arial" w:cs="Arial"/>
          <w:b/>
          <w:i w:val="0"/>
          <w:color w:val="auto"/>
        </w:rPr>
        <w:t>Fuente:</w:t>
      </w:r>
      <w:sdt>
        <w:sdtPr>
          <w:rPr>
            <w:rFonts w:ascii="Arial" w:hAnsi="Arial" w:cs="Arial"/>
            <w:color w:val="auto"/>
            <w:sz w:val="24"/>
            <w:szCs w:val="24"/>
          </w:rPr>
          <w:id w:val="-1500106912"/>
          <w:citation/>
        </w:sdtPr>
        <w:sdtEndPr>
          <w:rPr>
            <w:sz w:val="18"/>
            <w:szCs w:val="18"/>
          </w:rPr>
        </w:sdtEndPr>
        <w:sdtContent>
          <w:r w:rsidR="00F0213B" w:rsidRPr="00CD34F1">
            <w:rPr>
              <w:rFonts w:ascii="Arial" w:hAnsi="Arial" w:cs="Arial"/>
              <w:color w:val="auto"/>
            </w:rPr>
            <w:fldChar w:fldCharType="begin"/>
          </w:r>
          <w:r w:rsidR="00F0213B" w:rsidRPr="00CD34F1">
            <w:rPr>
              <w:rFonts w:ascii="Arial" w:hAnsi="Arial" w:cs="Arial"/>
              <w:color w:val="auto"/>
              <w:lang w:val="es-PA"/>
            </w:rPr>
            <w:instrText xml:space="preserve"> CITATION Jim19 \l 6154 </w:instrText>
          </w:r>
          <w:r w:rsidR="00F0213B" w:rsidRPr="00CD34F1">
            <w:rPr>
              <w:rFonts w:ascii="Arial" w:hAnsi="Arial" w:cs="Arial"/>
              <w:color w:val="auto"/>
            </w:rPr>
            <w:fldChar w:fldCharType="separate"/>
          </w:r>
          <w:r w:rsidR="00F0213B" w:rsidRPr="00CD34F1">
            <w:rPr>
              <w:rFonts w:ascii="Arial" w:hAnsi="Arial" w:cs="Arial"/>
              <w:noProof/>
              <w:color w:val="auto"/>
              <w:lang w:val="es-PA"/>
            </w:rPr>
            <w:t xml:space="preserve"> (Jimeno, 2019)</w:t>
          </w:r>
          <w:r w:rsidR="00F0213B" w:rsidRPr="00CD34F1">
            <w:rPr>
              <w:rFonts w:ascii="Arial" w:hAnsi="Arial" w:cs="Arial"/>
              <w:color w:val="auto"/>
            </w:rPr>
            <w:fldChar w:fldCharType="end"/>
          </w:r>
        </w:sdtContent>
      </w:sdt>
    </w:p>
    <w:p w14:paraId="5805976E" w14:textId="667460AD" w:rsidR="008572FF" w:rsidRPr="00CD34F1" w:rsidRDefault="009F2B7C" w:rsidP="00F0213B">
      <w:pPr>
        <w:pStyle w:val="Ttulo1"/>
        <w:spacing w:line="480" w:lineRule="auto"/>
        <w:rPr>
          <w:b w:val="0"/>
        </w:rPr>
      </w:pPr>
      <w:bookmarkStart w:id="69" w:name="_Toc172579484"/>
      <w:bookmarkStart w:id="70" w:name="_Hlk172728036"/>
      <w:r w:rsidRPr="00CD34F1">
        <w:rPr>
          <w:b w:val="0"/>
        </w:rPr>
        <w:t>2.3.</w:t>
      </w:r>
      <w:r w:rsidR="00EC0259" w:rsidRPr="00CD34F1">
        <w:rPr>
          <w:b w:val="0"/>
        </w:rPr>
        <w:t>8</w:t>
      </w:r>
      <w:r w:rsidRPr="00CD34F1">
        <w:rPr>
          <w:b w:val="0"/>
        </w:rPr>
        <w:t xml:space="preserve">   PROCESOS</w:t>
      </w:r>
      <w:bookmarkEnd w:id="69"/>
    </w:p>
    <w:p w14:paraId="698F4A46" w14:textId="77777777" w:rsidR="008572FF" w:rsidRPr="00CD34F1" w:rsidRDefault="008572FF" w:rsidP="000A7495">
      <w:pPr>
        <w:pStyle w:val="Ttulo2"/>
        <w:spacing w:line="480" w:lineRule="auto"/>
        <w:ind w:firstLine="708"/>
        <w:rPr>
          <w:sz w:val="24"/>
          <w:szCs w:val="24"/>
        </w:rPr>
      </w:pPr>
      <w:bookmarkStart w:id="71" w:name="_Toc172579485"/>
      <w:bookmarkEnd w:id="70"/>
      <w:r w:rsidRPr="00CD34F1">
        <w:rPr>
          <w:sz w:val="24"/>
          <w:szCs w:val="24"/>
        </w:rPr>
        <w:t>Definición de procesos de negocio</w:t>
      </w:r>
      <w:bookmarkEnd w:id="71"/>
    </w:p>
    <w:p w14:paraId="1A807108" w14:textId="77777777" w:rsidR="000A7495" w:rsidRPr="00CD34F1" w:rsidRDefault="00631650" w:rsidP="000A7495">
      <w:pPr>
        <w:spacing w:line="480" w:lineRule="auto"/>
        <w:ind w:firstLine="708"/>
        <w:jc w:val="both"/>
        <w:rPr>
          <w:rFonts w:ascii="Arial" w:hAnsi="Arial" w:cs="Arial"/>
          <w:sz w:val="24"/>
          <w:szCs w:val="24"/>
        </w:rPr>
      </w:pPr>
      <w:r w:rsidRPr="00CD34F1">
        <w:rPr>
          <w:rFonts w:ascii="Arial" w:hAnsi="Arial" w:cs="Arial"/>
          <w:sz w:val="24"/>
          <w:szCs w:val="24"/>
        </w:rPr>
        <w:t xml:space="preserve">Un método de negocio o proceso de negocio es un conjunto de actividades o tareas relacionadas y organizadas que, en una secuencia determinada, producen un servicio o producto (que cumple con un objetivo de negocio específico) para un cliente o clientes particulares. Un diagrama de flujo de una serie de actividades con puntos de decisión o una matriz de proceso de una serie de actividades con reglas relevantes basadas en los datos del proceso son dos formas comunes de representar (modelar) un proceso de negocio. </w:t>
      </w:r>
    </w:p>
    <w:p w14:paraId="39214E2D" w14:textId="709D47C1" w:rsidR="00355C27" w:rsidRPr="00CD34F1" w:rsidRDefault="00631650" w:rsidP="000A7495">
      <w:pPr>
        <w:spacing w:line="480" w:lineRule="auto"/>
        <w:ind w:firstLine="708"/>
        <w:jc w:val="both"/>
        <w:rPr>
          <w:rFonts w:ascii="Arial" w:hAnsi="Arial" w:cs="Arial"/>
          <w:sz w:val="24"/>
          <w:szCs w:val="24"/>
        </w:rPr>
      </w:pPr>
      <w:r w:rsidRPr="00CD34F1">
        <w:rPr>
          <w:rFonts w:ascii="Arial" w:hAnsi="Arial" w:cs="Arial"/>
          <w:sz w:val="24"/>
          <w:szCs w:val="24"/>
        </w:rPr>
        <w:t>Los beneficios de emplear los procedimientos empresariales incluyen una mayor satisfacción del cliente y una mayor agilidad para adaptarse a los cambios rápidos del mercado. Las organizaciones que se enfocan en el proceso superan los obstáculos de los departamentos estructurales e</w:t>
      </w:r>
      <w:r w:rsidR="00F8296B" w:rsidRPr="00CD34F1">
        <w:rPr>
          <w:rFonts w:ascii="Arial" w:hAnsi="Arial" w:cs="Arial"/>
          <w:sz w:val="24"/>
          <w:szCs w:val="24"/>
        </w:rPr>
        <w:t xml:space="preserve"> intenta</w:t>
      </w:r>
      <w:r w:rsidR="000A7495" w:rsidRPr="00CD34F1">
        <w:rPr>
          <w:rFonts w:ascii="Arial" w:hAnsi="Arial" w:cs="Arial"/>
          <w:sz w:val="24"/>
          <w:szCs w:val="24"/>
        </w:rPr>
        <w:t>n</w:t>
      </w:r>
      <w:r w:rsidR="00F8296B" w:rsidRPr="00CD34F1">
        <w:rPr>
          <w:rFonts w:ascii="Arial" w:hAnsi="Arial" w:cs="Arial"/>
          <w:sz w:val="24"/>
          <w:szCs w:val="24"/>
        </w:rPr>
        <w:t xml:space="preserve"> evitar silos funcionales,</w:t>
      </w:r>
      <w:r w:rsidR="003B0A6C" w:rsidRPr="00CD34F1">
        <w:rPr>
          <w:rFonts w:ascii="Arial" w:hAnsi="Arial" w:cs="Arial"/>
          <w:sz w:val="24"/>
          <w:szCs w:val="24"/>
        </w:rPr>
        <w:t xml:space="preserve"> </w:t>
      </w:r>
      <w:sdt>
        <w:sdtPr>
          <w:rPr>
            <w:rFonts w:ascii="Arial" w:hAnsi="Arial" w:cs="Arial"/>
            <w:sz w:val="24"/>
            <w:szCs w:val="24"/>
          </w:rPr>
          <w:id w:val="-1386330710"/>
          <w:citation/>
        </w:sdtPr>
        <w:sdtEndPr/>
        <w:sdtContent>
          <w:r w:rsidR="00365281" w:rsidRPr="00CD34F1">
            <w:rPr>
              <w:rFonts w:ascii="Arial" w:hAnsi="Arial" w:cs="Arial"/>
              <w:sz w:val="24"/>
              <w:szCs w:val="24"/>
            </w:rPr>
            <w:fldChar w:fldCharType="begin"/>
          </w:r>
          <w:r w:rsidR="00365281" w:rsidRPr="00CD34F1">
            <w:rPr>
              <w:rFonts w:ascii="Arial" w:hAnsi="Arial" w:cs="Arial"/>
              <w:sz w:val="24"/>
              <w:szCs w:val="24"/>
              <w:lang w:val="es-PA"/>
            </w:rPr>
            <w:instrText xml:space="preserve"> CITATION Wik19 \l 6154 </w:instrText>
          </w:r>
          <w:r w:rsidR="00365281" w:rsidRPr="00CD34F1">
            <w:rPr>
              <w:rFonts w:ascii="Arial" w:hAnsi="Arial" w:cs="Arial"/>
              <w:sz w:val="24"/>
              <w:szCs w:val="24"/>
            </w:rPr>
            <w:fldChar w:fldCharType="separate"/>
          </w:r>
          <w:r w:rsidR="00365281" w:rsidRPr="00CD34F1">
            <w:rPr>
              <w:rFonts w:ascii="Arial" w:hAnsi="Arial" w:cs="Arial"/>
              <w:noProof/>
              <w:sz w:val="24"/>
              <w:szCs w:val="24"/>
              <w:lang w:val="es-PA"/>
            </w:rPr>
            <w:t>(Wikipedia, 2019)</w:t>
          </w:r>
          <w:r w:rsidR="00365281" w:rsidRPr="00CD34F1">
            <w:rPr>
              <w:rFonts w:ascii="Arial" w:hAnsi="Arial" w:cs="Arial"/>
              <w:sz w:val="24"/>
              <w:szCs w:val="24"/>
            </w:rPr>
            <w:fldChar w:fldCharType="end"/>
          </w:r>
        </w:sdtContent>
      </w:sdt>
      <w:r w:rsidR="008572FF" w:rsidRPr="00CD34F1">
        <w:rPr>
          <w:rFonts w:ascii="Arial" w:hAnsi="Arial" w:cs="Arial"/>
          <w:sz w:val="24"/>
          <w:szCs w:val="24"/>
        </w:rPr>
        <w:t>.</w:t>
      </w:r>
    </w:p>
    <w:p w14:paraId="7A6ADC8B" w14:textId="2809187C" w:rsidR="00A33A11" w:rsidRPr="00CD34F1" w:rsidRDefault="00A33A11" w:rsidP="004975B1">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Visión de </w:t>
      </w:r>
      <w:r w:rsidR="00BE2955" w:rsidRPr="00CD34F1">
        <w:rPr>
          <w:rFonts w:ascii="Arial" w:hAnsi="Arial" w:cs="Arial"/>
          <w:b/>
          <w:bCs/>
          <w:sz w:val="24"/>
          <w:szCs w:val="24"/>
        </w:rPr>
        <w:t>conjunto</w:t>
      </w:r>
    </w:p>
    <w:p w14:paraId="709BAA84" w14:textId="482D23BF" w:rsidR="008572FF" w:rsidRPr="00CD34F1" w:rsidRDefault="00A91643" w:rsidP="000A7495">
      <w:pPr>
        <w:spacing w:line="480" w:lineRule="auto"/>
        <w:ind w:firstLine="708"/>
        <w:jc w:val="both"/>
        <w:rPr>
          <w:rFonts w:ascii="Arial" w:hAnsi="Arial" w:cs="Arial"/>
          <w:sz w:val="24"/>
          <w:szCs w:val="24"/>
        </w:rPr>
      </w:pPr>
      <w:r w:rsidRPr="00CD34F1">
        <w:rPr>
          <w:rFonts w:ascii="Arial" w:hAnsi="Arial" w:cs="Arial"/>
          <w:sz w:val="24"/>
          <w:szCs w:val="24"/>
        </w:rPr>
        <w:t xml:space="preserve">Un proceso de negocio comienza con un propósito de misión (un evento externo) y finaliza con el cumplimiento del propósito de negocio de brindar un resultado que genere valor al cliente. También es posible dividir un proceso en subprocesos, que son las funciones internas específicas del proceso. Los procesos comerciales también pueden tener un propietario de proceso, una parte que se encarga de garantizar que el proceso se lleve a cabo sin problemas desde el principio hasta el final. </w:t>
      </w:r>
      <w:sdt>
        <w:sdtPr>
          <w:rPr>
            <w:rFonts w:ascii="Arial" w:hAnsi="Arial" w:cs="Arial"/>
            <w:sz w:val="24"/>
            <w:szCs w:val="24"/>
          </w:rPr>
          <w:id w:val="-1566555811"/>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8572FF" w:rsidRPr="00CD34F1">
        <w:rPr>
          <w:rFonts w:ascii="Arial" w:hAnsi="Arial" w:cs="Arial"/>
          <w:sz w:val="24"/>
          <w:szCs w:val="24"/>
        </w:rPr>
        <w:t>.</w:t>
      </w:r>
    </w:p>
    <w:p w14:paraId="4F67F352" w14:textId="77777777" w:rsidR="00A871AA" w:rsidRPr="00CD34F1" w:rsidRDefault="00A871AA" w:rsidP="000A7495">
      <w:pPr>
        <w:spacing w:line="480" w:lineRule="auto"/>
        <w:ind w:firstLine="708"/>
        <w:jc w:val="both"/>
        <w:rPr>
          <w:rFonts w:ascii="Arial" w:hAnsi="Arial" w:cs="Arial"/>
          <w:sz w:val="24"/>
          <w:szCs w:val="24"/>
        </w:rPr>
      </w:pPr>
      <w:r w:rsidRPr="00CD34F1">
        <w:rPr>
          <w:rFonts w:ascii="Arial" w:hAnsi="Arial" w:cs="Arial"/>
          <w:sz w:val="24"/>
          <w:szCs w:val="24"/>
        </w:rPr>
        <w:t>Según von Rosing, los procesos comerciales se pueden clasificar en tres categorías generales:</w:t>
      </w:r>
    </w:p>
    <w:p w14:paraId="008870BB" w14:textId="61EE75B7" w:rsidR="008572FF" w:rsidRPr="00CD34F1" w:rsidRDefault="00A871AA" w:rsidP="001932FE">
      <w:pPr>
        <w:spacing w:line="480" w:lineRule="auto"/>
        <w:ind w:left="708"/>
        <w:jc w:val="both"/>
        <w:rPr>
          <w:rFonts w:ascii="Arial" w:hAnsi="Arial" w:cs="Arial"/>
          <w:sz w:val="24"/>
          <w:szCs w:val="24"/>
        </w:rPr>
      </w:pPr>
      <w:r w:rsidRPr="00CD34F1">
        <w:rPr>
          <w:rFonts w:ascii="Arial" w:hAnsi="Arial" w:cs="Arial"/>
          <w:b/>
          <w:sz w:val="24"/>
          <w:szCs w:val="24"/>
        </w:rPr>
        <w:t>Los procedimientos operativos</w:t>
      </w:r>
      <w:r w:rsidRPr="00CD34F1">
        <w:rPr>
          <w:rFonts w:ascii="Arial" w:hAnsi="Arial" w:cs="Arial"/>
          <w:sz w:val="24"/>
          <w:szCs w:val="24"/>
        </w:rPr>
        <w:t xml:space="preserve">, que conforman el negocio principal y generan el flujo primario del valor, como tomar órdenes de los clientes, abrir una cuenta y fabricar un componente, entre otros. </w:t>
      </w:r>
      <w:sdt>
        <w:sdtPr>
          <w:rPr>
            <w:rFonts w:ascii="Arial" w:hAnsi="Arial" w:cs="Arial"/>
            <w:sz w:val="24"/>
            <w:szCs w:val="24"/>
          </w:rPr>
          <w:id w:val="917595052"/>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957A08" w:rsidRPr="00CD34F1">
        <w:rPr>
          <w:rFonts w:ascii="Arial" w:hAnsi="Arial" w:cs="Arial"/>
          <w:sz w:val="24"/>
          <w:szCs w:val="24"/>
        </w:rPr>
        <w:t>.</w:t>
      </w:r>
    </w:p>
    <w:p w14:paraId="0D5964D8" w14:textId="7B79C0F7" w:rsidR="008572FF" w:rsidRPr="00CD34F1" w:rsidRDefault="00A871AA" w:rsidP="001932FE">
      <w:pPr>
        <w:spacing w:line="480" w:lineRule="auto"/>
        <w:ind w:left="708"/>
        <w:jc w:val="both"/>
        <w:rPr>
          <w:rFonts w:ascii="Arial" w:hAnsi="Arial" w:cs="Arial"/>
          <w:sz w:val="24"/>
          <w:szCs w:val="24"/>
        </w:rPr>
      </w:pPr>
      <w:r w:rsidRPr="00CD34F1">
        <w:rPr>
          <w:rFonts w:ascii="Arial" w:hAnsi="Arial" w:cs="Arial"/>
          <w:b/>
          <w:sz w:val="24"/>
          <w:szCs w:val="24"/>
        </w:rPr>
        <w:t>El gobierno corporativo, la supervisión presupuestaria y la supervisión de los empleados</w:t>
      </w:r>
      <w:r w:rsidRPr="00CD34F1">
        <w:rPr>
          <w:rFonts w:ascii="Arial" w:hAnsi="Arial" w:cs="Arial"/>
          <w:sz w:val="24"/>
          <w:szCs w:val="24"/>
        </w:rPr>
        <w:t xml:space="preserve"> son ejemplos de procesos de gestión que supervisan los procesos operativos. </w:t>
      </w:r>
      <w:sdt>
        <w:sdtPr>
          <w:rPr>
            <w:rFonts w:ascii="Arial" w:hAnsi="Arial" w:cs="Arial"/>
            <w:sz w:val="24"/>
            <w:szCs w:val="24"/>
          </w:rPr>
          <w:id w:val="2047865725"/>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957A08" w:rsidRPr="00CD34F1">
        <w:rPr>
          <w:rFonts w:ascii="Arial" w:hAnsi="Arial" w:cs="Arial"/>
          <w:sz w:val="24"/>
          <w:szCs w:val="24"/>
        </w:rPr>
        <w:t>.</w:t>
      </w:r>
    </w:p>
    <w:p w14:paraId="397E5AB5" w14:textId="55AD1971" w:rsidR="008572FF" w:rsidRPr="00CD34F1" w:rsidRDefault="00D676D9" w:rsidP="001932FE">
      <w:pPr>
        <w:spacing w:line="480" w:lineRule="auto"/>
        <w:ind w:left="708"/>
        <w:jc w:val="both"/>
        <w:rPr>
          <w:rFonts w:ascii="Arial" w:hAnsi="Arial" w:cs="Arial"/>
          <w:sz w:val="24"/>
          <w:szCs w:val="24"/>
        </w:rPr>
      </w:pPr>
      <w:r w:rsidRPr="00CD34F1">
        <w:rPr>
          <w:rFonts w:ascii="Arial" w:hAnsi="Arial" w:cs="Arial"/>
          <w:b/>
          <w:sz w:val="24"/>
          <w:szCs w:val="24"/>
        </w:rPr>
        <w:t>Los procesos de apoyo</w:t>
      </w:r>
      <w:r w:rsidRPr="00CD34F1">
        <w:rPr>
          <w:rFonts w:ascii="Arial" w:hAnsi="Arial" w:cs="Arial"/>
          <w:sz w:val="24"/>
          <w:szCs w:val="24"/>
        </w:rPr>
        <w:t xml:space="preserve"> ayudan a los principales procesos operativos, como la contabilidad, el reclutamiento, el centro de llamadas, el soporte técnico y el entrenamiento de seguridad.</w:t>
      </w:r>
      <w:r w:rsidR="00957A08" w:rsidRPr="00CD34F1">
        <w:rPr>
          <w:rFonts w:ascii="Arial" w:hAnsi="Arial" w:cs="Arial"/>
          <w:sz w:val="24"/>
          <w:szCs w:val="24"/>
        </w:rPr>
        <w:t xml:space="preserve"> </w:t>
      </w:r>
      <w:sdt>
        <w:sdtPr>
          <w:rPr>
            <w:rFonts w:ascii="Arial" w:hAnsi="Arial" w:cs="Arial"/>
            <w:sz w:val="24"/>
            <w:szCs w:val="24"/>
          </w:rPr>
          <w:id w:val="762346548"/>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957A08" w:rsidRPr="00CD34F1">
        <w:rPr>
          <w:rFonts w:ascii="Arial" w:hAnsi="Arial" w:cs="Arial"/>
          <w:sz w:val="24"/>
          <w:szCs w:val="24"/>
        </w:rPr>
        <w:t>.</w:t>
      </w:r>
    </w:p>
    <w:p w14:paraId="707834B5" w14:textId="77777777" w:rsidR="00FC2190" w:rsidRPr="00CD34F1" w:rsidRDefault="00FC2190" w:rsidP="001932FE">
      <w:pPr>
        <w:spacing w:line="480" w:lineRule="auto"/>
        <w:ind w:firstLine="708"/>
        <w:jc w:val="both"/>
        <w:rPr>
          <w:rFonts w:ascii="Arial" w:hAnsi="Arial" w:cs="Arial"/>
          <w:sz w:val="24"/>
          <w:szCs w:val="24"/>
        </w:rPr>
      </w:pPr>
      <w:r w:rsidRPr="00CD34F1">
        <w:rPr>
          <w:rFonts w:ascii="Arial" w:hAnsi="Arial" w:cs="Arial"/>
          <w:sz w:val="24"/>
          <w:szCs w:val="24"/>
        </w:rPr>
        <w:t>Kirchmer ofrece un punto de vista ligeramente diferente a estos tres tipos:</w:t>
      </w:r>
    </w:p>
    <w:p w14:paraId="795B7264" w14:textId="4E8AF053" w:rsidR="008572FF" w:rsidRPr="00CD34F1" w:rsidRDefault="00FC2190" w:rsidP="001932FE">
      <w:pPr>
        <w:spacing w:line="480" w:lineRule="auto"/>
        <w:ind w:left="708"/>
        <w:jc w:val="both"/>
        <w:rPr>
          <w:rFonts w:ascii="Arial" w:hAnsi="Arial" w:cs="Arial"/>
          <w:sz w:val="24"/>
          <w:szCs w:val="24"/>
        </w:rPr>
      </w:pPr>
      <w:r w:rsidRPr="00CD34F1">
        <w:rPr>
          <w:rFonts w:ascii="Arial" w:hAnsi="Arial" w:cs="Arial"/>
          <w:b/>
          <w:sz w:val="24"/>
          <w:szCs w:val="24"/>
        </w:rPr>
        <w:t>Los procedimientos operativos</w:t>
      </w:r>
      <w:r w:rsidRPr="00CD34F1">
        <w:rPr>
          <w:rFonts w:ascii="Arial" w:hAnsi="Arial" w:cs="Arial"/>
          <w:sz w:val="24"/>
          <w:szCs w:val="24"/>
        </w:rPr>
        <w:t xml:space="preserve">, que se enfocan en la ejecución adecuada de las responsabilidades operativas de una entidad; Aquí es donde los empleados "hacen las cosas". </w:t>
      </w:r>
      <w:sdt>
        <w:sdtPr>
          <w:rPr>
            <w:rFonts w:ascii="Arial" w:hAnsi="Arial" w:cs="Arial"/>
            <w:sz w:val="24"/>
            <w:szCs w:val="24"/>
          </w:rPr>
          <w:id w:val="394557303"/>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957A08" w:rsidRPr="00CD34F1">
        <w:rPr>
          <w:rFonts w:ascii="Arial" w:hAnsi="Arial" w:cs="Arial"/>
          <w:sz w:val="24"/>
          <w:szCs w:val="24"/>
        </w:rPr>
        <w:t>.</w:t>
      </w:r>
    </w:p>
    <w:p w14:paraId="44405931" w14:textId="36B66530" w:rsidR="008572FF" w:rsidRPr="00CD34F1" w:rsidRDefault="008677F5" w:rsidP="001932FE">
      <w:pPr>
        <w:spacing w:line="480" w:lineRule="auto"/>
        <w:ind w:left="708"/>
        <w:jc w:val="both"/>
        <w:rPr>
          <w:rFonts w:ascii="Arial" w:hAnsi="Arial" w:cs="Arial"/>
          <w:sz w:val="24"/>
          <w:szCs w:val="24"/>
        </w:rPr>
      </w:pPr>
      <w:r w:rsidRPr="00CD34F1">
        <w:rPr>
          <w:rFonts w:ascii="Arial" w:hAnsi="Arial" w:cs="Arial"/>
          <w:b/>
          <w:sz w:val="24"/>
          <w:szCs w:val="24"/>
        </w:rPr>
        <w:t>Procesos de gestión</w:t>
      </w:r>
      <w:r w:rsidRPr="00CD34F1">
        <w:rPr>
          <w:rFonts w:ascii="Arial" w:hAnsi="Arial" w:cs="Arial"/>
          <w:sz w:val="24"/>
          <w:szCs w:val="24"/>
        </w:rPr>
        <w:t>, que aseguran que los procesos operativos se realicen de manera adecuada; Los administradores "garantizan procesos de trabajo efectivos y eficientes"</w:t>
      </w:r>
      <w:r w:rsidR="00957A08" w:rsidRPr="00CD34F1">
        <w:rPr>
          <w:rFonts w:ascii="Arial" w:hAnsi="Arial" w:cs="Arial"/>
          <w:sz w:val="24"/>
          <w:szCs w:val="24"/>
        </w:rPr>
        <w:t xml:space="preserve">, </w:t>
      </w:r>
      <w:sdt>
        <w:sdtPr>
          <w:rPr>
            <w:rFonts w:ascii="Arial" w:hAnsi="Arial" w:cs="Arial"/>
            <w:sz w:val="24"/>
            <w:szCs w:val="24"/>
          </w:rPr>
          <w:id w:val="17982291"/>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957A08" w:rsidRPr="00CD34F1">
        <w:rPr>
          <w:rFonts w:ascii="Arial" w:hAnsi="Arial" w:cs="Arial"/>
          <w:sz w:val="24"/>
          <w:szCs w:val="24"/>
        </w:rPr>
        <w:t>.</w:t>
      </w:r>
    </w:p>
    <w:p w14:paraId="73AA982C" w14:textId="10CB3569" w:rsidR="008572FF" w:rsidRPr="00CD34F1" w:rsidRDefault="00022254" w:rsidP="001932FE">
      <w:pPr>
        <w:spacing w:line="480" w:lineRule="auto"/>
        <w:ind w:left="708"/>
        <w:jc w:val="both"/>
        <w:rPr>
          <w:rFonts w:ascii="Arial" w:hAnsi="Arial" w:cs="Arial"/>
          <w:sz w:val="24"/>
          <w:szCs w:val="24"/>
        </w:rPr>
      </w:pPr>
      <w:r w:rsidRPr="00CD34F1">
        <w:rPr>
          <w:rFonts w:ascii="Arial" w:hAnsi="Arial" w:cs="Arial"/>
          <w:b/>
          <w:sz w:val="24"/>
          <w:szCs w:val="24"/>
        </w:rPr>
        <w:t>Los ejecutivos se aseguran de que se cumplan las "reglas y pautas para el éxito empresarial" mediante los procesos de gobernanza</w:t>
      </w:r>
      <w:r w:rsidRPr="00CD34F1">
        <w:rPr>
          <w:rFonts w:ascii="Arial" w:hAnsi="Arial" w:cs="Arial"/>
          <w:sz w:val="24"/>
          <w:szCs w:val="24"/>
        </w:rPr>
        <w:t>, los cuales garantizan que la entidad opere en total cumplimiento de las regulaciones legales, las directrices y las expectativas de los accionistas</w:t>
      </w:r>
      <w:r w:rsidR="00957A08" w:rsidRPr="00CD34F1">
        <w:rPr>
          <w:rFonts w:ascii="Arial" w:hAnsi="Arial" w:cs="Arial"/>
          <w:sz w:val="24"/>
          <w:szCs w:val="24"/>
        </w:rPr>
        <w:t xml:space="preserve">, </w:t>
      </w:r>
      <w:sdt>
        <w:sdtPr>
          <w:rPr>
            <w:rFonts w:ascii="Arial" w:hAnsi="Arial" w:cs="Arial"/>
            <w:sz w:val="24"/>
            <w:szCs w:val="24"/>
          </w:rPr>
          <w:id w:val="1021515773"/>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957A08" w:rsidRPr="00CD34F1">
        <w:rPr>
          <w:rFonts w:ascii="Arial" w:hAnsi="Arial" w:cs="Arial"/>
          <w:sz w:val="24"/>
          <w:szCs w:val="24"/>
        </w:rPr>
        <w:t>.</w:t>
      </w:r>
    </w:p>
    <w:p w14:paraId="6A9B1914" w14:textId="77777777" w:rsidR="007771D1" w:rsidRPr="00CD34F1" w:rsidRDefault="007771D1" w:rsidP="001932FE">
      <w:pPr>
        <w:spacing w:line="480" w:lineRule="auto"/>
        <w:ind w:firstLine="708"/>
        <w:jc w:val="both"/>
        <w:rPr>
          <w:rFonts w:ascii="Arial" w:hAnsi="Arial" w:cs="Arial"/>
          <w:sz w:val="24"/>
          <w:szCs w:val="24"/>
        </w:rPr>
      </w:pPr>
      <w:r w:rsidRPr="00CD34F1">
        <w:rPr>
          <w:rFonts w:ascii="Arial" w:hAnsi="Arial" w:cs="Arial"/>
          <w:sz w:val="24"/>
          <w:szCs w:val="24"/>
        </w:rPr>
        <w:t xml:space="preserve">Un proceso de negocios complejo puede ser dividido en numerosos subprocesos que, además de tener sus propias cualidades, ayudan a alcanzar el objetivo general de la empresa. El mapeo o modelado de procesos y subprocesos hasta el nivel de actividad o tarea suele ser parte del análisis de los procesos empresariales. </w:t>
      </w:r>
    </w:p>
    <w:p w14:paraId="19C6E60B" w14:textId="77777777" w:rsidR="004975B1" w:rsidRPr="00CD34F1" w:rsidRDefault="00117094" w:rsidP="000A7495">
      <w:pPr>
        <w:spacing w:line="480" w:lineRule="auto"/>
        <w:ind w:firstLine="708"/>
        <w:jc w:val="both"/>
        <w:rPr>
          <w:rFonts w:ascii="Arial" w:hAnsi="Arial" w:cs="Arial"/>
          <w:sz w:val="24"/>
          <w:szCs w:val="24"/>
        </w:rPr>
      </w:pPr>
      <w:r w:rsidRPr="00CD34F1">
        <w:rPr>
          <w:rFonts w:ascii="Arial" w:hAnsi="Arial" w:cs="Arial"/>
          <w:sz w:val="24"/>
          <w:szCs w:val="24"/>
        </w:rPr>
        <w:t xml:space="preserve">Es posible representar los procesos mediante una amplia gama de técnicas y métodos. La notación de modelado de procesos empresariales, por ejemplo, es un método de modelado de procesos empresariales que se puede utilizar para representar los procesos de negocios en un flujo de trabajo visualizado.  Los procesos de descomposición en tipos y categorías de procesos pueden ser útiles, pero es importante tener cuidado porque puede haber crossover. Finalmente, cada uno de los procesos forma parte de un objetivo ampliamente unificado: "crear valor para el cliente".  </w:t>
      </w:r>
    </w:p>
    <w:p w14:paraId="729CB4FC" w14:textId="7F13C949" w:rsidR="008572FF" w:rsidRPr="00CD34F1" w:rsidRDefault="00117094" w:rsidP="000A7495">
      <w:pPr>
        <w:spacing w:line="480" w:lineRule="auto"/>
        <w:ind w:firstLine="708"/>
        <w:jc w:val="both"/>
        <w:rPr>
          <w:rFonts w:ascii="Arial" w:hAnsi="Arial" w:cs="Arial"/>
          <w:sz w:val="24"/>
          <w:szCs w:val="24"/>
        </w:rPr>
      </w:pPr>
      <w:r w:rsidRPr="00CD34F1">
        <w:rPr>
          <w:rFonts w:ascii="Arial" w:hAnsi="Arial" w:cs="Arial"/>
          <w:sz w:val="24"/>
          <w:szCs w:val="24"/>
        </w:rPr>
        <w:t xml:space="preserve">La gestión de los procesos comerciales, cuyo propósito es examinar, mejorar  </w:t>
      </w:r>
      <w:r w:rsidR="000A7495" w:rsidRPr="00CD34F1">
        <w:rPr>
          <w:rFonts w:ascii="Arial" w:hAnsi="Arial" w:cs="Arial"/>
          <w:sz w:val="24"/>
          <w:szCs w:val="24"/>
        </w:rPr>
        <w:t xml:space="preserve">e </w:t>
      </w:r>
      <w:r w:rsidRPr="00CD34F1">
        <w:rPr>
          <w:rFonts w:ascii="Arial" w:hAnsi="Arial" w:cs="Arial"/>
          <w:sz w:val="24"/>
          <w:szCs w:val="24"/>
        </w:rPr>
        <w:t xml:space="preserve">implementar los procesos comerciales, acelera este objetivo. </w:t>
      </w:r>
      <w:sdt>
        <w:sdtPr>
          <w:rPr>
            <w:rFonts w:ascii="Arial" w:hAnsi="Arial" w:cs="Arial"/>
            <w:sz w:val="24"/>
            <w:szCs w:val="24"/>
          </w:rPr>
          <w:id w:val="335039447"/>
          <w:citation/>
        </w:sdtPr>
        <w:sdtEndPr/>
        <w:sdtContent>
          <w:r w:rsidR="00957A08" w:rsidRPr="00CD34F1">
            <w:rPr>
              <w:rFonts w:ascii="Arial" w:hAnsi="Arial" w:cs="Arial"/>
              <w:sz w:val="24"/>
              <w:szCs w:val="24"/>
            </w:rPr>
            <w:fldChar w:fldCharType="begin"/>
          </w:r>
          <w:r w:rsidR="00957A08" w:rsidRPr="00CD34F1">
            <w:rPr>
              <w:rFonts w:ascii="Arial" w:hAnsi="Arial" w:cs="Arial"/>
              <w:sz w:val="24"/>
              <w:szCs w:val="24"/>
              <w:lang w:val="es-PA"/>
            </w:rPr>
            <w:instrText xml:space="preserve"> CITATION Wik19 \l 6154 </w:instrText>
          </w:r>
          <w:r w:rsidR="00957A08" w:rsidRPr="00CD34F1">
            <w:rPr>
              <w:rFonts w:ascii="Arial" w:hAnsi="Arial" w:cs="Arial"/>
              <w:sz w:val="24"/>
              <w:szCs w:val="24"/>
            </w:rPr>
            <w:fldChar w:fldCharType="separate"/>
          </w:r>
          <w:r w:rsidR="00957A08" w:rsidRPr="00CD34F1">
            <w:rPr>
              <w:rFonts w:ascii="Arial" w:hAnsi="Arial" w:cs="Arial"/>
              <w:noProof/>
              <w:sz w:val="24"/>
              <w:szCs w:val="24"/>
              <w:lang w:val="es-PA"/>
            </w:rPr>
            <w:t>(Wikipedia, 2019)</w:t>
          </w:r>
          <w:r w:rsidR="00957A08" w:rsidRPr="00CD34F1">
            <w:rPr>
              <w:rFonts w:ascii="Arial" w:hAnsi="Arial" w:cs="Arial"/>
              <w:sz w:val="24"/>
              <w:szCs w:val="24"/>
            </w:rPr>
            <w:fldChar w:fldCharType="end"/>
          </w:r>
        </w:sdtContent>
      </w:sdt>
      <w:r w:rsidR="008572FF" w:rsidRPr="00CD34F1">
        <w:rPr>
          <w:rFonts w:ascii="Arial" w:hAnsi="Arial" w:cs="Arial"/>
          <w:sz w:val="24"/>
          <w:szCs w:val="24"/>
        </w:rPr>
        <w:t>.</w:t>
      </w:r>
    </w:p>
    <w:p w14:paraId="7E9F4C52" w14:textId="2D55FF77" w:rsidR="001238E8" w:rsidRPr="00CD34F1" w:rsidRDefault="000A7495" w:rsidP="000A7495">
      <w:pPr>
        <w:pStyle w:val="Ttulo2"/>
        <w:spacing w:line="360" w:lineRule="auto"/>
        <w:rPr>
          <w:sz w:val="24"/>
          <w:szCs w:val="24"/>
        </w:rPr>
      </w:pPr>
      <w:bookmarkStart w:id="72" w:name="_Toc172579486"/>
      <w:r w:rsidRPr="00CD34F1">
        <w:rPr>
          <w:sz w:val="24"/>
          <w:szCs w:val="24"/>
        </w:rPr>
        <w:t>2.4   HISTORIA</w:t>
      </w:r>
      <w:bookmarkEnd w:id="72"/>
      <w:r w:rsidRPr="00CD34F1">
        <w:rPr>
          <w:sz w:val="24"/>
          <w:szCs w:val="24"/>
        </w:rPr>
        <w:t xml:space="preserve"> DE LOS PROCESOS</w:t>
      </w:r>
      <w:r w:rsidR="00604118" w:rsidRPr="00CD34F1">
        <w:rPr>
          <w:sz w:val="24"/>
          <w:szCs w:val="24"/>
        </w:rPr>
        <w:t xml:space="preserve"> </w:t>
      </w:r>
      <w:r w:rsidR="004726B8" w:rsidRPr="00CD34F1">
        <w:rPr>
          <w:sz w:val="24"/>
          <w:szCs w:val="24"/>
        </w:rPr>
        <w:t>EN LAS ORGANIZACIONES</w:t>
      </w:r>
    </w:p>
    <w:p w14:paraId="426C5D22" w14:textId="46706D71" w:rsidR="004975B1" w:rsidRPr="00CD34F1" w:rsidRDefault="001238E8" w:rsidP="000A7495">
      <w:pPr>
        <w:spacing w:line="360" w:lineRule="auto"/>
        <w:ind w:firstLine="567"/>
        <w:jc w:val="both"/>
        <w:rPr>
          <w:rFonts w:ascii="Arial" w:hAnsi="Arial" w:cs="Arial"/>
          <w:b/>
          <w:sz w:val="24"/>
          <w:szCs w:val="24"/>
        </w:rPr>
      </w:pPr>
      <w:r w:rsidRPr="00CD34F1">
        <w:rPr>
          <w:rFonts w:ascii="Arial" w:hAnsi="Arial" w:cs="Arial"/>
          <w:b/>
          <w:sz w:val="24"/>
          <w:szCs w:val="24"/>
        </w:rPr>
        <w:t>Adam Smith</w:t>
      </w:r>
    </w:p>
    <w:p w14:paraId="1FE8B9CD" w14:textId="6A77318E" w:rsidR="00551921" w:rsidRPr="00CD34F1" w:rsidRDefault="00604118" w:rsidP="00604118">
      <w:pPr>
        <w:spacing w:line="480" w:lineRule="auto"/>
        <w:ind w:firstLine="567"/>
        <w:jc w:val="both"/>
        <w:rPr>
          <w:rFonts w:ascii="Arial" w:hAnsi="Arial" w:cs="Arial"/>
          <w:sz w:val="24"/>
          <w:szCs w:val="24"/>
        </w:rPr>
      </w:pPr>
      <w:r w:rsidRPr="00CD34F1">
        <w:rPr>
          <w:rFonts w:ascii="Arial" w:hAnsi="Arial" w:cs="Arial"/>
          <w:sz w:val="24"/>
          <w:szCs w:val="24"/>
        </w:rPr>
        <w:t>En</w:t>
      </w:r>
      <w:r w:rsidRPr="00CD34F1">
        <w:rPr>
          <w:rFonts w:ascii="Arial" w:hAnsi="Arial" w:cs="Arial"/>
          <w:b/>
          <w:sz w:val="24"/>
          <w:szCs w:val="24"/>
        </w:rPr>
        <w:t xml:space="preserve">  </w:t>
      </w:r>
      <w:sdt>
        <w:sdtPr>
          <w:rPr>
            <w:rFonts w:ascii="Arial" w:hAnsi="Arial" w:cs="Arial"/>
            <w:sz w:val="24"/>
            <w:szCs w:val="24"/>
          </w:rPr>
          <w:id w:val="660120481"/>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Wik19 \l 6154 </w:instrText>
          </w:r>
          <w:r w:rsidRPr="00CD34F1">
            <w:rPr>
              <w:rFonts w:ascii="Arial" w:hAnsi="Arial" w:cs="Arial"/>
              <w:sz w:val="24"/>
              <w:szCs w:val="24"/>
            </w:rPr>
            <w:fldChar w:fldCharType="separate"/>
          </w:r>
          <w:r w:rsidRPr="00CD34F1">
            <w:rPr>
              <w:rFonts w:ascii="Arial" w:hAnsi="Arial" w:cs="Arial"/>
              <w:noProof/>
              <w:sz w:val="24"/>
              <w:szCs w:val="24"/>
              <w:lang w:val="es-PA"/>
            </w:rPr>
            <w:t>(Wikipedia, 2019)</w:t>
          </w:r>
          <w:r w:rsidRPr="00CD34F1">
            <w:rPr>
              <w:rFonts w:ascii="Arial" w:hAnsi="Arial" w:cs="Arial"/>
              <w:sz w:val="24"/>
              <w:szCs w:val="24"/>
            </w:rPr>
            <w:fldChar w:fldCharType="end"/>
          </w:r>
        </w:sdtContent>
      </w:sdt>
      <w:r w:rsidRPr="00CD34F1">
        <w:rPr>
          <w:rFonts w:ascii="Arial" w:hAnsi="Arial" w:cs="Arial"/>
          <w:sz w:val="24"/>
          <w:szCs w:val="24"/>
        </w:rPr>
        <w:t xml:space="preserve"> aparece que </w:t>
      </w:r>
      <w:r w:rsidR="00FB43F2" w:rsidRPr="00CD34F1">
        <w:rPr>
          <w:rFonts w:ascii="Arial" w:hAnsi="Arial" w:cs="Arial"/>
          <w:sz w:val="24"/>
          <w:szCs w:val="24"/>
        </w:rPr>
        <w:t>Adán Smith, el economista, describió los procesos en su famoso ejemplo de una fábrica de pernos en el año 1776. La siguiente es la descripción de Smith de la fabricación de un alfiler, basada en un artículo de la enciclopedia de Diderot:</w:t>
      </w:r>
    </w:p>
    <w:tbl>
      <w:tblPr>
        <w:tblStyle w:val="Tablaconcuadrcula"/>
        <w:tblW w:w="0" w:type="auto"/>
        <w:tblInd w:w="562" w:type="dxa"/>
        <w:tblLook w:val="04A0" w:firstRow="1" w:lastRow="0" w:firstColumn="1" w:lastColumn="0" w:noHBand="0" w:noVBand="1"/>
      </w:tblPr>
      <w:tblGrid>
        <w:gridCol w:w="7513"/>
      </w:tblGrid>
      <w:tr w:rsidR="00604118" w:rsidRPr="00CD34F1" w14:paraId="1B2E3504" w14:textId="77777777" w:rsidTr="00835C50">
        <w:tc>
          <w:tcPr>
            <w:tcW w:w="7513" w:type="dxa"/>
            <w:tcBorders>
              <w:top w:val="nil"/>
              <w:left w:val="nil"/>
              <w:bottom w:val="nil"/>
              <w:right w:val="nil"/>
            </w:tcBorders>
          </w:tcPr>
          <w:p w14:paraId="0814A5ED" w14:textId="4B4D63CC" w:rsidR="00604118" w:rsidRPr="00CD34F1" w:rsidRDefault="00604118" w:rsidP="00835C50">
            <w:pPr>
              <w:jc w:val="both"/>
              <w:rPr>
                <w:rFonts w:ascii="Arial" w:hAnsi="Arial" w:cs="Arial"/>
                <w:sz w:val="24"/>
                <w:szCs w:val="24"/>
              </w:rPr>
            </w:pPr>
            <w:r w:rsidRPr="00CD34F1">
              <w:rPr>
                <w:rFonts w:ascii="Arial" w:hAnsi="Arial" w:cs="Arial"/>
                <w:i/>
              </w:rPr>
              <w:t>Un hombre saca el alambre; otro lo endereza; un tercio lo corta; un cuarto lo señala; un quinto lo muele en la tapa para recibir la cabeza; para hacer la cabeza requiere dos o tres operaciones distintas; ponerlo en es un negocio peculiar; para blanquear los pines es otro... y el importante negocio de hacer un alfiler es, de esta manera, dividido en unas dieciocho operaciones distintas, que, en algunas fábricas, son realizadas por manos distintas, aunque en otras el mismo hombre a veces realiza dos o tres de ellos</w:t>
            </w:r>
            <w:r w:rsidRPr="00CD34F1">
              <w:rPr>
                <w:rFonts w:ascii="Arial" w:hAnsi="Arial" w:cs="Arial"/>
                <w:sz w:val="24"/>
                <w:szCs w:val="24"/>
              </w:rPr>
              <w:t>.</w:t>
            </w:r>
          </w:p>
        </w:tc>
      </w:tr>
    </w:tbl>
    <w:p w14:paraId="3F47525E" w14:textId="77777777" w:rsidR="00835C50" w:rsidRPr="00CD34F1" w:rsidRDefault="00835C50" w:rsidP="00604118">
      <w:pPr>
        <w:spacing w:line="480" w:lineRule="auto"/>
        <w:ind w:firstLine="708"/>
        <w:jc w:val="both"/>
        <w:rPr>
          <w:rFonts w:ascii="Arial" w:hAnsi="Arial" w:cs="Arial"/>
          <w:sz w:val="24"/>
          <w:szCs w:val="24"/>
        </w:rPr>
      </w:pPr>
    </w:p>
    <w:p w14:paraId="1E6C2A5E" w14:textId="77777777" w:rsidR="00604118" w:rsidRPr="00CD34F1" w:rsidRDefault="00E57A5D" w:rsidP="00604118">
      <w:pPr>
        <w:spacing w:line="480" w:lineRule="auto"/>
        <w:ind w:firstLine="708"/>
        <w:jc w:val="both"/>
        <w:rPr>
          <w:rFonts w:ascii="Arial" w:hAnsi="Arial" w:cs="Arial"/>
          <w:sz w:val="24"/>
          <w:szCs w:val="24"/>
        </w:rPr>
      </w:pPr>
      <w:r w:rsidRPr="00CD34F1">
        <w:rPr>
          <w:rFonts w:ascii="Arial" w:hAnsi="Arial" w:cs="Arial"/>
          <w:sz w:val="24"/>
          <w:szCs w:val="24"/>
        </w:rPr>
        <w:t xml:space="preserve">Por primera vez, Smith también reconoció cómo la división de trabajo podría incrementar la producción. Un hombre realizaría todas las tareas necesarias durante el proceso de producción en una sociedad donde la producción estaba dominada por los productos artesanales, mientras que Smith describía cómo el trabajo se dividía en un conjunto de tareas sencillas, que se realizarían por trabajadores especializados. </w:t>
      </w:r>
    </w:p>
    <w:p w14:paraId="2E120EB1" w14:textId="2E2FBC63" w:rsidR="001238E8" w:rsidRPr="00CD34F1" w:rsidRDefault="00E57A5D" w:rsidP="00604118">
      <w:pPr>
        <w:spacing w:line="480" w:lineRule="auto"/>
        <w:ind w:firstLine="708"/>
        <w:jc w:val="both"/>
        <w:rPr>
          <w:rFonts w:ascii="Arial" w:hAnsi="Arial" w:cs="Arial"/>
          <w:sz w:val="24"/>
          <w:szCs w:val="24"/>
        </w:rPr>
      </w:pPr>
      <w:r w:rsidRPr="00CD34F1">
        <w:rPr>
          <w:rFonts w:ascii="Arial" w:hAnsi="Arial" w:cs="Arial"/>
          <w:sz w:val="24"/>
          <w:szCs w:val="24"/>
        </w:rPr>
        <w:t>La productividad aumentó como resultado de la división de trabajo en el ejemplo de Smith; es decir, el mismo número de trabajadores produjo 240 veces más pines que los que habían estado fabricando antes de la introducción de la división de trabajo.</w:t>
      </w:r>
      <w:r w:rsidR="008E1F86" w:rsidRPr="00CD34F1">
        <w:rPr>
          <w:rFonts w:ascii="Arial" w:hAnsi="Arial" w:cs="Arial"/>
          <w:sz w:val="24"/>
          <w:szCs w:val="24"/>
        </w:rPr>
        <w:t xml:space="preserve"> </w:t>
      </w:r>
      <w:sdt>
        <w:sdtPr>
          <w:rPr>
            <w:rFonts w:ascii="Arial" w:hAnsi="Arial" w:cs="Arial"/>
            <w:sz w:val="24"/>
            <w:szCs w:val="24"/>
          </w:rPr>
          <w:id w:val="1319146108"/>
          <w:citation/>
        </w:sdtPr>
        <w:sdtEndPr/>
        <w:sdtContent>
          <w:r w:rsidR="008E1F86" w:rsidRPr="00CD34F1">
            <w:rPr>
              <w:rFonts w:ascii="Arial" w:hAnsi="Arial" w:cs="Arial"/>
              <w:sz w:val="24"/>
              <w:szCs w:val="24"/>
            </w:rPr>
            <w:fldChar w:fldCharType="begin"/>
          </w:r>
          <w:r w:rsidR="008E1F86" w:rsidRPr="00CD34F1">
            <w:rPr>
              <w:rFonts w:ascii="Arial" w:hAnsi="Arial" w:cs="Arial"/>
              <w:sz w:val="24"/>
              <w:szCs w:val="24"/>
              <w:lang w:val="es-PA"/>
            </w:rPr>
            <w:instrText xml:space="preserve"> CITATION Wik19 \l 6154 </w:instrText>
          </w:r>
          <w:r w:rsidR="008E1F86" w:rsidRPr="00CD34F1">
            <w:rPr>
              <w:rFonts w:ascii="Arial" w:hAnsi="Arial" w:cs="Arial"/>
              <w:sz w:val="24"/>
              <w:szCs w:val="24"/>
            </w:rPr>
            <w:fldChar w:fldCharType="separate"/>
          </w:r>
          <w:r w:rsidR="008E1F86" w:rsidRPr="00CD34F1">
            <w:rPr>
              <w:rFonts w:ascii="Arial" w:hAnsi="Arial" w:cs="Arial"/>
              <w:noProof/>
              <w:sz w:val="24"/>
              <w:szCs w:val="24"/>
              <w:lang w:val="es-PA"/>
            </w:rPr>
            <w:t>(Wikipedia, 2019)</w:t>
          </w:r>
          <w:r w:rsidR="008E1F86" w:rsidRPr="00CD34F1">
            <w:rPr>
              <w:rFonts w:ascii="Arial" w:hAnsi="Arial" w:cs="Arial"/>
              <w:sz w:val="24"/>
              <w:szCs w:val="24"/>
            </w:rPr>
            <w:fldChar w:fldCharType="end"/>
          </w:r>
        </w:sdtContent>
      </w:sdt>
      <w:r w:rsidR="001238E8" w:rsidRPr="00CD34F1">
        <w:rPr>
          <w:rFonts w:ascii="Arial" w:hAnsi="Arial" w:cs="Arial"/>
          <w:sz w:val="24"/>
          <w:szCs w:val="24"/>
        </w:rPr>
        <w:t>.</w:t>
      </w:r>
    </w:p>
    <w:p w14:paraId="05CA6F8D" w14:textId="532D9A05" w:rsidR="001238E8" w:rsidRPr="00CD34F1" w:rsidRDefault="008F01E3" w:rsidP="00604118">
      <w:pPr>
        <w:spacing w:line="480" w:lineRule="auto"/>
        <w:ind w:firstLine="708"/>
        <w:jc w:val="both"/>
        <w:rPr>
          <w:rFonts w:ascii="Arial" w:hAnsi="Arial" w:cs="Arial"/>
          <w:sz w:val="24"/>
          <w:szCs w:val="24"/>
        </w:rPr>
      </w:pPr>
      <w:r w:rsidRPr="00CD34F1">
        <w:rPr>
          <w:rFonts w:ascii="Arial" w:hAnsi="Arial" w:cs="Arial"/>
          <w:sz w:val="24"/>
          <w:szCs w:val="24"/>
        </w:rPr>
        <w:t xml:space="preserve">Es importante destacar que Smith no defendió la división de trabajo a cualquier costo y por sí sola. El diseño experimental del proceso de producción permitió establecer el nivel adecuado de división de tareas. La </w:t>
      </w:r>
      <w:r w:rsidRPr="00CD34F1">
        <w:rPr>
          <w:rFonts w:ascii="Arial" w:hAnsi="Arial" w:cs="Arial"/>
          <w:strike/>
          <w:sz w:val="24"/>
          <w:szCs w:val="24"/>
        </w:rPr>
        <w:t>f</w:t>
      </w:r>
      <w:r w:rsidRPr="00CD34F1">
        <w:rPr>
          <w:rFonts w:ascii="Arial" w:hAnsi="Arial" w:cs="Arial"/>
          <w:sz w:val="24"/>
          <w:szCs w:val="24"/>
        </w:rPr>
        <w:t xml:space="preserve">uncionalidad es una característica crucial del concepto de proceso actual, en contraste con la creencia de Smith que se limitó al mismo dominio funcional y a las actividades involucradas que se realizan en secuencia directa en el proceso de fabricación. </w:t>
      </w:r>
      <w:sdt>
        <w:sdtPr>
          <w:rPr>
            <w:rFonts w:ascii="Arial" w:hAnsi="Arial" w:cs="Arial"/>
            <w:sz w:val="24"/>
            <w:szCs w:val="24"/>
          </w:rPr>
          <w:id w:val="-2052829582"/>
          <w:citation/>
        </w:sdtPr>
        <w:sdtEndPr/>
        <w:sdtContent>
          <w:r w:rsidR="008E1F86" w:rsidRPr="00CD34F1">
            <w:rPr>
              <w:rFonts w:ascii="Arial" w:hAnsi="Arial" w:cs="Arial"/>
              <w:sz w:val="24"/>
              <w:szCs w:val="24"/>
            </w:rPr>
            <w:fldChar w:fldCharType="begin"/>
          </w:r>
          <w:r w:rsidR="008E1F86" w:rsidRPr="00CD34F1">
            <w:rPr>
              <w:rFonts w:ascii="Arial" w:hAnsi="Arial" w:cs="Arial"/>
              <w:sz w:val="24"/>
              <w:szCs w:val="24"/>
              <w:lang w:val="es-PA"/>
            </w:rPr>
            <w:instrText xml:space="preserve"> CITATION Wik19 \l 6154 </w:instrText>
          </w:r>
          <w:r w:rsidR="008E1F86" w:rsidRPr="00CD34F1">
            <w:rPr>
              <w:rFonts w:ascii="Arial" w:hAnsi="Arial" w:cs="Arial"/>
              <w:sz w:val="24"/>
              <w:szCs w:val="24"/>
            </w:rPr>
            <w:fldChar w:fldCharType="separate"/>
          </w:r>
          <w:r w:rsidR="008E1F86" w:rsidRPr="00CD34F1">
            <w:rPr>
              <w:rFonts w:ascii="Arial" w:hAnsi="Arial" w:cs="Arial"/>
              <w:noProof/>
              <w:sz w:val="24"/>
              <w:szCs w:val="24"/>
              <w:lang w:val="es-PA"/>
            </w:rPr>
            <w:t>(Wikipedia, 2019)</w:t>
          </w:r>
          <w:r w:rsidR="008E1F86" w:rsidRPr="00CD34F1">
            <w:rPr>
              <w:rFonts w:ascii="Arial" w:hAnsi="Arial" w:cs="Arial"/>
              <w:sz w:val="24"/>
              <w:szCs w:val="24"/>
            </w:rPr>
            <w:fldChar w:fldCharType="end"/>
          </w:r>
        </w:sdtContent>
      </w:sdt>
      <w:r w:rsidR="001238E8" w:rsidRPr="00CD34F1">
        <w:rPr>
          <w:rFonts w:ascii="Arial" w:hAnsi="Arial" w:cs="Arial"/>
          <w:sz w:val="24"/>
          <w:szCs w:val="24"/>
        </w:rPr>
        <w:t>.</w:t>
      </w:r>
    </w:p>
    <w:p w14:paraId="351DF7D2" w14:textId="77777777" w:rsidR="008403F1" w:rsidRPr="00CD34F1" w:rsidRDefault="008403F1" w:rsidP="00A47C53">
      <w:pPr>
        <w:spacing w:line="360" w:lineRule="auto"/>
        <w:ind w:firstLine="708"/>
        <w:jc w:val="both"/>
        <w:rPr>
          <w:rFonts w:ascii="Arial" w:hAnsi="Arial" w:cs="Arial"/>
          <w:b/>
          <w:sz w:val="24"/>
          <w:szCs w:val="24"/>
        </w:rPr>
      </w:pPr>
    </w:p>
    <w:p w14:paraId="59B90855" w14:textId="77777777" w:rsidR="008403F1" w:rsidRPr="00CD34F1" w:rsidRDefault="008403F1" w:rsidP="00A47C53">
      <w:pPr>
        <w:spacing w:line="360" w:lineRule="auto"/>
        <w:ind w:firstLine="708"/>
        <w:jc w:val="both"/>
        <w:rPr>
          <w:rFonts w:ascii="Arial" w:hAnsi="Arial" w:cs="Arial"/>
          <w:b/>
          <w:sz w:val="24"/>
          <w:szCs w:val="24"/>
        </w:rPr>
      </w:pPr>
    </w:p>
    <w:p w14:paraId="52783113" w14:textId="77777777" w:rsidR="00A47C53" w:rsidRPr="00CD34F1" w:rsidRDefault="00B867F5" w:rsidP="00A47C53">
      <w:pPr>
        <w:spacing w:line="360" w:lineRule="auto"/>
        <w:ind w:firstLine="708"/>
        <w:jc w:val="both"/>
        <w:rPr>
          <w:rFonts w:ascii="Arial" w:hAnsi="Arial" w:cs="Arial"/>
          <w:b/>
          <w:sz w:val="24"/>
          <w:szCs w:val="24"/>
        </w:rPr>
      </w:pPr>
      <w:r w:rsidRPr="00CD34F1">
        <w:rPr>
          <w:rFonts w:ascii="Arial" w:hAnsi="Arial" w:cs="Arial"/>
          <w:b/>
          <w:sz w:val="24"/>
          <w:szCs w:val="24"/>
        </w:rPr>
        <w:t>Frederick Winslow Taylor</w:t>
      </w:r>
    </w:p>
    <w:p w14:paraId="4BAB7CC3" w14:textId="782E8A1C" w:rsidR="00B867F5" w:rsidRPr="00CD34F1" w:rsidRDefault="00BD390B" w:rsidP="00835C50">
      <w:pPr>
        <w:spacing w:line="480" w:lineRule="auto"/>
        <w:ind w:firstLine="708"/>
        <w:jc w:val="both"/>
        <w:rPr>
          <w:rFonts w:ascii="Arial" w:hAnsi="Arial" w:cs="Arial"/>
          <w:sz w:val="24"/>
          <w:szCs w:val="24"/>
        </w:rPr>
      </w:pPr>
      <w:r w:rsidRPr="00CD34F1">
        <w:rPr>
          <w:rFonts w:ascii="Arial" w:hAnsi="Arial" w:cs="Arial"/>
          <w:sz w:val="24"/>
          <w:szCs w:val="24"/>
        </w:rPr>
        <w:t xml:space="preserve">A principios del siglo XX, el ingeniero norteamericano Frederick Winslow Taylor tuvo un impacto significativo y mejoró la calidad de los procesos industriales. La definición precisa de los roles de los empleados y la dirección, la formación sistemática y la estandarización de los procesos fueron los objetivos de sus </w:t>
      </w:r>
      <w:r w:rsidRPr="00CD34F1">
        <w:rPr>
          <w:rFonts w:ascii="Arial" w:hAnsi="Arial" w:cs="Arial"/>
          <w:i/>
          <w:sz w:val="24"/>
          <w:szCs w:val="24"/>
        </w:rPr>
        <w:t>Principios de Gestión Científica</w:t>
      </w:r>
      <w:r w:rsidRPr="00CD34F1">
        <w:rPr>
          <w:rFonts w:ascii="Arial" w:hAnsi="Arial" w:cs="Arial"/>
          <w:sz w:val="24"/>
          <w:szCs w:val="24"/>
        </w:rPr>
        <w:t>.  Los Estados Unidos, Rusia y partes de Europa adoptaron ampliamente sus métodos, lo que provocó avances como el "estudio de tiempo y movimiento" y métodos de optimización de tareas visuales, como los diagramas de Gantt</w:t>
      </w:r>
      <w:r w:rsidR="00604118" w:rsidRPr="00CD34F1">
        <w:rPr>
          <w:rFonts w:ascii="Arial" w:hAnsi="Arial" w:cs="Arial"/>
          <w:sz w:val="24"/>
          <w:szCs w:val="24"/>
        </w:rPr>
        <w:t>,</w:t>
      </w:r>
      <w:r w:rsidR="00072526" w:rsidRPr="00CD34F1">
        <w:rPr>
          <w:rFonts w:ascii="Arial" w:hAnsi="Arial" w:cs="Arial"/>
          <w:sz w:val="24"/>
          <w:szCs w:val="24"/>
        </w:rPr>
        <w:t xml:space="preserve"> </w:t>
      </w:r>
      <w:sdt>
        <w:sdtPr>
          <w:rPr>
            <w:rFonts w:ascii="Arial" w:hAnsi="Arial" w:cs="Arial"/>
            <w:sz w:val="24"/>
            <w:szCs w:val="24"/>
          </w:rPr>
          <w:id w:val="-286279493"/>
          <w:citation/>
        </w:sdtPr>
        <w:sdtEndPr/>
        <w:sdtContent>
          <w:r w:rsidR="008E1F86" w:rsidRPr="00CD34F1">
            <w:rPr>
              <w:rFonts w:ascii="Arial" w:hAnsi="Arial" w:cs="Arial"/>
              <w:sz w:val="24"/>
              <w:szCs w:val="24"/>
            </w:rPr>
            <w:fldChar w:fldCharType="begin"/>
          </w:r>
          <w:r w:rsidR="008E1F86" w:rsidRPr="00CD34F1">
            <w:rPr>
              <w:rFonts w:ascii="Arial" w:hAnsi="Arial" w:cs="Arial"/>
              <w:sz w:val="24"/>
              <w:szCs w:val="24"/>
              <w:lang w:val="es-PA"/>
            </w:rPr>
            <w:instrText xml:space="preserve"> CITATION Wik19 \l 6154 </w:instrText>
          </w:r>
          <w:r w:rsidR="008E1F86" w:rsidRPr="00CD34F1">
            <w:rPr>
              <w:rFonts w:ascii="Arial" w:hAnsi="Arial" w:cs="Arial"/>
              <w:sz w:val="24"/>
              <w:szCs w:val="24"/>
            </w:rPr>
            <w:fldChar w:fldCharType="separate"/>
          </w:r>
          <w:r w:rsidR="008E1F86" w:rsidRPr="00CD34F1">
            <w:rPr>
              <w:rFonts w:ascii="Arial" w:hAnsi="Arial" w:cs="Arial"/>
              <w:noProof/>
              <w:sz w:val="24"/>
              <w:szCs w:val="24"/>
              <w:lang w:val="es-PA"/>
            </w:rPr>
            <w:t>(Wikipedia, 2019)</w:t>
          </w:r>
          <w:r w:rsidR="008E1F86" w:rsidRPr="00CD34F1">
            <w:rPr>
              <w:rFonts w:ascii="Arial" w:hAnsi="Arial" w:cs="Arial"/>
              <w:sz w:val="24"/>
              <w:szCs w:val="24"/>
            </w:rPr>
            <w:fldChar w:fldCharType="end"/>
          </w:r>
        </w:sdtContent>
      </w:sdt>
      <w:r w:rsidR="008E1F86" w:rsidRPr="00CD34F1">
        <w:rPr>
          <w:rFonts w:ascii="Arial" w:hAnsi="Arial" w:cs="Arial"/>
          <w:sz w:val="24"/>
          <w:szCs w:val="24"/>
        </w:rPr>
        <w:t xml:space="preserve"> </w:t>
      </w:r>
      <w:r w:rsidR="00B867F5" w:rsidRPr="00CD34F1">
        <w:rPr>
          <w:rFonts w:ascii="Arial" w:hAnsi="Arial" w:cs="Arial"/>
          <w:sz w:val="24"/>
          <w:szCs w:val="24"/>
        </w:rPr>
        <w:t>.</w:t>
      </w:r>
    </w:p>
    <w:p w14:paraId="0CDE1877" w14:textId="77777777" w:rsidR="00B867F5" w:rsidRPr="00CD34F1" w:rsidRDefault="00B867F5" w:rsidP="00121E32">
      <w:pPr>
        <w:jc w:val="both"/>
        <w:rPr>
          <w:rFonts w:ascii="Arial" w:hAnsi="Arial" w:cs="Arial"/>
          <w:sz w:val="24"/>
          <w:szCs w:val="24"/>
        </w:rPr>
      </w:pPr>
    </w:p>
    <w:p w14:paraId="559D92FE" w14:textId="77777777" w:rsidR="00A47C53" w:rsidRPr="00CD34F1" w:rsidRDefault="00B867F5" w:rsidP="00A47C53">
      <w:pPr>
        <w:ind w:firstLine="708"/>
        <w:jc w:val="both"/>
        <w:rPr>
          <w:rFonts w:ascii="Arial" w:hAnsi="Arial" w:cs="Arial"/>
          <w:b/>
          <w:sz w:val="24"/>
          <w:szCs w:val="24"/>
        </w:rPr>
      </w:pPr>
      <w:r w:rsidRPr="00CD34F1">
        <w:rPr>
          <w:rFonts w:ascii="Arial" w:hAnsi="Arial" w:cs="Arial"/>
          <w:b/>
          <w:sz w:val="24"/>
          <w:szCs w:val="24"/>
        </w:rPr>
        <w:t>Peter Drucker</w:t>
      </w:r>
    </w:p>
    <w:p w14:paraId="3F5D359E" w14:textId="4A55F711" w:rsidR="00B867F5" w:rsidRPr="00CD34F1" w:rsidRDefault="00B867F5" w:rsidP="00604118">
      <w:pPr>
        <w:spacing w:line="480" w:lineRule="auto"/>
        <w:ind w:firstLine="708"/>
        <w:jc w:val="both"/>
        <w:rPr>
          <w:rFonts w:ascii="Arial" w:hAnsi="Arial" w:cs="Arial"/>
          <w:sz w:val="24"/>
          <w:szCs w:val="24"/>
        </w:rPr>
      </w:pPr>
      <w:r w:rsidRPr="00CD34F1">
        <w:rPr>
          <w:rFonts w:ascii="Arial" w:hAnsi="Arial" w:cs="Arial"/>
          <w:b/>
          <w:sz w:val="24"/>
          <w:szCs w:val="24"/>
        </w:rPr>
        <w:t xml:space="preserve"> </w:t>
      </w:r>
      <w:r w:rsidR="00D548EA" w:rsidRPr="00CD34F1">
        <w:rPr>
          <w:rFonts w:ascii="Arial" w:hAnsi="Arial" w:cs="Arial"/>
          <w:sz w:val="24"/>
          <w:szCs w:val="24"/>
        </w:rPr>
        <w:t xml:space="preserve">El experto en gestión Peter Drucker, en la última parte del siglo XX, se enfocó en la descentralización y la simplificación de los procesos; </w:t>
      </w:r>
      <w:r w:rsidR="00604118" w:rsidRPr="00CD34F1">
        <w:rPr>
          <w:rFonts w:ascii="Arial" w:hAnsi="Arial" w:cs="Arial"/>
          <w:sz w:val="24"/>
          <w:szCs w:val="24"/>
        </w:rPr>
        <w:t xml:space="preserve">que </w:t>
      </w:r>
      <w:r w:rsidR="00D548EA" w:rsidRPr="00CD34F1">
        <w:rPr>
          <w:rFonts w:ascii="Arial" w:hAnsi="Arial" w:cs="Arial"/>
          <w:sz w:val="24"/>
          <w:szCs w:val="24"/>
        </w:rPr>
        <w:t xml:space="preserve">llevó al concepto de </w:t>
      </w:r>
      <w:r w:rsidR="00D548EA" w:rsidRPr="00CD34F1">
        <w:rPr>
          <w:rFonts w:ascii="Arial" w:hAnsi="Arial" w:cs="Arial"/>
          <w:i/>
          <w:sz w:val="24"/>
          <w:szCs w:val="24"/>
        </w:rPr>
        <w:t>outsourcing.</w:t>
      </w:r>
      <w:r w:rsidR="00D548EA" w:rsidRPr="00CD34F1">
        <w:rPr>
          <w:rFonts w:ascii="Arial" w:hAnsi="Arial" w:cs="Arial"/>
          <w:sz w:val="24"/>
          <w:szCs w:val="24"/>
        </w:rPr>
        <w:t xml:space="preserve"> Además, desarrolló el concepto de trabajador del conocimiento, que distingue a los trabajadores manuales, y cómo la administración del conocimiento se integraría en los procedimientos de una organización</w:t>
      </w:r>
      <w:r w:rsidR="00604118" w:rsidRPr="00CD34F1">
        <w:rPr>
          <w:rFonts w:ascii="Arial" w:hAnsi="Arial" w:cs="Arial"/>
          <w:sz w:val="24"/>
          <w:szCs w:val="24"/>
        </w:rPr>
        <w:t>,</w:t>
      </w:r>
      <w:r w:rsidR="00072526" w:rsidRPr="00CD34F1">
        <w:rPr>
          <w:rFonts w:ascii="Arial" w:hAnsi="Arial" w:cs="Arial"/>
          <w:sz w:val="24"/>
          <w:szCs w:val="24"/>
        </w:rPr>
        <w:t xml:space="preserve"> </w:t>
      </w:r>
      <w:sdt>
        <w:sdtPr>
          <w:rPr>
            <w:rFonts w:ascii="Arial" w:hAnsi="Arial" w:cs="Arial"/>
            <w:sz w:val="24"/>
            <w:szCs w:val="24"/>
          </w:rPr>
          <w:id w:val="1260100193"/>
          <w:citation/>
        </w:sdtPr>
        <w:sdtEndPr/>
        <w:sdtContent>
          <w:r w:rsidR="00072526" w:rsidRPr="00CD34F1">
            <w:rPr>
              <w:rFonts w:ascii="Arial" w:hAnsi="Arial" w:cs="Arial"/>
              <w:sz w:val="24"/>
              <w:szCs w:val="24"/>
            </w:rPr>
            <w:fldChar w:fldCharType="begin"/>
          </w:r>
          <w:r w:rsidR="00072526" w:rsidRPr="00CD34F1">
            <w:rPr>
              <w:rFonts w:ascii="Arial" w:hAnsi="Arial" w:cs="Arial"/>
              <w:sz w:val="24"/>
              <w:szCs w:val="24"/>
              <w:lang w:val="es-PA"/>
            </w:rPr>
            <w:instrText xml:space="preserve"> CITATION Wik19 \l 6154 </w:instrText>
          </w:r>
          <w:r w:rsidR="00072526" w:rsidRPr="00CD34F1">
            <w:rPr>
              <w:rFonts w:ascii="Arial" w:hAnsi="Arial" w:cs="Arial"/>
              <w:sz w:val="24"/>
              <w:szCs w:val="24"/>
            </w:rPr>
            <w:fldChar w:fldCharType="separate"/>
          </w:r>
          <w:r w:rsidR="00072526" w:rsidRPr="00CD34F1">
            <w:rPr>
              <w:rFonts w:ascii="Arial" w:hAnsi="Arial" w:cs="Arial"/>
              <w:noProof/>
              <w:sz w:val="24"/>
              <w:szCs w:val="24"/>
              <w:lang w:val="es-PA"/>
            </w:rPr>
            <w:t>(Wikipedia, 2019)</w:t>
          </w:r>
          <w:r w:rsidR="00072526" w:rsidRPr="00CD34F1">
            <w:rPr>
              <w:rFonts w:ascii="Arial" w:hAnsi="Arial" w:cs="Arial"/>
              <w:sz w:val="24"/>
              <w:szCs w:val="24"/>
            </w:rPr>
            <w:fldChar w:fldCharType="end"/>
          </w:r>
        </w:sdtContent>
      </w:sdt>
      <w:r w:rsidRPr="00CD34F1">
        <w:rPr>
          <w:rFonts w:ascii="Arial" w:hAnsi="Arial" w:cs="Arial"/>
          <w:sz w:val="24"/>
          <w:szCs w:val="24"/>
        </w:rPr>
        <w:t>.</w:t>
      </w:r>
    </w:p>
    <w:p w14:paraId="3B6A70DC" w14:textId="6B281056" w:rsidR="00A47C53" w:rsidRPr="00CD34F1" w:rsidRDefault="004726B8" w:rsidP="00604118">
      <w:pPr>
        <w:jc w:val="both"/>
        <w:rPr>
          <w:rFonts w:ascii="Arial" w:hAnsi="Arial" w:cs="Arial"/>
          <w:b/>
          <w:sz w:val="24"/>
          <w:szCs w:val="24"/>
        </w:rPr>
      </w:pPr>
      <w:r w:rsidRPr="00CD34F1">
        <w:rPr>
          <w:rFonts w:ascii="Arial" w:hAnsi="Arial" w:cs="Arial"/>
          <w:b/>
          <w:sz w:val="24"/>
          <w:szCs w:val="24"/>
        </w:rPr>
        <w:t>2.5    OTRAS DEFINICIONES DE PROCESO</w:t>
      </w:r>
    </w:p>
    <w:p w14:paraId="7E27C42A" w14:textId="11733A65" w:rsidR="00FA2696" w:rsidRPr="00CD34F1" w:rsidRDefault="00FA2696" w:rsidP="00121E32">
      <w:pPr>
        <w:jc w:val="both"/>
        <w:rPr>
          <w:rFonts w:ascii="Arial" w:hAnsi="Arial" w:cs="Arial"/>
          <w:sz w:val="24"/>
          <w:szCs w:val="24"/>
        </w:rPr>
      </w:pPr>
      <w:r w:rsidRPr="00CD34F1">
        <w:rPr>
          <w:rFonts w:ascii="Arial" w:hAnsi="Arial" w:cs="Arial"/>
          <w:b/>
          <w:sz w:val="24"/>
          <w:szCs w:val="24"/>
        </w:rPr>
        <w:t xml:space="preserve"> </w:t>
      </w:r>
      <w:r w:rsidR="00A47C53" w:rsidRPr="00CD34F1">
        <w:rPr>
          <w:rFonts w:ascii="Arial" w:hAnsi="Arial" w:cs="Arial"/>
          <w:b/>
          <w:sz w:val="24"/>
          <w:szCs w:val="24"/>
        </w:rPr>
        <w:tab/>
      </w:r>
      <w:r w:rsidRPr="00CD34F1">
        <w:rPr>
          <w:rFonts w:ascii="Arial" w:hAnsi="Arial" w:cs="Arial"/>
          <w:sz w:val="24"/>
          <w:szCs w:val="24"/>
        </w:rPr>
        <w:t>Davenport (1993)​ define un proceso (del negocio) como:</w:t>
      </w:r>
    </w:p>
    <w:tbl>
      <w:tblPr>
        <w:tblStyle w:val="Tablaconcuadrcula"/>
        <w:tblW w:w="0" w:type="auto"/>
        <w:tblInd w:w="704" w:type="dxa"/>
        <w:tblLook w:val="04A0" w:firstRow="1" w:lastRow="0" w:firstColumn="1" w:lastColumn="0" w:noHBand="0" w:noVBand="1"/>
      </w:tblPr>
      <w:tblGrid>
        <w:gridCol w:w="7371"/>
      </w:tblGrid>
      <w:tr w:rsidR="00A47C53" w:rsidRPr="00CD34F1" w14:paraId="518BB24A" w14:textId="77777777" w:rsidTr="00835C50">
        <w:tc>
          <w:tcPr>
            <w:tcW w:w="7371" w:type="dxa"/>
            <w:tcBorders>
              <w:top w:val="nil"/>
              <w:left w:val="nil"/>
              <w:bottom w:val="nil"/>
              <w:right w:val="nil"/>
            </w:tcBorders>
          </w:tcPr>
          <w:p w14:paraId="747898D2" w14:textId="1A1F927A" w:rsidR="00A47C53" w:rsidRPr="00CD34F1" w:rsidRDefault="00A47C53" w:rsidP="00835C50">
            <w:pPr>
              <w:ind w:left="-103"/>
              <w:jc w:val="both"/>
              <w:rPr>
                <w:rFonts w:ascii="Arial" w:hAnsi="Arial" w:cs="Arial"/>
                <w:sz w:val="24"/>
                <w:szCs w:val="24"/>
              </w:rPr>
            </w:pPr>
            <w:r w:rsidRPr="00CD34F1">
              <w:rPr>
                <w:rFonts w:ascii="Arial" w:hAnsi="Arial" w:cs="Arial"/>
                <w:i/>
              </w:rPr>
              <w:t xml:space="preserve">Un conjunto estructurado y medido de actividades diseñadas para producir una salida específica para un cliente o mercado en particular. Esto implica un fuerte énfasis en cómo se hace el trabajo dentro de una organización, en contraste con el énfasis de un producto enfocado en qué. Un proceso es así un ordenamiento específico de las actividades de trabajo a través del tiempo y el espacio, con un principio y un fin, y entradas y salidas claramente definidas: una estructura para la acción. ... Tomar un enfoque de proceso implica adoptar el punto de vista del cliente </w:t>
            </w:r>
            <w:sdt>
              <w:sdtPr>
                <w:rPr>
                  <w:rFonts w:ascii="Arial" w:hAnsi="Arial" w:cs="Arial"/>
                  <w:i/>
                </w:rPr>
                <w:id w:val="588979313"/>
                <w:citation/>
              </w:sdtPr>
              <w:sdtEndPr/>
              <w:sdtContent>
                <w:r w:rsidRPr="00CD34F1">
                  <w:rPr>
                    <w:rFonts w:ascii="Arial" w:hAnsi="Arial" w:cs="Arial"/>
                    <w:i/>
                  </w:rPr>
                  <w:fldChar w:fldCharType="begin"/>
                </w:r>
                <w:r w:rsidRPr="00CD34F1">
                  <w:rPr>
                    <w:rFonts w:ascii="Arial" w:hAnsi="Arial" w:cs="Arial"/>
                    <w:i/>
                    <w:lang w:val="es-PA"/>
                  </w:rPr>
                  <w:instrText xml:space="preserve"> CITATION Wik19 \l 6154 </w:instrText>
                </w:r>
                <w:r w:rsidRPr="00CD34F1">
                  <w:rPr>
                    <w:rFonts w:ascii="Arial" w:hAnsi="Arial" w:cs="Arial"/>
                    <w:i/>
                  </w:rPr>
                  <w:fldChar w:fldCharType="separate"/>
                </w:r>
                <w:r w:rsidRPr="00CD34F1">
                  <w:rPr>
                    <w:rFonts w:ascii="Arial" w:hAnsi="Arial" w:cs="Arial"/>
                    <w:i/>
                    <w:noProof/>
                    <w:lang w:val="es-PA"/>
                  </w:rPr>
                  <w:t>(Wikipedia, 2019)</w:t>
                </w:r>
                <w:r w:rsidRPr="00CD34F1">
                  <w:rPr>
                    <w:rFonts w:ascii="Arial" w:hAnsi="Arial" w:cs="Arial"/>
                    <w:i/>
                  </w:rPr>
                  <w:fldChar w:fldCharType="end"/>
                </w:r>
              </w:sdtContent>
            </w:sdt>
            <w:r w:rsidRPr="00CD34F1">
              <w:rPr>
                <w:rFonts w:ascii="Arial" w:hAnsi="Arial" w:cs="Arial"/>
                <w:i/>
              </w:rPr>
              <w:t>. Los procesos son la estructura por la cual una organización hace lo necesario para producir valor para sus clientes.",</w:t>
            </w:r>
            <w:r w:rsidRPr="00CD34F1">
              <w:rPr>
                <w:rFonts w:ascii="Arial" w:hAnsi="Arial" w:cs="Arial"/>
                <w:sz w:val="24"/>
                <w:szCs w:val="24"/>
              </w:rPr>
              <w:t xml:space="preserve"> </w:t>
            </w:r>
            <w:sdt>
              <w:sdtPr>
                <w:rPr>
                  <w:rFonts w:ascii="Arial" w:hAnsi="Arial" w:cs="Arial"/>
                  <w:sz w:val="24"/>
                  <w:szCs w:val="24"/>
                </w:rPr>
                <w:id w:val="1785074150"/>
                <w:citation/>
              </w:sdtPr>
              <w:sdtEndPr/>
              <w:sdtContent>
                <w:r w:rsidRPr="00CD34F1">
                  <w:rPr>
                    <w:rFonts w:ascii="Arial" w:hAnsi="Arial" w:cs="Arial"/>
                    <w:sz w:val="24"/>
                    <w:szCs w:val="24"/>
                  </w:rPr>
                  <w:fldChar w:fldCharType="begin"/>
                </w:r>
                <w:r w:rsidRPr="00CD34F1">
                  <w:rPr>
                    <w:rFonts w:ascii="Arial" w:hAnsi="Arial" w:cs="Arial"/>
                    <w:sz w:val="24"/>
                    <w:szCs w:val="24"/>
                    <w:lang w:val="es-PA"/>
                  </w:rPr>
                  <w:instrText xml:space="preserve"> CITATION Wik19 \l 6154 </w:instrText>
                </w:r>
                <w:r w:rsidRPr="00CD34F1">
                  <w:rPr>
                    <w:rFonts w:ascii="Arial" w:hAnsi="Arial" w:cs="Arial"/>
                    <w:sz w:val="24"/>
                    <w:szCs w:val="24"/>
                  </w:rPr>
                  <w:fldChar w:fldCharType="separate"/>
                </w:r>
                <w:r w:rsidRPr="00CD34F1">
                  <w:rPr>
                    <w:rFonts w:ascii="Arial" w:hAnsi="Arial" w:cs="Arial"/>
                    <w:noProof/>
                    <w:sz w:val="24"/>
                    <w:szCs w:val="24"/>
                    <w:lang w:val="es-PA"/>
                  </w:rPr>
                  <w:t>(Wikipedia, 2019)</w:t>
                </w:r>
                <w:r w:rsidRPr="00CD34F1">
                  <w:rPr>
                    <w:rFonts w:ascii="Arial" w:hAnsi="Arial" w:cs="Arial"/>
                    <w:sz w:val="24"/>
                    <w:szCs w:val="24"/>
                  </w:rPr>
                  <w:fldChar w:fldCharType="end"/>
                </w:r>
              </w:sdtContent>
            </w:sdt>
            <w:r w:rsidRPr="00CD34F1">
              <w:rPr>
                <w:rFonts w:ascii="Arial" w:hAnsi="Arial" w:cs="Arial"/>
                <w:sz w:val="24"/>
                <w:szCs w:val="24"/>
              </w:rPr>
              <w:t>.</w:t>
            </w:r>
          </w:p>
        </w:tc>
      </w:tr>
    </w:tbl>
    <w:p w14:paraId="0C9401F2" w14:textId="77777777" w:rsidR="00A47C53" w:rsidRPr="00CD34F1" w:rsidRDefault="00A47C53" w:rsidP="00121E32">
      <w:pPr>
        <w:jc w:val="both"/>
        <w:rPr>
          <w:rFonts w:ascii="Arial" w:hAnsi="Arial" w:cs="Arial"/>
          <w:sz w:val="24"/>
          <w:szCs w:val="24"/>
        </w:rPr>
      </w:pPr>
    </w:p>
    <w:p w14:paraId="0566642F" w14:textId="578B2931" w:rsidR="00FA2696" w:rsidRPr="00CD34F1" w:rsidRDefault="004F6DD0" w:rsidP="004726B8">
      <w:pPr>
        <w:spacing w:line="480" w:lineRule="auto"/>
        <w:ind w:firstLine="708"/>
        <w:jc w:val="both"/>
        <w:rPr>
          <w:rFonts w:ascii="Arial" w:hAnsi="Arial" w:cs="Arial"/>
          <w:sz w:val="24"/>
          <w:szCs w:val="24"/>
        </w:rPr>
      </w:pPr>
      <w:r w:rsidRPr="00CD34F1">
        <w:rPr>
          <w:rFonts w:ascii="Arial" w:hAnsi="Arial" w:cs="Arial"/>
          <w:sz w:val="24"/>
          <w:szCs w:val="24"/>
        </w:rPr>
        <w:t>Esta definición incluye algunas características que un proceso debe tener. En vez de enfocarse en una perspectiva de producto (lo que se hace), se logran estas características mediante un enfoque en la lógica empresarial del proceso (cómo se realiza el trabajo). Según la definición de Davenport, un proceso debe tener límites claros, entrada y salida; debe contener partes más pequeñas, actividades, ordenadas en el tiempo y en el espacio; y debe tener un receptor del proceso resultado, un cliente. La transformación que se realiza dentro del proceso debe agregar valor al cliente. La definición se puede considerar como un subconjunto de Davenport (1993). Explican un procedimiento como:</w:t>
      </w:r>
      <w:r w:rsidR="00A47C53" w:rsidRPr="00CD34F1">
        <w:rPr>
          <w:rFonts w:ascii="Arial" w:hAnsi="Arial" w:cs="Arial"/>
          <w:sz w:val="24"/>
          <w:szCs w:val="24"/>
        </w:rPr>
        <w:t xml:space="preserve"> </w:t>
      </w:r>
      <w:r w:rsidR="00FA2696" w:rsidRPr="00CD34F1">
        <w:rPr>
          <w:rFonts w:ascii="Arial" w:hAnsi="Arial" w:cs="Arial"/>
          <w:i/>
          <w:sz w:val="24"/>
          <w:szCs w:val="24"/>
        </w:rPr>
        <w:t>una colección de actividades que toma uno o más tipos de entrada y crea una salida que es de valor para el cliente</w:t>
      </w:r>
      <w:r w:rsidR="00FA2696" w:rsidRPr="00CD34F1">
        <w:rPr>
          <w:rFonts w:ascii="Arial" w:hAnsi="Arial" w:cs="Arial"/>
          <w:sz w:val="24"/>
          <w:szCs w:val="24"/>
        </w:rPr>
        <w:t>.</w:t>
      </w:r>
      <w:r w:rsidR="00BF48D8" w:rsidRPr="00CD34F1">
        <w:rPr>
          <w:rFonts w:ascii="Arial" w:hAnsi="Arial" w:cs="Arial"/>
          <w:sz w:val="24"/>
          <w:szCs w:val="24"/>
        </w:rPr>
        <w:t xml:space="preserve">, </w:t>
      </w:r>
      <w:sdt>
        <w:sdtPr>
          <w:rPr>
            <w:rFonts w:ascii="Arial" w:hAnsi="Arial" w:cs="Arial"/>
            <w:sz w:val="24"/>
            <w:szCs w:val="24"/>
          </w:rPr>
          <w:id w:val="-1516681297"/>
          <w:citation/>
        </w:sdtPr>
        <w:sdtEndPr/>
        <w:sdtContent>
          <w:r w:rsidR="00BF48D8" w:rsidRPr="00CD34F1">
            <w:rPr>
              <w:rFonts w:ascii="Arial" w:hAnsi="Arial" w:cs="Arial"/>
              <w:sz w:val="24"/>
              <w:szCs w:val="24"/>
            </w:rPr>
            <w:fldChar w:fldCharType="begin"/>
          </w:r>
          <w:r w:rsidR="00BF48D8" w:rsidRPr="00CD34F1">
            <w:rPr>
              <w:rFonts w:ascii="Arial" w:hAnsi="Arial" w:cs="Arial"/>
              <w:sz w:val="24"/>
              <w:szCs w:val="24"/>
              <w:lang w:val="es-PA"/>
            </w:rPr>
            <w:instrText xml:space="preserve"> CITATION Wik19 \l 6154 </w:instrText>
          </w:r>
          <w:r w:rsidR="00BF48D8" w:rsidRPr="00CD34F1">
            <w:rPr>
              <w:rFonts w:ascii="Arial" w:hAnsi="Arial" w:cs="Arial"/>
              <w:sz w:val="24"/>
              <w:szCs w:val="24"/>
            </w:rPr>
            <w:fldChar w:fldCharType="separate"/>
          </w:r>
          <w:r w:rsidR="00BF48D8" w:rsidRPr="00CD34F1">
            <w:rPr>
              <w:rFonts w:ascii="Arial" w:hAnsi="Arial" w:cs="Arial"/>
              <w:noProof/>
              <w:sz w:val="24"/>
              <w:szCs w:val="24"/>
              <w:lang w:val="es-PA"/>
            </w:rPr>
            <w:t>(Wikipedia, 2019)</w:t>
          </w:r>
          <w:r w:rsidR="00BF48D8" w:rsidRPr="00CD34F1">
            <w:rPr>
              <w:rFonts w:ascii="Arial" w:hAnsi="Arial" w:cs="Arial"/>
              <w:sz w:val="24"/>
              <w:szCs w:val="24"/>
            </w:rPr>
            <w:fldChar w:fldCharType="end"/>
          </w:r>
        </w:sdtContent>
      </w:sdt>
      <w:r w:rsidR="00BF48D8" w:rsidRPr="00CD34F1">
        <w:rPr>
          <w:rFonts w:ascii="Arial" w:hAnsi="Arial" w:cs="Arial"/>
          <w:sz w:val="24"/>
          <w:szCs w:val="24"/>
        </w:rPr>
        <w:t>.</w:t>
      </w:r>
    </w:p>
    <w:p w14:paraId="5A59F77A" w14:textId="77777777" w:rsidR="004726B8" w:rsidRPr="00CD34F1" w:rsidRDefault="003927EC" w:rsidP="004726B8">
      <w:pPr>
        <w:spacing w:line="480" w:lineRule="auto"/>
        <w:ind w:firstLine="708"/>
        <w:jc w:val="both"/>
        <w:rPr>
          <w:rFonts w:ascii="Arial" w:hAnsi="Arial" w:cs="Arial"/>
          <w:sz w:val="24"/>
          <w:szCs w:val="24"/>
        </w:rPr>
      </w:pPr>
      <w:r w:rsidRPr="00CD34F1">
        <w:rPr>
          <w:rFonts w:ascii="Arial" w:hAnsi="Arial" w:cs="Arial"/>
          <w:sz w:val="24"/>
          <w:szCs w:val="24"/>
        </w:rPr>
        <w:t>Como se puede observar,</w:t>
      </w:r>
      <w:r w:rsidR="004726B8" w:rsidRPr="00CD34F1">
        <w:rPr>
          <w:rFonts w:ascii="Arial" w:hAnsi="Arial" w:cs="Arial"/>
          <w:sz w:val="24"/>
          <w:szCs w:val="24"/>
        </w:rPr>
        <w:t xml:space="preserve"> en</w:t>
      </w:r>
      <w:r w:rsidRPr="00CD34F1">
        <w:rPr>
          <w:rFonts w:ascii="Arial" w:hAnsi="Arial" w:cs="Arial"/>
          <w:sz w:val="24"/>
          <w:szCs w:val="24"/>
        </w:rPr>
        <w:t xml:space="preserve"> </w:t>
      </w:r>
      <w:sdt>
        <w:sdtPr>
          <w:rPr>
            <w:rFonts w:ascii="Arial" w:hAnsi="Arial" w:cs="Arial"/>
            <w:sz w:val="24"/>
            <w:szCs w:val="24"/>
          </w:rPr>
          <w:id w:val="368803467"/>
          <w:citation/>
        </w:sdtPr>
        <w:sdtEndPr/>
        <w:sdtContent>
          <w:r w:rsidR="004726B8" w:rsidRPr="00CD34F1">
            <w:rPr>
              <w:rFonts w:ascii="Arial" w:hAnsi="Arial" w:cs="Arial"/>
              <w:sz w:val="24"/>
              <w:szCs w:val="24"/>
            </w:rPr>
            <w:fldChar w:fldCharType="begin"/>
          </w:r>
          <w:r w:rsidR="004726B8" w:rsidRPr="00CD34F1">
            <w:rPr>
              <w:rFonts w:ascii="Arial" w:hAnsi="Arial" w:cs="Arial"/>
              <w:sz w:val="24"/>
              <w:szCs w:val="24"/>
              <w:lang w:val="es-PA"/>
            </w:rPr>
            <w:instrText xml:space="preserve"> CITATION Wik19 \l 6154 </w:instrText>
          </w:r>
          <w:r w:rsidR="004726B8" w:rsidRPr="00CD34F1">
            <w:rPr>
              <w:rFonts w:ascii="Arial" w:hAnsi="Arial" w:cs="Arial"/>
              <w:sz w:val="24"/>
              <w:szCs w:val="24"/>
            </w:rPr>
            <w:fldChar w:fldCharType="separate"/>
          </w:r>
          <w:r w:rsidR="004726B8" w:rsidRPr="00CD34F1">
            <w:rPr>
              <w:rFonts w:ascii="Arial" w:hAnsi="Arial" w:cs="Arial"/>
              <w:noProof/>
              <w:sz w:val="24"/>
              <w:szCs w:val="24"/>
              <w:lang w:val="es-PA"/>
            </w:rPr>
            <w:t>(Wikipedia, 2019)</w:t>
          </w:r>
          <w:r w:rsidR="004726B8" w:rsidRPr="00CD34F1">
            <w:rPr>
              <w:rFonts w:ascii="Arial" w:hAnsi="Arial" w:cs="Arial"/>
              <w:sz w:val="24"/>
              <w:szCs w:val="24"/>
            </w:rPr>
            <w:fldChar w:fldCharType="end"/>
          </w:r>
        </w:sdtContent>
      </w:sdt>
      <w:r w:rsidR="004726B8" w:rsidRPr="00CD34F1">
        <w:rPr>
          <w:rFonts w:ascii="Arial" w:hAnsi="Arial" w:cs="Arial"/>
          <w:sz w:val="24"/>
          <w:szCs w:val="24"/>
        </w:rPr>
        <w:t xml:space="preserve">,  </w:t>
      </w:r>
      <w:r w:rsidRPr="00CD34F1">
        <w:rPr>
          <w:rFonts w:ascii="Arial" w:hAnsi="Arial" w:cs="Arial"/>
          <w:sz w:val="24"/>
          <w:szCs w:val="24"/>
        </w:rPr>
        <w:t xml:space="preserve">Hammer y Champy tienen una perspectiva más enfocada en la transformación y se enfocan menos en el aspecto estructural: </w:t>
      </w:r>
      <w:r w:rsidRPr="00CD34F1">
        <w:rPr>
          <w:rFonts w:ascii="Arial" w:hAnsi="Arial" w:cs="Arial"/>
          <w:i/>
          <w:sz w:val="24"/>
          <w:szCs w:val="24"/>
        </w:rPr>
        <w:t>los límites del proceso y el orden de las actividades en el espacio y el tiempo.</w:t>
      </w:r>
      <w:r w:rsidRPr="00CD34F1">
        <w:rPr>
          <w:rFonts w:ascii="Arial" w:hAnsi="Arial" w:cs="Arial"/>
          <w:sz w:val="24"/>
          <w:szCs w:val="24"/>
        </w:rPr>
        <w:t xml:space="preserve"> </w:t>
      </w:r>
    </w:p>
    <w:p w14:paraId="0306EF35" w14:textId="23383560" w:rsidR="00A47C53" w:rsidRPr="00CD34F1" w:rsidRDefault="003927EC" w:rsidP="004726B8">
      <w:pPr>
        <w:spacing w:line="480" w:lineRule="auto"/>
        <w:ind w:firstLine="708"/>
        <w:jc w:val="both"/>
        <w:rPr>
          <w:rFonts w:ascii="Arial" w:hAnsi="Arial" w:cs="Arial"/>
          <w:sz w:val="24"/>
          <w:szCs w:val="24"/>
        </w:rPr>
      </w:pPr>
      <w:r w:rsidRPr="00CD34F1">
        <w:rPr>
          <w:rFonts w:ascii="Arial" w:hAnsi="Arial" w:cs="Arial"/>
          <w:sz w:val="24"/>
          <w:szCs w:val="24"/>
        </w:rPr>
        <w:t>El punto de vista de los clientes externos de la organización es evidente según la definición de Rummler &amp; Brache (1995)</w:t>
      </w:r>
      <w:r w:rsidR="004726B8" w:rsidRPr="00CD34F1">
        <w:rPr>
          <w:rFonts w:ascii="Arial" w:hAnsi="Arial" w:cs="Arial"/>
          <w:sz w:val="24"/>
          <w:szCs w:val="24"/>
        </w:rPr>
        <w:t xml:space="preserve">, en </w:t>
      </w:r>
      <w:sdt>
        <w:sdtPr>
          <w:rPr>
            <w:rFonts w:ascii="Arial" w:hAnsi="Arial" w:cs="Arial"/>
            <w:sz w:val="24"/>
            <w:szCs w:val="24"/>
          </w:rPr>
          <w:id w:val="-1942592608"/>
          <w:citation/>
        </w:sdtPr>
        <w:sdtEndPr/>
        <w:sdtContent>
          <w:r w:rsidR="004726B8" w:rsidRPr="00CD34F1">
            <w:rPr>
              <w:rFonts w:ascii="Arial" w:hAnsi="Arial" w:cs="Arial"/>
              <w:sz w:val="24"/>
              <w:szCs w:val="24"/>
            </w:rPr>
            <w:fldChar w:fldCharType="begin"/>
          </w:r>
          <w:r w:rsidR="004726B8" w:rsidRPr="00CD34F1">
            <w:rPr>
              <w:rFonts w:ascii="Arial" w:hAnsi="Arial" w:cs="Arial"/>
              <w:sz w:val="24"/>
              <w:szCs w:val="24"/>
              <w:lang w:val="es-PA"/>
            </w:rPr>
            <w:instrText xml:space="preserve"> CITATION Wik19 \l 6154 </w:instrText>
          </w:r>
          <w:r w:rsidR="004726B8" w:rsidRPr="00CD34F1">
            <w:rPr>
              <w:rFonts w:ascii="Arial" w:hAnsi="Arial" w:cs="Arial"/>
              <w:sz w:val="24"/>
              <w:szCs w:val="24"/>
            </w:rPr>
            <w:fldChar w:fldCharType="separate"/>
          </w:r>
          <w:r w:rsidR="004726B8" w:rsidRPr="00CD34F1">
            <w:rPr>
              <w:rFonts w:ascii="Arial" w:hAnsi="Arial" w:cs="Arial"/>
              <w:noProof/>
              <w:sz w:val="24"/>
              <w:szCs w:val="24"/>
              <w:lang w:val="es-PA"/>
            </w:rPr>
            <w:t>(Wikipedia, 2019)</w:t>
          </w:r>
          <w:r w:rsidR="004726B8" w:rsidRPr="00CD34F1">
            <w:rPr>
              <w:rFonts w:ascii="Arial" w:hAnsi="Arial" w:cs="Arial"/>
              <w:sz w:val="24"/>
              <w:szCs w:val="24"/>
            </w:rPr>
            <w:fldChar w:fldCharType="end"/>
          </w:r>
        </w:sdtContent>
      </w:sdt>
      <w:r w:rsidRPr="00CD34F1">
        <w:rPr>
          <w:rFonts w:ascii="Arial" w:hAnsi="Arial" w:cs="Arial"/>
          <w:sz w:val="24"/>
          <w:szCs w:val="24"/>
        </w:rPr>
        <w:t xml:space="preserve">: </w:t>
      </w:r>
    </w:p>
    <w:tbl>
      <w:tblPr>
        <w:tblStyle w:val="Tablaconcuadrcula"/>
        <w:tblW w:w="0" w:type="auto"/>
        <w:tblInd w:w="704" w:type="dxa"/>
        <w:tblLook w:val="04A0" w:firstRow="1" w:lastRow="0" w:firstColumn="1" w:lastColumn="0" w:noHBand="0" w:noVBand="1"/>
      </w:tblPr>
      <w:tblGrid>
        <w:gridCol w:w="7513"/>
      </w:tblGrid>
      <w:tr w:rsidR="00A47C53" w:rsidRPr="00CD34F1" w14:paraId="78FB9378" w14:textId="77777777" w:rsidTr="00835C50">
        <w:tc>
          <w:tcPr>
            <w:tcW w:w="7513" w:type="dxa"/>
            <w:tcBorders>
              <w:top w:val="nil"/>
              <w:left w:val="nil"/>
              <w:bottom w:val="nil"/>
              <w:right w:val="nil"/>
            </w:tcBorders>
          </w:tcPr>
          <w:p w14:paraId="2635CCB9" w14:textId="77A37C1E" w:rsidR="00A47C53" w:rsidRPr="00CD34F1" w:rsidRDefault="00A47C53" w:rsidP="00835C50">
            <w:pPr>
              <w:jc w:val="both"/>
              <w:rPr>
                <w:rFonts w:ascii="Arial" w:hAnsi="Arial" w:cs="Arial"/>
                <w:sz w:val="24"/>
                <w:szCs w:val="24"/>
              </w:rPr>
            </w:pPr>
            <w:r w:rsidRPr="00CD34F1">
              <w:rPr>
                <w:rFonts w:ascii="Arial" w:hAnsi="Arial" w:cs="Arial"/>
                <w:i/>
              </w:rPr>
              <w:t>Un proceso de negocios es una serie de pasos diseñados para producir un producto o servicio. La mayoría de los procesos (...) son de función cruzada, abarcando el ' espacio en blanco ' entre las casillas del organigrama. Algunos procesos resultan en un producto o servicio que es recibido por el cliente externo de una organización. Llamamos a estos procesos primarios. Otros procesos producen productos que son invisibles para el cliente externo</w:t>
            </w:r>
            <w:r w:rsidR="00835C50" w:rsidRPr="00CD34F1">
              <w:rPr>
                <w:rFonts w:ascii="Arial" w:hAnsi="Arial" w:cs="Arial"/>
                <w:i/>
              </w:rPr>
              <w:t xml:space="preserve"> </w:t>
            </w:r>
            <w:r w:rsidRPr="00CD34F1">
              <w:rPr>
                <w:rFonts w:ascii="Arial" w:hAnsi="Arial" w:cs="Arial"/>
                <w:i/>
              </w:rPr>
              <w:t>pero imprescindibles para la gestión efectiva del negocio. Llamamos a estos procesos de apoyo.</w:t>
            </w:r>
            <w:r w:rsidRPr="00CD34F1">
              <w:rPr>
                <w:rFonts w:ascii="Arial" w:hAnsi="Arial" w:cs="Arial"/>
                <w:i/>
                <w:sz w:val="24"/>
                <w:szCs w:val="24"/>
              </w:rPr>
              <w:t xml:space="preserve"> </w:t>
            </w:r>
          </w:p>
        </w:tc>
      </w:tr>
    </w:tbl>
    <w:p w14:paraId="53D65C3C" w14:textId="77777777" w:rsidR="00A47C53" w:rsidRPr="00CD34F1" w:rsidRDefault="00A47C53" w:rsidP="00A47C53">
      <w:pPr>
        <w:spacing w:line="360" w:lineRule="auto"/>
        <w:ind w:firstLine="708"/>
        <w:jc w:val="both"/>
        <w:rPr>
          <w:rFonts w:ascii="Arial" w:hAnsi="Arial" w:cs="Arial"/>
          <w:sz w:val="24"/>
          <w:szCs w:val="24"/>
        </w:rPr>
      </w:pPr>
    </w:p>
    <w:p w14:paraId="51D03160" w14:textId="78E8A488" w:rsidR="004726B8" w:rsidRPr="00CD34F1" w:rsidRDefault="004726B8" w:rsidP="004726B8">
      <w:pPr>
        <w:spacing w:line="480" w:lineRule="auto"/>
        <w:ind w:firstLine="708"/>
        <w:jc w:val="both"/>
        <w:rPr>
          <w:rFonts w:ascii="Arial" w:hAnsi="Arial" w:cs="Arial"/>
          <w:sz w:val="24"/>
          <w:szCs w:val="24"/>
        </w:rPr>
      </w:pPr>
      <w:r w:rsidRPr="00CD34F1">
        <w:rPr>
          <w:rFonts w:ascii="Arial" w:hAnsi="Arial" w:cs="Arial"/>
          <w:sz w:val="24"/>
          <w:szCs w:val="24"/>
        </w:rPr>
        <w:t xml:space="preserve">Dependerá </w:t>
      </w:r>
      <w:r w:rsidR="00570950" w:rsidRPr="00CD34F1">
        <w:rPr>
          <w:rFonts w:ascii="Arial" w:hAnsi="Arial" w:cs="Arial"/>
          <w:sz w:val="24"/>
          <w:szCs w:val="24"/>
        </w:rPr>
        <w:t>de si un proceso se ocupa de las actividades internas de la organización o está directamente relacionado con la creación del valor del cliente</w:t>
      </w:r>
      <w:r w:rsidRPr="00CD34F1">
        <w:rPr>
          <w:rFonts w:ascii="Arial" w:hAnsi="Arial" w:cs="Arial"/>
          <w:sz w:val="24"/>
          <w:szCs w:val="24"/>
        </w:rPr>
        <w:t>;</w:t>
      </w:r>
      <w:r w:rsidR="00570950" w:rsidRPr="00CD34F1">
        <w:rPr>
          <w:rFonts w:ascii="Arial" w:hAnsi="Arial" w:cs="Arial"/>
          <w:sz w:val="24"/>
          <w:szCs w:val="24"/>
        </w:rPr>
        <w:t xml:space="preserve"> la definición anterior distingue dos categorías de procesos: los procesos primarios y los procesos de soporte. </w:t>
      </w:r>
    </w:p>
    <w:p w14:paraId="2394EA8F" w14:textId="6D869269" w:rsidR="00FA2851" w:rsidRPr="00CD34F1" w:rsidRDefault="00570950" w:rsidP="004726B8">
      <w:pPr>
        <w:spacing w:line="480" w:lineRule="auto"/>
        <w:ind w:firstLine="708"/>
        <w:jc w:val="both"/>
        <w:rPr>
          <w:rFonts w:ascii="Arial" w:hAnsi="Arial" w:cs="Arial"/>
          <w:sz w:val="24"/>
          <w:szCs w:val="24"/>
        </w:rPr>
      </w:pPr>
      <w:r w:rsidRPr="00CD34F1">
        <w:rPr>
          <w:rFonts w:ascii="Arial" w:hAnsi="Arial" w:cs="Arial"/>
          <w:sz w:val="24"/>
          <w:szCs w:val="24"/>
        </w:rPr>
        <w:t>El modelo de la cadena de valor de Porter, que también divide las actividades primarias y secundarias, es el que sigue la definición de Rummler y Brache</w:t>
      </w:r>
      <w:r w:rsidR="004726B8" w:rsidRPr="00CD34F1">
        <w:rPr>
          <w:rFonts w:ascii="Arial" w:hAnsi="Arial" w:cs="Arial"/>
          <w:sz w:val="24"/>
          <w:szCs w:val="24"/>
        </w:rPr>
        <w:t xml:space="preserve"> (1995)</w:t>
      </w:r>
      <w:r w:rsidRPr="00CD34F1">
        <w:rPr>
          <w:rFonts w:ascii="Arial" w:hAnsi="Arial" w:cs="Arial"/>
          <w:sz w:val="24"/>
          <w:szCs w:val="24"/>
        </w:rPr>
        <w:t>. La ausencia de actividades secundarias en el flujo de valor primario creado en los procesos primarios orientados al cliente es una característica común de una organización exitosa basada en procesos, según Rummler y Brache.</w:t>
      </w:r>
      <w:r w:rsidR="00FA2696" w:rsidRPr="00CD34F1">
        <w:rPr>
          <w:rFonts w:ascii="Arial" w:hAnsi="Arial" w:cs="Arial"/>
          <w:sz w:val="24"/>
          <w:szCs w:val="24"/>
        </w:rPr>
        <w:t xml:space="preserve"> </w:t>
      </w:r>
      <w:r w:rsidR="00FA2851" w:rsidRPr="00CD34F1">
        <w:rPr>
          <w:rFonts w:ascii="Arial" w:hAnsi="Arial" w:cs="Arial"/>
          <w:sz w:val="24"/>
          <w:szCs w:val="24"/>
        </w:rPr>
        <w:t>El hecho de que los procesos ocupen el espacio en blanco del organigrama indica que están incrustados en alguna forma de estructura organizativa. Un proceso también puede extenderse a múltiples áreas del negocio, es decir, puede ser multifuncional. Un proceso es definido por Johansson</w:t>
      </w:r>
      <w:r w:rsidR="004726B8" w:rsidRPr="00CD34F1">
        <w:rPr>
          <w:rFonts w:ascii="Arial" w:hAnsi="Arial" w:cs="Arial"/>
          <w:sz w:val="24"/>
          <w:szCs w:val="24"/>
        </w:rPr>
        <w:t>,</w:t>
      </w:r>
      <w:r w:rsidR="00FA2851" w:rsidRPr="00CD34F1">
        <w:rPr>
          <w:rFonts w:ascii="Arial" w:hAnsi="Arial" w:cs="Arial"/>
          <w:sz w:val="24"/>
          <w:szCs w:val="24"/>
        </w:rPr>
        <w:t xml:space="preserve"> </w:t>
      </w:r>
      <w:r w:rsidR="00FA2851" w:rsidRPr="00CD34F1">
        <w:rPr>
          <w:rFonts w:ascii="Arial" w:hAnsi="Arial" w:cs="Arial"/>
          <w:i/>
          <w:sz w:val="24"/>
          <w:szCs w:val="24"/>
        </w:rPr>
        <w:t>et al.</w:t>
      </w:r>
      <w:r w:rsidR="00FA2851" w:rsidRPr="00CD34F1">
        <w:rPr>
          <w:rFonts w:ascii="Arial" w:hAnsi="Arial" w:cs="Arial"/>
          <w:sz w:val="24"/>
          <w:szCs w:val="24"/>
        </w:rPr>
        <w:t xml:space="preserve"> (1993)</w:t>
      </w:r>
      <w:r w:rsidR="004726B8" w:rsidRPr="00CD34F1">
        <w:rPr>
          <w:rFonts w:ascii="Arial" w:hAnsi="Arial" w:cs="Arial"/>
          <w:sz w:val="24"/>
          <w:szCs w:val="24"/>
        </w:rPr>
        <w:t xml:space="preserve">, consultado en </w:t>
      </w:r>
      <w:sdt>
        <w:sdtPr>
          <w:rPr>
            <w:rFonts w:ascii="Arial" w:hAnsi="Arial" w:cs="Arial"/>
            <w:i/>
            <w:sz w:val="24"/>
            <w:szCs w:val="24"/>
          </w:rPr>
          <w:id w:val="-2057227319"/>
          <w:citation/>
        </w:sdtPr>
        <w:sdtEndPr/>
        <w:sdtContent>
          <w:r w:rsidR="004726B8" w:rsidRPr="00CD34F1">
            <w:rPr>
              <w:rFonts w:ascii="Arial" w:hAnsi="Arial" w:cs="Arial"/>
              <w:i/>
              <w:sz w:val="24"/>
              <w:szCs w:val="24"/>
            </w:rPr>
            <w:fldChar w:fldCharType="begin"/>
          </w:r>
          <w:r w:rsidR="004726B8" w:rsidRPr="00CD34F1">
            <w:rPr>
              <w:rFonts w:ascii="Arial" w:hAnsi="Arial" w:cs="Arial"/>
              <w:i/>
              <w:sz w:val="24"/>
              <w:szCs w:val="24"/>
              <w:lang w:val="es-PA"/>
            </w:rPr>
            <w:instrText xml:space="preserve"> CITATION Wik19 \l 6154 </w:instrText>
          </w:r>
          <w:r w:rsidR="004726B8" w:rsidRPr="00CD34F1">
            <w:rPr>
              <w:rFonts w:ascii="Arial" w:hAnsi="Arial" w:cs="Arial"/>
              <w:i/>
              <w:sz w:val="24"/>
              <w:szCs w:val="24"/>
            </w:rPr>
            <w:fldChar w:fldCharType="separate"/>
          </w:r>
          <w:r w:rsidR="004726B8" w:rsidRPr="00CD34F1">
            <w:rPr>
              <w:rFonts w:ascii="Arial" w:hAnsi="Arial" w:cs="Arial"/>
              <w:i/>
              <w:noProof/>
              <w:sz w:val="24"/>
              <w:szCs w:val="24"/>
              <w:lang w:val="es-PA"/>
            </w:rPr>
            <w:t>(Wikipedia, 2019)</w:t>
          </w:r>
          <w:r w:rsidR="004726B8" w:rsidRPr="00CD34F1">
            <w:rPr>
              <w:rFonts w:ascii="Arial" w:hAnsi="Arial" w:cs="Arial"/>
              <w:i/>
              <w:sz w:val="24"/>
              <w:szCs w:val="24"/>
            </w:rPr>
            <w:fldChar w:fldCharType="end"/>
          </w:r>
        </w:sdtContent>
      </w:sdt>
      <w:r w:rsidR="004726B8" w:rsidRPr="00CD34F1">
        <w:rPr>
          <w:rFonts w:ascii="Arial" w:hAnsi="Arial" w:cs="Arial"/>
          <w:i/>
          <w:sz w:val="24"/>
          <w:szCs w:val="24"/>
        </w:rPr>
        <w:t xml:space="preserve">, </w:t>
      </w:r>
      <w:r w:rsidR="004726B8" w:rsidRPr="00CD34F1">
        <w:rPr>
          <w:rFonts w:ascii="Arial" w:hAnsi="Arial" w:cs="Arial"/>
          <w:sz w:val="24"/>
          <w:szCs w:val="24"/>
        </w:rPr>
        <w:t>como:</w:t>
      </w:r>
    </w:p>
    <w:tbl>
      <w:tblPr>
        <w:tblStyle w:val="Tablaconcuadrcula"/>
        <w:tblW w:w="0" w:type="auto"/>
        <w:tblInd w:w="704" w:type="dxa"/>
        <w:tblLook w:val="04A0" w:firstRow="1" w:lastRow="0" w:firstColumn="1" w:lastColumn="0" w:noHBand="0" w:noVBand="1"/>
      </w:tblPr>
      <w:tblGrid>
        <w:gridCol w:w="7655"/>
      </w:tblGrid>
      <w:tr w:rsidR="00A47C53" w:rsidRPr="00CD34F1" w14:paraId="45BDA8CD" w14:textId="77777777" w:rsidTr="00DC2ECE">
        <w:tc>
          <w:tcPr>
            <w:tcW w:w="7655" w:type="dxa"/>
            <w:tcBorders>
              <w:top w:val="nil"/>
              <w:left w:val="nil"/>
              <w:bottom w:val="nil"/>
              <w:right w:val="nil"/>
            </w:tcBorders>
          </w:tcPr>
          <w:p w14:paraId="6402427D" w14:textId="44CA7D2C" w:rsidR="00A47C53" w:rsidRPr="00CD34F1" w:rsidRDefault="00A47C53" w:rsidP="00DC2ECE">
            <w:pPr>
              <w:jc w:val="both"/>
              <w:rPr>
                <w:rFonts w:ascii="Arial" w:hAnsi="Arial" w:cs="Arial"/>
                <w:sz w:val="24"/>
                <w:szCs w:val="24"/>
              </w:rPr>
            </w:pPr>
            <w:r w:rsidRPr="00CD34F1">
              <w:rPr>
                <w:rFonts w:ascii="Arial" w:hAnsi="Arial" w:cs="Arial"/>
                <w:i/>
              </w:rPr>
              <w:t>Un conjunto de actividades vinculadas que toman una entrada y la transforman para crear una salida. Idealmente, la transformación que se produce en el proceso debe agregar valor a la entrada y crear un resultado que sea más útil y efectivo para el destinatario ya sea upstream o downstream</w:t>
            </w:r>
            <w:r w:rsidR="00DC2ECE" w:rsidRPr="00CD34F1">
              <w:rPr>
                <w:rFonts w:ascii="Arial" w:hAnsi="Arial" w:cs="Arial"/>
                <w:i/>
              </w:rPr>
              <w:t>.</w:t>
            </w:r>
            <w:r w:rsidRPr="00CD34F1">
              <w:rPr>
                <w:rFonts w:ascii="Arial" w:hAnsi="Arial" w:cs="Arial"/>
                <w:i/>
              </w:rPr>
              <w:t xml:space="preserve"> </w:t>
            </w:r>
          </w:p>
        </w:tc>
      </w:tr>
    </w:tbl>
    <w:p w14:paraId="1000583B" w14:textId="77777777" w:rsidR="0053382D" w:rsidRPr="00CD34F1" w:rsidRDefault="0053382D" w:rsidP="00A47C53">
      <w:pPr>
        <w:spacing w:line="360" w:lineRule="auto"/>
        <w:ind w:firstLine="708"/>
        <w:jc w:val="both"/>
        <w:rPr>
          <w:rFonts w:ascii="Arial" w:hAnsi="Arial" w:cs="Arial"/>
          <w:sz w:val="24"/>
          <w:szCs w:val="24"/>
        </w:rPr>
      </w:pPr>
    </w:p>
    <w:p w14:paraId="4E8FFFDA" w14:textId="3805098B" w:rsidR="009B258A" w:rsidRPr="00CD34F1" w:rsidRDefault="00337FBC" w:rsidP="0053382D">
      <w:pPr>
        <w:spacing w:line="480" w:lineRule="auto"/>
        <w:ind w:firstLine="708"/>
        <w:jc w:val="both"/>
        <w:rPr>
          <w:rFonts w:ascii="Arial" w:hAnsi="Arial" w:cs="Arial"/>
          <w:sz w:val="24"/>
          <w:szCs w:val="24"/>
        </w:rPr>
      </w:pPr>
      <w:r w:rsidRPr="00CD34F1">
        <w:rPr>
          <w:rFonts w:ascii="Arial" w:hAnsi="Arial" w:cs="Arial"/>
          <w:sz w:val="24"/>
          <w:szCs w:val="24"/>
        </w:rPr>
        <w:t>La conexión entre las actividades y la transformación que se produce durante el proceso también se destaca en esta definición. Como posible destinatario de la salida del proceso, Johansson</w:t>
      </w:r>
      <w:r w:rsidR="0053382D" w:rsidRPr="00CD34F1">
        <w:rPr>
          <w:rFonts w:ascii="Arial" w:hAnsi="Arial" w:cs="Arial"/>
          <w:sz w:val="24"/>
          <w:szCs w:val="24"/>
        </w:rPr>
        <w:t>,</w:t>
      </w:r>
      <w:r w:rsidRPr="00CD34F1">
        <w:rPr>
          <w:rFonts w:ascii="Arial" w:hAnsi="Arial" w:cs="Arial"/>
          <w:sz w:val="24"/>
          <w:szCs w:val="24"/>
        </w:rPr>
        <w:t xml:space="preserve"> </w:t>
      </w:r>
      <w:r w:rsidRPr="00CD34F1">
        <w:rPr>
          <w:rFonts w:ascii="Arial" w:hAnsi="Arial" w:cs="Arial"/>
          <w:i/>
          <w:sz w:val="24"/>
          <w:szCs w:val="24"/>
        </w:rPr>
        <w:t>et al</w:t>
      </w:r>
      <w:r w:rsidRPr="00CD34F1">
        <w:rPr>
          <w:rFonts w:ascii="Arial" w:hAnsi="Arial" w:cs="Arial"/>
          <w:sz w:val="24"/>
          <w:szCs w:val="24"/>
        </w:rPr>
        <w:t xml:space="preserve"> también incluyen la parte superior de la cadena de valor. En resumen, </w:t>
      </w:r>
      <w:r w:rsidR="005D335A" w:rsidRPr="00CD34F1">
        <w:rPr>
          <w:rFonts w:ascii="Arial" w:hAnsi="Arial" w:cs="Arial"/>
          <w:sz w:val="24"/>
          <w:szCs w:val="24"/>
        </w:rPr>
        <w:t>se puede</w:t>
      </w:r>
      <w:r w:rsidR="0053382D" w:rsidRPr="00CD34F1">
        <w:rPr>
          <w:rFonts w:ascii="Arial" w:hAnsi="Arial" w:cs="Arial"/>
          <w:sz w:val="24"/>
          <w:szCs w:val="24"/>
        </w:rPr>
        <w:t>n</w:t>
      </w:r>
      <w:r w:rsidR="005D335A" w:rsidRPr="00CD34F1">
        <w:rPr>
          <w:rFonts w:ascii="Arial" w:hAnsi="Arial" w:cs="Arial"/>
          <w:sz w:val="24"/>
          <w:szCs w:val="24"/>
        </w:rPr>
        <w:t xml:space="preserve"> agrupar </w:t>
      </w:r>
      <w:r w:rsidRPr="00CD34F1">
        <w:rPr>
          <w:rFonts w:ascii="Arial" w:hAnsi="Arial" w:cs="Arial"/>
          <w:sz w:val="24"/>
          <w:szCs w:val="24"/>
        </w:rPr>
        <w:t xml:space="preserve">las </w:t>
      </w:r>
      <w:r w:rsidR="005D335A" w:rsidRPr="00CD34F1">
        <w:rPr>
          <w:rFonts w:ascii="Arial" w:hAnsi="Arial" w:cs="Arial"/>
          <w:sz w:val="24"/>
          <w:szCs w:val="24"/>
        </w:rPr>
        <w:t xml:space="preserve">características </w:t>
      </w:r>
      <w:r w:rsidRPr="00CD34F1">
        <w:rPr>
          <w:rFonts w:ascii="Arial" w:hAnsi="Arial" w:cs="Arial"/>
          <w:sz w:val="24"/>
          <w:szCs w:val="24"/>
        </w:rPr>
        <w:t>siguientes para un proceso de negocio,</w:t>
      </w:r>
      <w:r w:rsidR="00A47C53" w:rsidRPr="00CD34F1">
        <w:rPr>
          <w:rFonts w:ascii="Arial" w:hAnsi="Arial" w:cs="Arial"/>
          <w:sz w:val="24"/>
          <w:szCs w:val="24"/>
        </w:rPr>
        <w:t xml:space="preserve"> con base</w:t>
      </w:r>
      <w:r w:rsidRPr="00CD34F1">
        <w:rPr>
          <w:rFonts w:ascii="Arial" w:hAnsi="Arial" w:cs="Arial"/>
          <w:sz w:val="24"/>
          <w:szCs w:val="24"/>
        </w:rPr>
        <w:t xml:space="preserve"> en las cuatro definiciones anteriores:</w:t>
      </w:r>
    </w:p>
    <w:p w14:paraId="43AC4A4F" w14:textId="40B33EFD" w:rsidR="00DF1764" w:rsidRPr="00CD34F1" w:rsidRDefault="00FA2696" w:rsidP="00E60CA8">
      <w:pPr>
        <w:pStyle w:val="Prrafodelista"/>
        <w:numPr>
          <w:ilvl w:val="0"/>
          <w:numId w:val="26"/>
        </w:numPr>
        <w:spacing w:line="480" w:lineRule="auto"/>
        <w:jc w:val="both"/>
        <w:rPr>
          <w:rFonts w:ascii="Arial" w:hAnsi="Arial" w:cs="Arial"/>
          <w:sz w:val="24"/>
          <w:szCs w:val="24"/>
        </w:rPr>
      </w:pPr>
      <w:r w:rsidRPr="00CD34F1">
        <w:rPr>
          <w:rFonts w:ascii="Arial" w:hAnsi="Arial" w:cs="Arial"/>
          <w:sz w:val="24"/>
          <w:szCs w:val="24"/>
        </w:rPr>
        <w:t>Defini</w:t>
      </w:r>
      <w:r w:rsidR="00FA2851" w:rsidRPr="00CD34F1">
        <w:rPr>
          <w:rFonts w:ascii="Arial" w:hAnsi="Arial" w:cs="Arial"/>
          <w:sz w:val="24"/>
          <w:szCs w:val="24"/>
        </w:rPr>
        <w:t>tividad</w:t>
      </w:r>
      <w:r w:rsidRPr="00CD34F1">
        <w:rPr>
          <w:rFonts w:ascii="Arial" w:hAnsi="Arial" w:cs="Arial"/>
          <w:sz w:val="24"/>
          <w:szCs w:val="24"/>
        </w:rPr>
        <w:t xml:space="preserve">: </w:t>
      </w:r>
      <w:r w:rsidR="005D335A" w:rsidRPr="00CD34F1">
        <w:rPr>
          <w:rFonts w:ascii="Arial" w:hAnsi="Arial" w:cs="Arial"/>
          <w:sz w:val="24"/>
          <w:szCs w:val="24"/>
        </w:rPr>
        <w:t>de</w:t>
      </w:r>
      <w:r w:rsidR="00DF1764" w:rsidRPr="00CD34F1">
        <w:rPr>
          <w:rFonts w:ascii="Arial" w:hAnsi="Arial" w:cs="Arial"/>
          <w:sz w:val="24"/>
          <w:szCs w:val="24"/>
        </w:rPr>
        <w:t>be tener entrada y salida con límites claros.</w:t>
      </w:r>
    </w:p>
    <w:p w14:paraId="43ABA3EC" w14:textId="77777777" w:rsidR="00DF1764" w:rsidRPr="00CD34F1" w:rsidRDefault="00DF1764" w:rsidP="00E60CA8">
      <w:pPr>
        <w:pStyle w:val="Prrafodelista"/>
        <w:numPr>
          <w:ilvl w:val="0"/>
          <w:numId w:val="26"/>
        </w:numPr>
        <w:spacing w:line="480" w:lineRule="auto"/>
        <w:jc w:val="both"/>
        <w:rPr>
          <w:rFonts w:ascii="Arial" w:hAnsi="Arial" w:cs="Arial"/>
          <w:sz w:val="24"/>
          <w:szCs w:val="24"/>
        </w:rPr>
      </w:pPr>
      <w:r w:rsidRPr="00CD34F1">
        <w:rPr>
          <w:rFonts w:ascii="Arial" w:hAnsi="Arial" w:cs="Arial"/>
          <w:sz w:val="24"/>
          <w:szCs w:val="24"/>
        </w:rPr>
        <w:t>Orden: debe incluir actividades organizadas en función de su ubicación en el espacio y el tiempo (una secuencia).</w:t>
      </w:r>
    </w:p>
    <w:p w14:paraId="2ABC6BCD" w14:textId="662B5DA8" w:rsidR="00DF1764" w:rsidRPr="00CD34F1" w:rsidRDefault="00DF1764" w:rsidP="00E60CA8">
      <w:pPr>
        <w:pStyle w:val="Prrafodelista"/>
        <w:numPr>
          <w:ilvl w:val="0"/>
          <w:numId w:val="26"/>
        </w:numPr>
        <w:spacing w:line="480" w:lineRule="auto"/>
        <w:jc w:val="both"/>
        <w:rPr>
          <w:rFonts w:ascii="Arial" w:hAnsi="Arial" w:cs="Arial"/>
          <w:sz w:val="24"/>
          <w:szCs w:val="24"/>
        </w:rPr>
      </w:pPr>
      <w:r w:rsidRPr="00CD34F1">
        <w:rPr>
          <w:rFonts w:ascii="Arial" w:hAnsi="Arial" w:cs="Arial"/>
          <w:sz w:val="24"/>
          <w:szCs w:val="24"/>
        </w:rPr>
        <w:t xml:space="preserve">Cliente: </w:t>
      </w:r>
      <w:r w:rsidR="005D335A" w:rsidRPr="00CD34F1">
        <w:rPr>
          <w:rFonts w:ascii="Arial" w:hAnsi="Arial" w:cs="Arial"/>
          <w:sz w:val="24"/>
          <w:szCs w:val="24"/>
        </w:rPr>
        <w:t>el d</w:t>
      </w:r>
      <w:r w:rsidRPr="00CD34F1">
        <w:rPr>
          <w:rFonts w:ascii="Arial" w:hAnsi="Arial" w:cs="Arial"/>
          <w:sz w:val="24"/>
          <w:szCs w:val="24"/>
        </w:rPr>
        <w:t>estinatario del proceso o resultado debe ser un cliente.</w:t>
      </w:r>
    </w:p>
    <w:p w14:paraId="6FE99756" w14:textId="77777777" w:rsidR="00DF1764" w:rsidRPr="00CD34F1" w:rsidRDefault="00DF1764" w:rsidP="00E60CA8">
      <w:pPr>
        <w:pStyle w:val="Prrafodelista"/>
        <w:numPr>
          <w:ilvl w:val="0"/>
          <w:numId w:val="26"/>
        </w:numPr>
        <w:spacing w:line="480" w:lineRule="auto"/>
        <w:jc w:val="both"/>
        <w:rPr>
          <w:rFonts w:ascii="Arial" w:hAnsi="Arial" w:cs="Arial"/>
          <w:sz w:val="24"/>
          <w:szCs w:val="24"/>
        </w:rPr>
      </w:pPr>
      <w:r w:rsidRPr="00CD34F1">
        <w:rPr>
          <w:rFonts w:ascii="Arial" w:hAnsi="Arial" w:cs="Arial"/>
          <w:sz w:val="24"/>
          <w:szCs w:val="24"/>
        </w:rPr>
        <w:t>Valor agregado: independientemente de si se está realizando una transformación ascendente o descendente, la transformación debe agregar valor al destinatario.</w:t>
      </w:r>
    </w:p>
    <w:p w14:paraId="0A3375D9" w14:textId="77777777" w:rsidR="00DF1764" w:rsidRPr="00CD34F1" w:rsidRDefault="00DF1764" w:rsidP="00E60CA8">
      <w:pPr>
        <w:pStyle w:val="Prrafodelista"/>
        <w:numPr>
          <w:ilvl w:val="0"/>
          <w:numId w:val="26"/>
        </w:numPr>
        <w:spacing w:line="480" w:lineRule="auto"/>
        <w:jc w:val="both"/>
        <w:rPr>
          <w:rFonts w:ascii="Arial" w:hAnsi="Arial" w:cs="Arial"/>
          <w:sz w:val="24"/>
          <w:szCs w:val="24"/>
        </w:rPr>
      </w:pPr>
      <w:r w:rsidRPr="00CD34F1">
        <w:rPr>
          <w:rFonts w:ascii="Arial" w:hAnsi="Arial" w:cs="Arial"/>
          <w:sz w:val="24"/>
          <w:szCs w:val="24"/>
        </w:rPr>
        <w:t>Incrustación: un proceso debe estar incrustado en una estructura organizativa porque no puede existir por sí solo.</w:t>
      </w:r>
    </w:p>
    <w:p w14:paraId="63670464" w14:textId="3F04283D" w:rsidR="007D376C" w:rsidRPr="00CD34F1" w:rsidRDefault="007D376C" w:rsidP="00E60CA8">
      <w:pPr>
        <w:pStyle w:val="Prrafodelista"/>
        <w:numPr>
          <w:ilvl w:val="0"/>
          <w:numId w:val="26"/>
        </w:numPr>
        <w:spacing w:line="480" w:lineRule="auto"/>
        <w:jc w:val="both"/>
        <w:rPr>
          <w:rFonts w:ascii="Arial" w:hAnsi="Arial" w:cs="Arial"/>
          <w:sz w:val="24"/>
          <w:szCs w:val="24"/>
        </w:rPr>
      </w:pPr>
      <w:r w:rsidRPr="00CD34F1">
        <w:rPr>
          <w:rFonts w:ascii="Arial" w:hAnsi="Arial" w:cs="Arial"/>
          <w:sz w:val="24"/>
          <w:szCs w:val="24"/>
        </w:rPr>
        <w:t xml:space="preserve">Funcionalidad cruzada: </w:t>
      </w:r>
      <w:r w:rsidR="005D335A" w:rsidRPr="00CD34F1">
        <w:rPr>
          <w:rFonts w:ascii="Arial" w:hAnsi="Arial" w:cs="Arial"/>
          <w:sz w:val="24"/>
          <w:szCs w:val="24"/>
        </w:rPr>
        <w:t xml:space="preserve">un proceso </w:t>
      </w:r>
      <w:r w:rsidRPr="00CD34F1">
        <w:rPr>
          <w:rFonts w:ascii="Arial" w:hAnsi="Arial" w:cs="Arial"/>
          <w:sz w:val="24"/>
          <w:szCs w:val="24"/>
        </w:rPr>
        <w:t xml:space="preserve">puede realizar múltiples funciones, pero no es necesario que lo haga. </w:t>
      </w:r>
    </w:p>
    <w:p w14:paraId="160AB3C8" w14:textId="0220594F" w:rsidR="00B867F5" w:rsidRPr="00CD34F1" w:rsidRDefault="007D376C" w:rsidP="0053382D">
      <w:pPr>
        <w:spacing w:line="480" w:lineRule="auto"/>
        <w:ind w:firstLine="708"/>
        <w:jc w:val="both"/>
        <w:rPr>
          <w:rFonts w:ascii="Arial" w:hAnsi="Arial" w:cs="Arial"/>
          <w:sz w:val="24"/>
          <w:szCs w:val="24"/>
        </w:rPr>
      </w:pPr>
      <w:r w:rsidRPr="00CD34F1">
        <w:rPr>
          <w:rFonts w:ascii="Arial" w:hAnsi="Arial" w:cs="Arial"/>
          <w:sz w:val="24"/>
          <w:szCs w:val="24"/>
        </w:rPr>
        <w:t>La identificación de un propietario del proceso (es decir, de la persona que se encarga de mejorar continuamente el proceso) es comúnmente considerada como un requisito. El propietario del proceso puede ser la misma persona que lo está llevando a cabo.</w:t>
      </w:r>
      <w:r w:rsidR="002E035B" w:rsidRPr="00CD34F1">
        <w:rPr>
          <w:rFonts w:ascii="Arial" w:hAnsi="Arial" w:cs="Arial"/>
          <w:sz w:val="24"/>
          <w:szCs w:val="24"/>
        </w:rPr>
        <w:t xml:space="preserve"> </w:t>
      </w:r>
      <w:sdt>
        <w:sdtPr>
          <w:rPr>
            <w:rFonts w:ascii="Arial" w:hAnsi="Arial" w:cs="Arial"/>
            <w:sz w:val="24"/>
            <w:szCs w:val="24"/>
          </w:rPr>
          <w:id w:val="-1904594040"/>
          <w:citation/>
        </w:sdtPr>
        <w:sdtEndPr/>
        <w:sdtContent>
          <w:r w:rsidR="002E035B" w:rsidRPr="00CD34F1">
            <w:rPr>
              <w:rFonts w:ascii="Arial" w:hAnsi="Arial" w:cs="Arial"/>
              <w:sz w:val="24"/>
              <w:szCs w:val="24"/>
            </w:rPr>
            <w:fldChar w:fldCharType="begin"/>
          </w:r>
          <w:r w:rsidR="002E035B" w:rsidRPr="00CD34F1">
            <w:rPr>
              <w:rFonts w:ascii="Arial" w:hAnsi="Arial" w:cs="Arial"/>
              <w:sz w:val="24"/>
              <w:szCs w:val="24"/>
              <w:lang w:val="es-PA"/>
            </w:rPr>
            <w:instrText xml:space="preserve"> CITATION Wik19 \l 6154 </w:instrText>
          </w:r>
          <w:r w:rsidR="002E035B" w:rsidRPr="00CD34F1">
            <w:rPr>
              <w:rFonts w:ascii="Arial" w:hAnsi="Arial" w:cs="Arial"/>
              <w:sz w:val="24"/>
              <w:szCs w:val="24"/>
            </w:rPr>
            <w:fldChar w:fldCharType="separate"/>
          </w:r>
          <w:r w:rsidR="002E035B" w:rsidRPr="00CD34F1">
            <w:rPr>
              <w:rFonts w:ascii="Arial" w:hAnsi="Arial" w:cs="Arial"/>
              <w:noProof/>
              <w:sz w:val="24"/>
              <w:szCs w:val="24"/>
              <w:lang w:val="es-PA"/>
            </w:rPr>
            <w:t>(Wikipedia, 2019)</w:t>
          </w:r>
          <w:r w:rsidR="002E035B" w:rsidRPr="00CD34F1">
            <w:rPr>
              <w:rFonts w:ascii="Arial" w:hAnsi="Arial" w:cs="Arial"/>
              <w:sz w:val="24"/>
              <w:szCs w:val="24"/>
            </w:rPr>
            <w:fldChar w:fldCharType="end"/>
          </w:r>
        </w:sdtContent>
      </w:sdt>
      <w:r w:rsidR="002E035B" w:rsidRPr="00CD34F1">
        <w:rPr>
          <w:rFonts w:ascii="Arial" w:hAnsi="Arial" w:cs="Arial"/>
          <w:sz w:val="24"/>
          <w:szCs w:val="24"/>
        </w:rPr>
        <w:t>.</w:t>
      </w:r>
    </w:p>
    <w:p w14:paraId="64B58C95" w14:textId="2DC4AD87" w:rsidR="00FA2696" w:rsidRPr="00CD34F1" w:rsidRDefault="0053382D" w:rsidP="005D335A">
      <w:pPr>
        <w:pStyle w:val="Ttulo2"/>
        <w:spacing w:line="360" w:lineRule="auto"/>
        <w:rPr>
          <w:sz w:val="24"/>
          <w:szCs w:val="24"/>
        </w:rPr>
      </w:pPr>
      <w:bookmarkStart w:id="73" w:name="_Toc172579487"/>
      <w:r w:rsidRPr="00CD34F1">
        <w:rPr>
          <w:sz w:val="24"/>
          <w:szCs w:val="24"/>
        </w:rPr>
        <w:t>2.</w:t>
      </w:r>
      <w:r w:rsidR="003A591D" w:rsidRPr="00CD34F1">
        <w:rPr>
          <w:sz w:val="24"/>
          <w:szCs w:val="24"/>
        </w:rPr>
        <w:t>6</w:t>
      </w:r>
      <w:r w:rsidRPr="00CD34F1">
        <w:rPr>
          <w:sz w:val="24"/>
          <w:szCs w:val="24"/>
        </w:rPr>
        <w:t xml:space="preserve">   </w:t>
      </w:r>
      <w:r w:rsidRPr="00CD34F1">
        <w:rPr>
          <w:sz w:val="24"/>
          <w:szCs w:val="24"/>
        </w:rPr>
        <w:tab/>
        <w:t>CONCEPTOS RELACIONADOS</w:t>
      </w:r>
      <w:bookmarkEnd w:id="73"/>
    </w:p>
    <w:p w14:paraId="08D738B9" w14:textId="43A7C821" w:rsidR="0053382D" w:rsidRPr="00CD34F1" w:rsidRDefault="0053382D" w:rsidP="0053382D"/>
    <w:p w14:paraId="0A712188" w14:textId="6FCDE006" w:rsidR="0053382D" w:rsidRPr="00CD34F1" w:rsidRDefault="0053382D" w:rsidP="0053382D">
      <w:pPr>
        <w:spacing w:line="480" w:lineRule="auto"/>
        <w:jc w:val="both"/>
        <w:rPr>
          <w:rFonts w:ascii="Arial" w:hAnsi="Arial" w:cs="Arial"/>
          <w:sz w:val="24"/>
          <w:szCs w:val="24"/>
        </w:rPr>
      </w:pPr>
      <w:r w:rsidRPr="00CD34F1">
        <w:tab/>
      </w:r>
      <w:r w:rsidRPr="00CD34F1">
        <w:rPr>
          <w:rFonts w:ascii="Arial" w:hAnsi="Arial" w:cs="Arial"/>
          <w:sz w:val="24"/>
          <w:szCs w:val="24"/>
        </w:rPr>
        <w:t>Los conceptos que se relacionan con la automatización de los procesos y que se definen a continuación son el flujo de trabajo, la reingeniería de procesos, la gestión de los procesos, la gestión del conocimiento, y otros.</w:t>
      </w:r>
    </w:p>
    <w:p w14:paraId="23DF101D" w14:textId="3120225E" w:rsidR="00FA2696" w:rsidRPr="00CD34F1" w:rsidRDefault="00FA2696" w:rsidP="00E60CA8">
      <w:pPr>
        <w:pStyle w:val="Prrafodelista"/>
        <w:numPr>
          <w:ilvl w:val="0"/>
          <w:numId w:val="39"/>
        </w:numPr>
        <w:rPr>
          <w:rFonts w:ascii="Arial" w:hAnsi="Arial" w:cs="Arial"/>
          <w:sz w:val="24"/>
          <w:szCs w:val="24"/>
        </w:rPr>
      </w:pPr>
      <w:r w:rsidRPr="00CD34F1">
        <w:rPr>
          <w:rFonts w:ascii="Arial" w:hAnsi="Arial" w:cs="Arial"/>
          <w:b/>
          <w:sz w:val="24"/>
          <w:szCs w:val="24"/>
        </w:rPr>
        <w:t>Flujo de trabajo</w:t>
      </w:r>
    </w:p>
    <w:p w14:paraId="4C2946FE" w14:textId="53AB9FD7" w:rsidR="004A6F0E" w:rsidRPr="00CD34F1" w:rsidRDefault="00362893" w:rsidP="0053382D">
      <w:pPr>
        <w:spacing w:line="480" w:lineRule="auto"/>
        <w:ind w:firstLine="708"/>
        <w:jc w:val="both"/>
        <w:rPr>
          <w:rFonts w:ascii="Arial" w:hAnsi="Arial" w:cs="Arial"/>
          <w:b/>
          <w:sz w:val="24"/>
          <w:szCs w:val="24"/>
        </w:rPr>
      </w:pPr>
      <w:r w:rsidRPr="00CD34F1">
        <w:rPr>
          <w:rFonts w:ascii="Arial" w:hAnsi="Arial" w:cs="Arial"/>
          <w:sz w:val="24"/>
          <w:szCs w:val="24"/>
        </w:rPr>
        <w:t>El movimiento procesal de información, materiales y responsabilidades de un participante a otro se conoce como flujo de trabajo. Los procedimientos, las personas y las herramientas que participan en cada paso de un proceso empresarial forman parte del flujo de trabajo. Un flujo de trabajo puede ser paralelo, con múltiples pasos ocurriendo simultáneamente, o secuencial, con cada paso contingente al finalizar el paso anterior. Para crear un proceso global, se pueden conectar varias combinaciones de flujos de trabajo individuales</w:t>
      </w:r>
      <w:r w:rsidR="002E035B" w:rsidRPr="00CD34F1">
        <w:rPr>
          <w:rFonts w:ascii="Arial" w:hAnsi="Arial" w:cs="Arial"/>
          <w:sz w:val="24"/>
          <w:szCs w:val="24"/>
        </w:rPr>
        <w:t xml:space="preserve">, </w:t>
      </w:r>
      <w:sdt>
        <w:sdtPr>
          <w:rPr>
            <w:rFonts w:ascii="Arial" w:hAnsi="Arial" w:cs="Arial"/>
            <w:sz w:val="24"/>
            <w:szCs w:val="24"/>
          </w:rPr>
          <w:id w:val="-1958639558"/>
          <w:citation/>
        </w:sdtPr>
        <w:sdtEndPr/>
        <w:sdtContent>
          <w:r w:rsidR="002E035B" w:rsidRPr="00CD34F1">
            <w:rPr>
              <w:rFonts w:ascii="Arial" w:hAnsi="Arial" w:cs="Arial"/>
              <w:sz w:val="24"/>
              <w:szCs w:val="24"/>
            </w:rPr>
            <w:fldChar w:fldCharType="begin"/>
          </w:r>
          <w:r w:rsidR="002E035B" w:rsidRPr="00CD34F1">
            <w:rPr>
              <w:rFonts w:ascii="Arial" w:hAnsi="Arial" w:cs="Arial"/>
              <w:sz w:val="24"/>
              <w:szCs w:val="24"/>
              <w:lang w:val="es-PA"/>
            </w:rPr>
            <w:instrText xml:space="preserve"> CITATION Wik19 \l 6154 </w:instrText>
          </w:r>
          <w:r w:rsidR="002E035B" w:rsidRPr="00CD34F1">
            <w:rPr>
              <w:rFonts w:ascii="Arial" w:hAnsi="Arial" w:cs="Arial"/>
              <w:sz w:val="24"/>
              <w:szCs w:val="24"/>
            </w:rPr>
            <w:fldChar w:fldCharType="separate"/>
          </w:r>
          <w:r w:rsidR="002E035B" w:rsidRPr="00CD34F1">
            <w:rPr>
              <w:rFonts w:ascii="Arial" w:hAnsi="Arial" w:cs="Arial"/>
              <w:noProof/>
              <w:sz w:val="24"/>
              <w:szCs w:val="24"/>
              <w:lang w:val="es-PA"/>
            </w:rPr>
            <w:t>(Wikipedia, 2019)</w:t>
          </w:r>
          <w:r w:rsidR="002E035B" w:rsidRPr="00CD34F1">
            <w:rPr>
              <w:rFonts w:ascii="Arial" w:hAnsi="Arial" w:cs="Arial"/>
              <w:sz w:val="24"/>
              <w:szCs w:val="24"/>
            </w:rPr>
            <w:fldChar w:fldCharType="end"/>
          </w:r>
        </w:sdtContent>
      </w:sdt>
      <w:r w:rsidR="002E035B" w:rsidRPr="00CD34F1">
        <w:rPr>
          <w:rFonts w:ascii="Arial" w:hAnsi="Arial" w:cs="Arial"/>
          <w:sz w:val="24"/>
          <w:szCs w:val="24"/>
        </w:rPr>
        <w:t>.</w:t>
      </w:r>
    </w:p>
    <w:p w14:paraId="2F2BDE12" w14:textId="52A5E86D" w:rsidR="00FA2696" w:rsidRPr="00CD34F1" w:rsidRDefault="00FA2696" w:rsidP="00E60CA8">
      <w:pPr>
        <w:pStyle w:val="Ttulo2"/>
        <w:numPr>
          <w:ilvl w:val="0"/>
          <w:numId w:val="39"/>
        </w:numPr>
        <w:spacing w:line="480" w:lineRule="auto"/>
        <w:rPr>
          <w:sz w:val="24"/>
          <w:szCs w:val="24"/>
        </w:rPr>
      </w:pPr>
      <w:bookmarkStart w:id="74" w:name="_Toc172579488"/>
      <w:r w:rsidRPr="00CD34F1">
        <w:rPr>
          <w:sz w:val="24"/>
          <w:szCs w:val="24"/>
        </w:rPr>
        <w:t>Reingeniería de procesos de negocio</w:t>
      </w:r>
      <w:bookmarkEnd w:id="74"/>
    </w:p>
    <w:p w14:paraId="09679BC8" w14:textId="7A1141FF" w:rsidR="008040A6" w:rsidRPr="00CD34F1" w:rsidRDefault="001F3D45" w:rsidP="0053382D">
      <w:pPr>
        <w:spacing w:line="480" w:lineRule="auto"/>
        <w:ind w:firstLine="708"/>
        <w:jc w:val="both"/>
      </w:pPr>
      <w:r w:rsidRPr="00CD34F1">
        <w:rPr>
          <w:rFonts w:ascii="Arial" w:hAnsi="Arial" w:cs="Arial"/>
          <w:sz w:val="24"/>
          <w:szCs w:val="24"/>
        </w:rPr>
        <w:t>Hammer y Davenport idearon inicialmente la reingeniería de procesos de negocios (BPR) como un método para aumentar la productividad y la efectividad de las organizaciones. El uso de la tecnología de información para mejorar significativamente el funcionamiento, así como la recreación completa de los procesos cruciales del negocio, consistió en una pizarra en blanco. Desafortunadamente, a mediados de la década de 1990, el término se asoció con la "reducción" corporativa</w:t>
      </w:r>
      <w:r w:rsidR="00FA2696" w:rsidRPr="00CD34F1">
        <w:rPr>
          <w:rFonts w:ascii="Arial" w:hAnsi="Arial" w:cs="Arial"/>
          <w:sz w:val="24"/>
          <w:szCs w:val="24"/>
        </w:rPr>
        <w:t>.</w:t>
      </w:r>
      <w:r w:rsidR="008040A6" w:rsidRPr="00CD34F1">
        <w:rPr>
          <w:rFonts w:ascii="Arial" w:hAnsi="Arial" w:cs="Arial"/>
          <w:sz w:val="24"/>
          <w:szCs w:val="24"/>
        </w:rPr>
        <w:t xml:space="preserve"> </w:t>
      </w:r>
      <w:sdt>
        <w:sdtPr>
          <w:rPr>
            <w:rFonts w:ascii="Arial" w:hAnsi="Arial" w:cs="Arial"/>
            <w:sz w:val="24"/>
            <w:szCs w:val="24"/>
          </w:rPr>
          <w:id w:val="-355962658"/>
          <w:citation/>
        </w:sdtPr>
        <w:sdtEndPr/>
        <w:sdtContent>
          <w:r w:rsidR="008040A6" w:rsidRPr="00CD34F1">
            <w:rPr>
              <w:rFonts w:ascii="Arial" w:hAnsi="Arial" w:cs="Arial"/>
              <w:sz w:val="24"/>
              <w:szCs w:val="24"/>
            </w:rPr>
            <w:fldChar w:fldCharType="begin"/>
          </w:r>
          <w:r w:rsidR="008040A6" w:rsidRPr="00CD34F1">
            <w:rPr>
              <w:rFonts w:ascii="Arial" w:hAnsi="Arial" w:cs="Arial"/>
              <w:sz w:val="24"/>
              <w:szCs w:val="24"/>
              <w:lang w:val="es-PA"/>
            </w:rPr>
            <w:instrText xml:space="preserve"> CITATION Wik19 \l 6154 </w:instrText>
          </w:r>
          <w:r w:rsidR="008040A6" w:rsidRPr="00CD34F1">
            <w:rPr>
              <w:rFonts w:ascii="Arial" w:hAnsi="Arial" w:cs="Arial"/>
              <w:sz w:val="24"/>
              <w:szCs w:val="24"/>
            </w:rPr>
            <w:fldChar w:fldCharType="separate"/>
          </w:r>
          <w:r w:rsidR="008040A6" w:rsidRPr="00CD34F1">
            <w:rPr>
              <w:rFonts w:ascii="Arial" w:hAnsi="Arial" w:cs="Arial"/>
              <w:noProof/>
              <w:sz w:val="24"/>
              <w:szCs w:val="24"/>
              <w:lang w:val="es-PA"/>
            </w:rPr>
            <w:t>(Wikipedia, 2019)</w:t>
          </w:r>
          <w:r w:rsidR="008040A6" w:rsidRPr="00CD34F1">
            <w:rPr>
              <w:rFonts w:ascii="Arial" w:hAnsi="Arial" w:cs="Arial"/>
              <w:sz w:val="24"/>
              <w:szCs w:val="24"/>
            </w:rPr>
            <w:fldChar w:fldCharType="end"/>
          </w:r>
        </w:sdtContent>
      </w:sdt>
      <w:r w:rsidR="008040A6" w:rsidRPr="00CD34F1">
        <w:rPr>
          <w:rFonts w:ascii="Arial" w:hAnsi="Arial" w:cs="Arial"/>
          <w:sz w:val="24"/>
          <w:szCs w:val="24"/>
        </w:rPr>
        <w:t>.</w:t>
      </w:r>
    </w:p>
    <w:p w14:paraId="1F320E22" w14:textId="0D4ACB58" w:rsidR="00FA2696" w:rsidRPr="00CD34F1" w:rsidRDefault="00FA2696" w:rsidP="00E60CA8">
      <w:pPr>
        <w:pStyle w:val="Ttulo2"/>
        <w:numPr>
          <w:ilvl w:val="0"/>
          <w:numId w:val="39"/>
        </w:numPr>
        <w:spacing w:line="480" w:lineRule="auto"/>
        <w:rPr>
          <w:sz w:val="24"/>
          <w:szCs w:val="24"/>
        </w:rPr>
      </w:pPr>
      <w:bookmarkStart w:id="75" w:name="_Toc172579489"/>
      <w:r w:rsidRPr="00CD34F1">
        <w:rPr>
          <w:sz w:val="24"/>
          <w:szCs w:val="24"/>
        </w:rPr>
        <w:t>Gestión de procesos de negocio (GPN)</w:t>
      </w:r>
      <w:bookmarkEnd w:id="75"/>
    </w:p>
    <w:p w14:paraId="5CFF9985" w14:textId="77777777" w:rsidR="0053382D" w:rsidRPr="00CD34F1" w:rsidRDefault="00B465E1" w:rsidP="0053382D">
      <w:pPr>
        <w:spacing w:line="480" w:lineRule="auto"/>
        <w:ind w:firstLine="708"/>
        <w:jc w:val="both"/>
        <w:rPr>
          <w:rFonts w:ascii="Arial" w:hAnsi="Arial" w:cs="Arial"/>
          <w:sz w:val="24"/>
          <w:szCs w:val="24"/>
        </w:rPr>
      </w:pPr>
      <w:r w:rsidRPr="00CD34F1">
        <w:rPr>
          <w:rFonts w:ascii="Arial" w:hAnsi="Arial" w:cs="Arial"/>
          <w:sz w:val="24"/>
          <w:szCs w:val="24"/>
        </w:rPr>
        <w:t xml:space="preserve">La "gestión de procesos de negocios" (en inglés: BPM) es un campo que combina una variedad de flujos de actividad empresarial (como la optimización, la automatización y el modelado), con el propósito de apoyar los objetivos de una empresa dentro y fuera de los límites, y que implica a una gran cantidad de personas, desde los empleados hasta los clientes y los socios externos. </w:t>
      </w:r>
    </w:p>
    <w:p w14:paraId="26241A12" w14:textId="45690CDD" w:rsidR="00CF7592" w:rsidRPr="00CD34F1" w:rsidRDefault="00B465E1" w:rsidP="0053382D">
      <w:pPr>
        <w:spacing w:line="480" w:lineRule="auto"/>
        <w:ind w:firstLine="708"/>
        <w:jc w:val="both"/>
        <w:rPr>
          <w:rFonts w:ascii="Arial" w:hAnsi="Arial" w:cs="Arial"/>
          <w:b/>
          <w:bCs/>
          <w:sz w:val="24"/>
          <w:szCs w:val="24"/>
        </w:rPr>
      </w:pPr>
      <w:r w:rsidRPr="00CD34F1">
        <w:rPr>
          <w:rFonts w:ascii="Arial" w:hAnsi="Arial" w:cs="Arial"/>
          <w:sz w:val="24"/>
          <w:szCs w:val="24"/>
        </w:rPr>
        <w:t xml:space="preserve">El término se ha utilizado </w:t>
      </w:r>
      <w:r w:rsidR="0053382D" w:rsidRPr="00CD34F1">
        <w:rPr>
          <w:rFonts w:ascii="Arial" w:hAnsi="Arial" w:cs="Arial"/>
          <w:sz w:val="24"/>
          <w:szCs w:val="24"/>
        </w:rPr>
        <w:t>en un</w:t>
      </w:r>
      <w:r w:rsidRPr="00CD34F1">
        <w:rPr>
          <w:rFonts w:ascii="Arial" w:hAnsi="Arial" w:cs="Arial"/>
          <w:sz w:val="24"/>
          <w:szCs w:val="24"/>
        </w:rPr>
        <w:t xml:space="preserve"> contexto con el efecto mixto. La evaluación continua de los procesos actuales y la búsqueda de métodos para mejorarlos constituyen una parte crucial del apoyo empresarial de BPM, lo que conduce a un ciclo de mejoramiento organizacional global</w:t>
      </w:r>
      <w:r w:rsidR="008040A6" w:rsidRPr="00CD34F1">
        <w:rPr>
          <w:rFonts w:ascii="Arial" w:hAnsi="Arial" w:cs="Arial"/>
          <w:sz w:val="24"/>
          <w:szCs w:val="24"/>
        </w:rPr>
        <w:t xml:space="preserve">, </w:t>
      </w:r>
      <w:sdt>
        <w:sdtPr>
          <w:rPr>
            <w:rFonts w:ascii="Arial" w:hAnsi="Arial" w:cs="Arial"/>
            <w:sz w:val="24"/>
            <w:szCs w:val="24"/>
          </w:rPr>
          <w:id w:val="-1156678686"/>
          <w:citation/>
        </w:sdtPr>
        <w:sdtEndPr/>
        <w:sdtContent>
          <w:r w:rsidR="008040A6" w:rsidRPr="00CD34F1">
            <w:rPr>
              <w:rFonts w:ascii="Arial" w:hAnsi="Arial" w:cs="Arial"/>
              <w:sz w:val="24"/>
              <w:szCs w:val="24"/>
            </w:rPr>
            <w:fldChar w:fldCharType="begin"/>
          </w:r>
          <w:r w:rsidR="008040A6" w:rsidRPr="00CD34F1">
            <w:rPr>
              <w:rFonts w:ascii="Arial" w:hAnsi="Arial" w:cs="Arial"/>
              <w:sz w:val="24"/>
              <w:szCs w:val="24"/>
              <w:lang w:val="es-PA"/>
            </w:rPr>
            <w:instrText xml:space="preserve"> CITATION Wik19 \l 6154 </w:instrText>
          </w:r>
          <w:r w:rsidR="008040A6" w:rsidRPr="00CD34F1">
            <w:rPr>
              <w:rFonts w:ascii="Arial" w:hAnsi="Arial" w:cs="Arial"/>
              <w:sz w:val="24"/>
              <w:szCs w:val="24"/>
            </w:rPr>
            <w:fldChar w:fldCharType="separate"/>
          </w:r>
          <w:r w:rsidR="008040A6" w:rsidRPr="00CD34F1">
            <w:rPr>
              <w:rFonts w:ascii="Arial" w:hAnsi="Arial" w:cs="Arial"/>
              <w:noProof/>
              <w:sz w:val="24"/>
              <w:szCs w:val="24"/>
              <w:lang w:val="es-PA"/>
            </w:rPr>
            <w:t>(Wikipedia, 2019)</w:t>
          </w:r>
          <w:r w:rsidR="008040A6" w:rsidRPr="00CD34F1">
            <w:rPr>
              <w:rFonts w:ascii="Arial" w:hAnsi="Arial" w:cs="Arial"/>
              <w:sz w:val="24"/>
              <w:szCs w:val="24"/>
            </w:rPr>
            <w:fldChar w:fldCharType="end"/>
          </w:r>
        </w:sdtContent>
      </w:sdt>
      <w:r w:rsidR="008040A6" w:rsidRPr="00CD34F1">
        <w:rPr>
          <w:rFonts w:ascii="Arial" w:hAnsi="Arial" w:cs="Arial"/>
          <w:sz w:val="24"/>
          <w:szCs w:val="24"/>
        </w:rPr>
        <w:t>.</w:t>
      </w:r>
    </w:p>
    <w:p w14:paraId="3C00F1C1" w14:textId="77777777" w:rsidR="00FA2696" w:rsidRPr="00CD34F1" w:rsidRDefault="00FA2696" w:rsidP="00E60CA8">
      <w:pPr>
        <w:pStyle w:val="Ttulo2"/>
        <w:numPr>
          <w:ilvl w:val="0"/>
          <w:numId w:val="39"/>
        </w:numPr>
        <w:spacing w:line="480" w:lineRule="auto"/>
        <w:rPr>
          <w:sz w:val="24"/>
          <w:szCs w:val="24"/>
        </w:rPr>
      </w:pPr>
      <w:bookmarkStart w:id="76" w:name="_Toc172579490"/>
      <w:r w:rsidRPr="00CD34F1">
        <w:rPr>
          <w:sz w:val="24"/>
          <w:szCs w:val="24"/>
        </w:rPr>
        <w:t>Gestión del conocimiento</w:t>
      </w:r>
      <w:bookmarkEnd w:id="76"/>
    </w:p>
    <w:p w14:paraId="0B474C10" w14:textId="24EDC659" w:rsidR="00FA2696" w:rsidRPr="00CD34F1" w:rsidRDefault="00DC5F16" w:rsidP="0053382D">
      <w:pPr>
        <w:spacing w:line="480" w:lineRule="auto"/>
        <w:ind w:firstLine="708"/>
        <w:jc w:val="both"/>
        <w:rPr>
          <w:rFonts w:ascii="Arial" w:hAnsi="Arial" w:cs="Arial"/>
          <w:sz w:val="24"/>
          <w:szCs w:val="24"/>
        </w:rPr>
      </w:pPr>
      <w:r w:rsidRPr="00CD34F1">
        <w:rPr>
          <w:rFonts w:ascii="Arial" w:hAnsi="Arial" w:cs="Arial"/>
          <w:sz w:val="24"/>
          <w:szCs w:val="24"/>
        </w:rPr>
        <w:t xml:space="preserve">El conocimiento que los sistemas y los trabajadores utilizan para realizar sus tareas y mantenerlo en un estado al que otros puedan acceder se conoce como gestión del conocimiento. </w:t>
      </w:r>
      <w:r w:rsidRPr="00CD34F1">
        <w:rPr>
          <w:rFonts w:ascii="Arial" w:hAnsi="Arial" w:cs="Arial"/>
          <w:i/>
          <w:sz w:val="24"/>
          <w:szCs w:val="24"/>
        </w:rPr>
        <w:t>Una disciplina que fomenta un enfoque integrado para identificar, capturar, evaluar, recuperar y compartir todos los activos de información de una empresa</w:t>
      </w:r>
      <w:r w:rsidRPr="00CD34F1">
        <w:rPr>
          <w:rFonts w:ascii="Arial" w:hAnsi="Arial" w:cs="Arial"/>
          <w:sz w:val="24"/>
          <w:szCs w:val="24"/>
        </w:rPr>
        <w:t>, según el Grupo Gartner y El Duhon. Bases de datos, documentos, políticas, procedimientos y conocimientos y experiencia previamente no acumulados en trabajadores individuales pueden ser parte de estos activos</w:t>
      </w:r>
      <w:r w:rsidR="008040A6" w:rsidRPr="00CD34F1">
        <w:rPr>
          <w:rFonts w:ascii="Arial" w:hAnsi="Arial" w:cs="Arial"/>
          <w:sz w:val="24"/>
          <w:szCs w:val="24"/>
        </w:rPr>
        <w:t xml:space="preserve">, </w:t>
      </w:r>
      <w:sdt>
        <w:sdtPr>
          <w:rPr>
            <w:rFonts w:ascii="Arial" w:hAnsi="Arial" w:cs="Arial"/>
            <w:sz w:val="24"/>
            <w:szCs w:val="24"/>
          </w:rPr>
          <w:id w:val="172701599"/>
          <w:citation/>
        </w:sdtPr>
        <w:sdtEndPr/>
        <w:sdtContent>
          <w:r w:rsidR="008040A6" w:rsidRPr="00CD34F1">
            <w:rPr>
              <w:rFonts w:ascii="Arial" w:hAnsi="Arial" w:cs="Arial"/>
              <w:sz w:val="24"/>
              <w:szCs w:val="24"/>
            </w:rPr>
            <w:fldChar w:fldCharType="begin"/>
          </w:r>
          <w:r w:rsidR="008040A6" w:rsidRPr="00CD34F1">
            <w:rPr>
              <w:rFonts w:ascii="Arial" w:hAnsi="Arial" w:cs="Arial"/>
              <w:sz w:val="24"/>
              <w:szCs w:val="24"/>
              <w:lang w:val="es-PA"/>
            </w:rPr>
            <w:instrText xml:space="preserve"> CITATION Wik19 \l 6154 </w:instrText>
          </w:r>
          <w:r w:rsidR="008040A6" w:rsidRPr="00CD34F1">
            <w:rPr>
              <w:rFonts w:ascii="Arial" w:hAnsi="Arial" w:cs="Arial"/>
              <w:sz w:val="24"/>
              <w:szCs w:val="24"/>
            </w:rPr>
            <w:fldChar w:fldCharType="separate"/>
          </w:r>
          <w:r w:rsidR="008040A6" w:rsidRPr="00CD34F1">
            <w:rPr>
              <w:rFonts w:ascii="Arial" w:hAnsi="Arial" w:cs="Arial"/>
              <w:noProof/>
              <w:sz w:val="24"/>
              <w:szCs w:val="24"/>
              <w:lang w:val="es-PA"/>
            </w:rPr>
            <w:t>(Wikipedia, 2019)</w:t>
          </w:r>
          <w:r w:rsidR="008040A6" w:rsidRPr="00CD34F1">
            <w:rPr>
              <w:rFonts w:ascii="Arial" w:hAnsi="Arial" w:cs="Arial"/>
              <w:sz w:val="24"/>
              <w:szCs w:val="24"/>
            </w:rPr>
            <w:fldChar w:fldCharType="end"/>
          </w:r>
        </w:sdtContent>
      </w:sdt>
      <w:r w:rsidR="008040A6" w:rsidRPr="00CD34F1">
        <w:rPr>
          <w:rFonts w:ascii="Arial" w:hAnsi="Arial" w:cs="Arial"/>
          <w:sz w:val="24"/>
          <w:szCs w:val="24"/>
        </w:rPr>
        <w:t>.</w:t>
      </w:r>
    </w:p>
    <w:p w14:paraId="5FD0C482" w14:textId="77777777" w:rsidR="003A7FCF" w:rsidRPr="00CD34F1" w:rsidRDefault="003A7FCF" w:rsidP="00E60CA8">
      <w:pPr>
        <w:pStyle w:val="Ttulo2"/>
        <w:numPr>
          <w:ilvl w:val="0"/>
          <w:numId w:val="39"/>
        </w:numPr>
        <w:spacing w:line="480" w:lineRule="auto"/>
        <w:rPr>
          <w:sz w:val="24"/>
          <w:szCs w:val="24"/>
        </w:rPr>
      </w:pPr>
      <w:bookmarkStart w:id="77" w:name="_Toc172579491"/>
      <w:r w:rsidRPr="00CD34F1">
        <w:rPr>
          <w:sz w:val="24"/>
          <w:szCs w:val="24"/>
        </w:rPr>
        <w:t>Gestión de la calidad total</w:t>
      </w:r>
      <w:bookmarkEnd w:id="77"/>
    </w:p>
    <w:p w14:paraId="670FA7B6" w14:textId="456324E8" w:rsidR="003A7FCF" w:rsidRPr="00CD34F1" w:rsidRDefault="00DC5F16" w:rsidP="0053382D">
      <w:pPr>
        <w:spacing w:line="480" w:lineRule="auto"/>
        <w:ind w:firstLine="708"/>
        <w:jc w:val="both"/>
        <w:rPr>
          <w:rFonts w:ascii="Arial" w:hAnsi="Arial" w:cs="Arial"/>
          <w:sz w:val="24"/>
          <w:szCs w:val="24"/>
        </w:rPr>
      </w:pPr>
      <w:r w:rsidRPr="00CD34F1">
        <w:rPr>
          <w:rFonts w:ascii="Arial" w:hAnsi="Arial" w:cs="Arial"/>
          <w:sz w:val="24"/>
          <w:szCs w:val="24"/>
        </w:rPr>
        <w:t xml:space="preserve">A medida que las empresas buscaban mejorar la calidad de sus productos y servicios, en </w:t>
      </w:r>
      <w:r w:rsidR="006C478A" w:rsidRPr="00CD34F1">
        <w:rPr>
          <w:rFonts w:ascii="Arial" w:hAnsi="Arial" w:cs="Arial"/>
          <w:sz w:val="24"/>
          <w:szCs w:val="24"/>
        </w:rPr>
        <w:t xml:space="preserve">la década de 1980  </w:t>
      </w:r>
      <w:r w:rsidRPr="00CD34F1">
        <w:rPr>
          <w:rFonts w:ascii="Arial" w:hAnsi="Arial" w:cs="Arial"/>
          <w:sz w:val="24"/>
          <w:szCs w:val="24"/>
        </w:rPr>
        <w:t xml:space="preserve">surgió la gestión de la calidad total (CCT). </w:t>
      </w:r>
      <w:r w:rsidR="006C478A" w:rsidRPr="00CD34F1">
        <w:rPr>
          <w:rFonts w:ascii="Arial" w:hAnsi="Arial" w:cs="Arial"/>
          <w:sz w:val="24"/>
          <w:szCs w:val="24"/>
        </w:rPr>
        <w:t xml:space="preserve">La siguió la </w:t>
      </w:r>
      <w:r w:rsidRPr="00CD34F1">
        <w:rPr>
          <w:rFonts w:ascii="Arial" w:hAnsi="Arial" w:cs="Arial"/>
          <w:sz w:val="24"/>
          <w:szCs w:val="24"/>
        </w:rPr>
        <w:t>metodología Six Sigma, desarrollada por Motorola a mediados de</w:t>
      </w:r>
      <w:r w:rsidR="006C478A" w:rsidRPr="00CD34F1">
        <w:rPr>
          <w:rFonts w:ascii="Arial" w:hAnsi="Arial" w:cs="Arial"/>
          <w:sz w:val="24"/>
          <w:szCs w:val="24"/>
        </w:rPr>
        <w:t xml:space="preserve"> dicha década. </w:t>
      </w:r>
      <w:r w:rsidRPr="00CD34F1">
        <w:rPr>
          <w:rFonts w:ascii="Arial" w:hAnsi="Arial" w:cs="Arial"/>
          <w:sz w:val="24"/>
          <w:szCs w:val="24"/>
        </w:rPr>
        <w:t xml:space="preserve">  Para mejorar los procesos comerciales y disminuir la cantidad de defectos en los productos, Six Sigma incluye métodos estadísticos. En la década de 1990, Toyota Motor introdujo el "enfoque LEAN" en la gestión de la calidad, que se enfocaba en las necesidades del cliente y en la disminución del desperdicio</w:t>
      </w:r>
      <w:r w:rsidR="008040A6" w:rsidRPr="00CD34F1">
        <w:rPr>
          <w:rFonts w:ascii="Arial" w:hAnsi="Arial" w:cs="Arial"/>
          <w:sz w:val="24"/>
          <w:szCs w:val="24"/>
        </w:rPr>
        <w:t xml:space="preserve">, </w:t>
      </w:r>
      <w:sdt>
        <w:sdtPr>
          <w:rPr>
            <w:rFonts w:ascii="Arial" w:hAnsi="Arial" w:cs="Arial"/>
            <w:sz w:val="24"/>
            <w:szCs w:val="24"/>
          </w:rPr>
          <w:id w:val="-22707833"/>
          <w:citation/>
        </w:sdtPr>
        <w:sdtEndPr/>
        <w:sdtContent>
          <w:r w:rsidR="008040A6" w:rsidRPr="00CD34F1">
            <w:rPr>
              <w:rFonts w:ascii="Arial" w:hAnsi="Arial" w:cs="Arial"/>
              <w:sz w:val="24"/>
              <w:szCs w:val="24"/>
            </w:rPr>
            <w:fldChar w:fldCharType="begin"/>
          </w:r>
          <w:r w:rsidR="008040A6" w:rsidRPr="00CD34F1">
            <w:rPr>
              <w:rFonts w:ascii="Arial" w:hAnsi="Arial" w:cs="Arial"/>
              <w:sz w:val="24"/>
              <w:szCs w:val="24"/>
              <w:lang w:val="es-PA"/>
            </w:rPr>
            <w:instrText xml:space="preserve"> CITATION Wik19 \l 6154 </w:instrText>
          </w:r>
          <w:r w:rsidR="008040A6" w:rsidRPr="00CD34F1">
            <w:rPr>
              <w:rFonts w:ascii="Arial" w:hAnsi="Arial" w:cs="Arial"/>
              <w:sz w:val="24"/>
              <w:szCs w:val="24"/>
            </w:rPr>
            <w:fldChar w:fldCharType="separate"/>
          </w:r>
          <w:r w:rsidR="008040A6" w:rsidRPr="00CD34F1">
            <w:rPr>
              <w:rFonts w:ascii="Arial" w:hAnsi="Arial" w:cs="Arial"/>
              <w:noProof/>
              <w:sz w:val="24"/>
              <w:szCs w:val="24"/>
              <w:lang w:val="es-PA"/>
            </w:rPr>
            <w:t>(Wikipedia, 2019)</w:t>
          </w:r>
          <w:r w:rsidR="008040A6" w:rsidRPr="00CD34F1">
            <w:rPr>
              <w:rFonts w:ascii="Arial" w:hAnsi="Arial" w:cs="Arial"/>
              <w:sz w:val="24"/>
              <w:szCs w:val="24"/>
            </w:rPr>
            <w:fldChar w:fldCharType="end"/>
          </w:r>
        </w:sdtContent>
      </w:sdt>
      <w:r w:rsidR="00721293" w:rsidRPr="00CD34F1">
        <w:rPr>
          <w:rFonts w:ascii="Arial" w:hAnsi="Arial" w:cs="Arial"/>
          <w:sz w:val="24"/>
          <w:szCs w:val="24"/>
        </w:rPr>
        <w:t>.</w:t>
      </w:r>
    </w:p>
    <w:p w14:paraId="0066E582" w14:textId="16BEDF8E" w:rsidR="003A7FCF" w:rsidRPr="00CD34F1" w:rsidRDefault="003A7FCF" w:rsidP="00E60CA8">
      <w:pPr>
        <w:pStyle w:val="Ttulo2"/>
        <w:numPr>
          <w:ilvl w:val="0"/>
          <w:numId w:val="39"/>
        </w:numPr>
        <w:spacing w:line="240" w:lineRule="auto"/>
        <w:rPr>
          <w:sz w:val="24"/>
          <w:szCs w:val="24"/>
        </w:rPr>
      </w:pPr>
      <w:bookmarkStart w:id="78" w:name="_Toc172579492"/>
      <w:r w:rsidRPr="00CD34F1">
        <w:rPr>
          <w:sz w:val="24"/>
          <w:szCs w:val="24"/>
        </w:rPr>
        <w:t>Tecnología de la información como habilitador para la gestión de procesos empresariales</w:t>
      </w:r>
      <w:bookmarkEnd w:id="78"/>
    </w:p>
    <w:p w14:paraId="3393057B" w14:textId="77777777" w:rsidR="00BE2955" w:rsidRPr="00CD34F1" w:rsidRDefault="00BE2955" w:rsidP="00BE2955"/>
    <w:p w14:paraId="356076DF" w14:textId="77777777" w:rsidR="006C478A" w:rsidRPr="00CD34F1" w:rsidRDefault="0071569E" w:rsidP="006C478A">
      <w:pPr>
        <w:spacing w:line="480" w:lineRule="auto"/>
        <w:ind w:firstLine="708"/>
        <w:jc w:val="both"/>
        <w:rPr>
          <w:rFonts w:ascii="Arial" w:hAnsi="Arial" w:cs="Arial"/>
          <w:sz w:val="24"/>
          <w:szCs w:val="24"/>
        </w:rPr>
      </w:pPr>
      <w:r w:rsidRPr="00CD34F1">
        <w:rPr>
          <w:rFonts w:ascii="Arial" w:hAnsi="Arial" w:cs="Arial"/>
          <w:sz w:val="24"/>
          <w:szCs w:val="24"/>
        </w:rPr>
        <w:t xml:space="preserve">Los procesos comerciales dentro y entre compañías han cambiado a lo largo de los años debido a los avances en la tecnología de la información. Los sistemas operativos tenían una funcionalidad limitada en la década de 1960, y los sistemas de gestión de flujos de trabajo se construían para una organización particular. </w:t>
      </w:r>
    </w:p>
    <w:p w14:paraId="01B864D7" w14:textId="77777777" w:rsidR="006C478A" w:rsidRPr="00CD34F1" w:rsidRDefault="0071569E" w:rsidP="006C478A">
      <w:pPr>
        <w:spacing w:line="480" w:lineRule="auto"/>
        <w:ind w:firstLine="708"/>
        <w:jc w:val="both"/>
        <w:rPr>
          <w:rFonts w:ascii="Arial" w:hAnsi="Arial" w:cs="Arial"/>
          <w:sz w:val="24"/>
          <w:szCs w:val="24"/>
        </w:rPr>
      </w:pPr>
      <w:r w:rsidRPr="00CD34F1">
        <w:rPr>
          <w:rFonts w:ascii="Arial" w:hAnsi="Arial" w:cs="Arial"/>
          <w:sz w:val="24"/>
          <w:szCs w:val="24"/>
        </w:rPr>
        <w:t>Dado que las tecnologías de almacenamiento y recuperación de datos mejoraron, las décadas de 1970 y 1980 vieron el surgimiento de enfoques basados en datos.</w:t>
      </w:r>
    </w:p>
    <w:p w14:paraId="067F53DE" w14:textId="50BD1AC2" w:rsidR="003A7FCF" w:rsidRPr="00CD34F1" w:rsidRDefault="0071569E" w:rsidP="006C478A">
      <w:pPr>
        <w:spacing w:line="480" w:lineRule="auto"/>
        <w:ind w:firstLine="708"/>
        <w:jc w:val="both"/>
        <w:rPr>
          <w:rFonts w:ascii="Arial" w:hAnsi="Arial" w:cs="Arial"/>
          <w:sz w:val="24"/>
          <w:szCs w:val="24"/>
        </w:rPr>
      </w:pPr>
      <w:r w:rsidRPr="00CD34F1">
        <w:rPr>
          <w:rFonts w:ascii="Arial" w:hAnsi="Arial" w:cs="Arial"/>
          <w:sz w:val="24"/>
          <w:szCs w:val="24"/>
        </w:rPr>
        <w:t xml:space="preserve"> La creación de un sistema de información comenzó con el modelado de datos en lugar del modelado de procesos</w:t>
      </w:r>
      <w:r w:rsidR="003A7FCF" w:rsidRPr="00CD34F1">
        <w:rPr>
          <w:rFonts w:ascii="Arial" w:hAnsi="Arial" w:cs="Arial"/>
          <w:sz w:val="24"/>
          <w:szCs w:val="24"/>
        </w:rPr>
        <w:t xml:space="preserve">. </w:t>
      </w:r>
      <w:r w:rsidR="00AB5591" w:rsidRPr="00CD34F1">
        <w:rPr>
          <w:rFonts w:ascii="Arial" w:hAnsi="Arial" w:cs="Arial"/>
          <w:sz w:val="24"/>
          <w:szCs w:val="24"/>
        </w:rPr>
        <w:t xml:space="preserve">La falta de modelado de procesos obligó a los procesos de negocio a adaptarse a la tecnología de la información. La década de 1990 vio un cambio hacia una administración centrada en los procesos. Al igual que los sistemas de gestión de procesos empresariales (SGPE), surgió el </w:t>
      </w:r>
      <w:r w:rsidR="00AB5591" w:rsidRPr="00CD34F1">
        <w:rPr>
          <w:rFonts w:ascii="Arial" w:hAnsi="Arial" w:cs="Arial"/>
          <w:i/>
          <w:sz w:val="24"/>
          <w:szCs w:val="24"/>
        </w:rPr>
        <w:t xml:space="preserve">software </w:t>
      </w:r>
      <w:r w:rsidR="00AB5591" w:rsidRPr="00CD34F1">
        <w:rPr>
          <w:rFonts w:ascii="Arial" w:hAnsi="Arial" w:cs="Arial"/>
          <w:sz w:val="24"/>
          <w:szCs w:val="24"/>
        </w:rPr>
        <w:t>de planificación de recursos empresariales con componentes de administración de flujos de trabajo como SAP, Baan, PeopleSoft, Oracle y JD Edwards.</w:t>
      </w:r>
      <w:sdt>
        <w:sdtPr>
          <w:rPr>
            <w:rFonts w:ascii="Arial" w:hAnsi="Arial" w:cs="Arial"/>
            <w:sz w:val="24"/>
            <w:szCs w:val="24"/>
          </w:rPr>
          <w:id w:val="-450634520"/>
          <w:citation/>
        </w:sdtPr>
        <w:sdtEndPr/>
        <w:sdtContent>
          <w:r w:rsidR="00721293" w:rsidRPr="00CD34F1">
            <w:rPr>
              <w:rFonts w:ascii="Arial" w:hAnsi="Arial" w:cs="Arial"/>
              <w:sz w:val="24"/>
              <w:szCs w:val="24"/>
            </w:rPr>
            <w:fldChar w:fldCharType="begin"/>
          </w:r>
          <w:r w:rsidR="00721293" w:rsidRPr="00CD34F1">
            <w:rPr>
              <w:rFonts w:ascii="Arial" w:hAnsi="Arial" w:cs="Arial"/>
              <w:sz w:val="24"/>
              <w:szCs w:val="24"/>
              <w:lang w:val="es-PA"/>
            </w:rPr>
            <w:instrText xml:space="preserve"> CITATION Wik19 \l 6154 </w:instrText>
          </w:r>
          <w:r w:rsidR="00721293" w:rsidRPr="00CD34F1">
            <w:rPr>
              <w:rFonts w:ascii="Arial" w:hAnsi="Arial" w:cs="Arial"/>
              <w:sz w:val="24"/>
              <w:szCs w:val="24"/>
            </w:rPr>
            <w:fldChar w:fldCharType="separate"/>
          </w:r>
          <w:r w:rsidR="00721293" w:rsidRPr="00CD34F1">
            <w:rPr>
              <w:rFonts w:ascii="Arial" w:hAnsi="Arial" w:cs="Arial"/>
              <w:noProof/>
              <w:sz w:val="24"/>
              <w:szCs w:val="24"/>
              <w:lang w:val="es-PA"/>
            </w:rPr>
            <w:t>(Wikipedia, 2019)</w:t>
          </w:r>
          <w:r w:rsidR="00721293" w:rsidRPr="00CD34F1">
            <w:rPr>
              <w:rFonts w:ascii="Arial" w:hAnsi="Arial" w:cs="Arial"/>
              <w:sz w:val="24"/>
              <w:szCs w:val="24"/>
            </w:rPr>
            <w:fldChar w:fldCharType="end"/>
          </w:r>
        </w:sdtContent>
      </w:sdt>
      <w:r w:rsidR="00721293" w:rsidRPr="00CD34F1">
        <w:rPr>
          <w:rFonts w:ascii="Arial" w:hAnsi="Arial" w:cs="Arial"/>
          <w:sz w:val="24"/>
          <w:szCs w:val="24"/>
        </w:rPr>
        <w:t>.</w:t>
      </w:r>
    </w:p>
    <w:p w14:paraId="5DC1227F" w14:textId="6C759AB4" w:rsidR="003A7FCF" w:rsidRPr="00CD34F1" w:rsidRDefault="006A34D0" w:rsidP="006C478A">
      <w:pPr>
        <w:spacing w:line="480" w:lineRule="auto"/>
        <w:ind w:firstLine="708"/>
        <w:jc w:val="both"/>
        <w:rPr>
          <w:rFonts w:ascii="Arial" w:hAnsi="Arial" w:cs="Arial"/>
          <w:sz w:val="24"/>
          <w:szCs w:val="24"/>
        </w:rPr>
      </w:pPr>
      <w:r w:rsidRPr="00CD34F1">
        <w:rPr>
          <w:rFonts w:ascii="Arial" w:hAnsi="Arial" w:cs="Arial"/>
          <w:sz w:val="24"/>
          <w:szCs w:val="24"/>
        </w:rPr>
        <w:t xml:space="preserve">Las organizaciones necesitaban automatizar los procesos comerciales debido al mundo del </w:t>
      </w:r>
      <w:r w:rsidRPr="00CD34F1">
        <w:rPr>
          <w:rFonts w:ascii="Arial" w:hAnsi="Arial" w:cs="Arial"/>
          <w:i/>
          <w:sz w:val="24"/>
          <w:szCs w:val="24"/>
        </w:rPr>
        <w:t>e-business.</w:t>
      </w:r>
      <w:r w:rsidRPr="00CD34F1">
        <w:rPr>
          <w:rFonts w:ascii="Arial" w:hAnsi="Arial" w:cs="Arial"/>
          <w:sz w:val="24"/>
          <w:szCs w:val="24"/>
        </w:rPr>
        <w:t xml:space="preserve"> Esto llevó a la necesidad de protocolos estandarizados y lenguajes de composición de servicios web que toda la industria pudiera comprender. El Modelo de Motivación del Negocio (MMN) y el Modelo y Notación de Procesos de Negocio (MNPN) son estándares comunes para el modelado de negocios</w:t>
      </w:r>
      <w:r w:rsidR="003A7FCF" w:rsidRPr="00CD34F1">
        <w:rPr>
          <w:rFonts w:ascii="Arial" w:hAnsi="Arial" w:cs="Arial"/>
          <w:sz w:val="24"/>
          <w:szCs w:val="24"/>
        </w:rPr>
        <w:t xml:space="preserve">. ​ </w:t>
      </w:r>
      <w:r w:rsidR="005213E0" w:rsidRPr="00CD34F1">
        <w:rPr>
          <w:rFonts w:ascii="Arial" w:hAnsi="Arial" w:cs="Arial"/>
          <w:sz w:val="24"/>
          <w:szCs w:val="24"/>
        </w:rPr>
        <w:t>Un consorcio de proveedores y empresas usuarias, el Grupo de Trabajo de Dominio de Modelado e Integración de Negocios (GTDIN) continúa colaborando para crear estándares y especificaciones que fomenten la colaboración y la integración de personas, sistemas, procesos e información dentro y entre compañías</w:t>
      </w:r>
      <w:r w:rsidR="00721293" w:rsidRPr="00CD34F1">
        <w:rPr>
          <w:rFonts w:ascii="Arial" w:hAnsi="Arial" w:cs="Arial"/>
          <w:sz w:val="24"/>
          <w:szCs w:val="24"/>
        </w:rPr>
        <w:t xml:space="preserve">, </w:t>
      </w:r>
      <w:sdt>
        <w:sdtPr>
          <w:rPr>
            <w:rFonts w:ascii="Arial" w:hAnsi="Arial" w:cs="Arial"/>
            <w:sz w:val="24"/>
            <w:szCs w:val="24"/>
          </w:rPr>
          <w:id w:val="-774865063"/>
          <w:citation/>
        </w:sdtPr>
        <w:sdtEndPr/>
        <w:sdtContent>
          <w:r w:rsidR="00721293" w:rsidRPr="00CD34F1">
            <w:rPr>
              <w:rFonts w:ascii="Arial" w:hAnsi="Arial" w:cs="Arial"/>
              <w:sz w:val="24"/>
              <w:szCs w:val="24"/>
            </w:rPr>
            <w:fldChar w:fldCharType="begin"/>
          </w:r>
          <w:r w:rsidR="00721293" w:rsidRPr="00CD34F1">
            <w:rPr>
              <w:rFonts w:ascii="Arial" w:hAnsi="Arial" w:cs="Arial"/>
              <w:sz w:val="24"/>
              <w:szCs w:val="24"/>
              <w:lang w:val="es-PA"/>
            </w:rPr>
            <w:instrText xml:space="preserve"> CITATION Wik19 \l 6154 </w:instrText>
          </w:r>
          <w:r w:rsidR="00721293" w:rsidRPr="00CD34F1">
            <w:rPr>
              <w:rFonts w:ascii="Arial" w:hAnsi="Arial" w:cs="Arial"/>
              <w:sz w:val="24"/>
              <w:szCs w:val="24"/>
            </w:rPr>
            <w:fldChar w:fldCharType="separate"/>
          </w:r>
          <w:r w:rsidR="00721293" w:rsidRPr="00CD34F1">
            <w:rPr>
              <w:rFonts w:ascii="Arial" w:hAnsi="Arial" w:cs="Arial"/>
              <w:noProof/>
              <w:sz w:val="24"/>
              <w:szCs w:val="24"/>
              <w:lang w:val="es-PA"/>
            </w:rPr>
            <w:t>(Wikipedia, 2019)</w:t>
          </w:r>
          <w:r w:rsidR="00721293" w:rsidRPr="00CD34F1">
            <w:rPr>
              <w:rFonts w:ascii="Arial" w:hAnsi="Arial" w:cs="Arial"/>
              <w:sz w:val="24"/>
              <w:szCs w:val="24"/>
            </w:rPr>
            <w:fldChar w:fldCharType="end"/>
          </w:r>
        </w:sdtContent>
      </w:sdt>
      <w:r w:rsidR="00721293" w:rsidRPr="00CD34F1">
        <w:rPr>
          <w:rFonts w:ascii="Arial" w:hAnsi="Arial" w:cs="Arial"/>
          <w:sz w:val="24"/>
          <w:szCs w:val="24"/>
        </w:rPr>
        <w:t>.</w:t>
      </w:r>
    </w:p>
    <w:p w14:paraId="45EFC234" w14:textId="77777777" w:rsidR="006C478A" w:rsidRPr="00CD34F1" w:rsidRDefault="00CF38C4" w:rsidP="006C478A">
      <w:pPr>
        <w:spacing w:line="480" w:lineRule="auto"/>
        <w:ind w:firstLine="708"/>
        <w:jc w:val="both"/>
        <w:rPr>
          <w:rFonts w:ascii="Arial" w:hAnsi="Arial" w:cs="Arial"/>
          <w:sz w:val="24"/>
          <w:szCs w:val="24"/>
        </w:rPr>
      </w:pPr>
      <w:r w:rsidRPr="00CD34F1">
        <w:rPr>
          <w:rFonts w:ascii="Arial" w:hAnsi="Arial" w:cs="Arial"/>
          <w:sz w:val="24"/>
          <w:szCs w:val="24"/>
        </w:rPr>
        <w:t>Las tendencias más recientes en GPN están influenciadas por la aparición de la tecnología en la nube, la prevalencia de los medios sociales, la tecnología móvil y el desarrollo de técnicas analíticas. Las compañías pueden obtener rápidamente y necesariamente los recursos, independientemente de su ubicación, gracias a las tecnologías basadas en la nube</w:t>
      </w:r>
      <w:r w:rsidR="003A7FCF" w:rsidRPr="00CD34F1">
        <w:rPr>
          <w:rFonts w:ascii="Arial" w:hAnsi="Arial" w:cs="Arial"/>
          <w:sz w:val="24"/>
          <w:szCs w:val="24"/>
        </w:rPr>
        <w:t>.</w:t>
      </w:r>
    </w:p>
    <w:p w14:paraId="555548D9" w14:textId="15C71ABB" w:rsidR="003A7FCF" w:rsidRPr="00CD34F1" w:rsidRDefault="003A7FCF" w:rsidP="006C478A">
      <w:pPr>
        <w:spacing w:line="480" w:lineRule="auto"/>
        <w:ind w:firstLine="708"/>
        <w:jc w:val="both"/>
        <w:rPr>
          <w:rFonts w:ascii="Arial" w:hAnsi="Arial" w:cs="Arial"/>
          <w:sz w:val="24"/>
          <w:szCs w:val="24"/>
        </w:rPr>
      </w:pPr>
      <w:r w:rsidRPr="00CD34F1">
        <w:rPr>
          <w:rFonts w:ascii="Arial" w:hAnsi="Arial" w:cs="Arial"/>
          <w:sz w:val="24"/>
          <w:szCs w:val="24"/>
        </w:rPr>
        <w:t xml:space="preserve"> </w:t>
      </w:r>
      <w:r w:rsidR="000B04D1" w:rsidRPr="00CD34F1">
        <w:rPr>
          <w:rFonts w:ascii="Arial" w:hAnsi="Arial" w:cs="Arial"/>
          <w:sz w:val="24"/>
          <w:szCs w:val="24"/>
        </w:rPr>
        <w:t xml:space="preserve">Los canales más recientes por los cuales las organizaciones llegan y apoyan a sus clientes son los teléfonos inteligentes, los sitios web y los medios sociales. </w:t>
      </w:r>
      <w:r w:rsidR="006C478A" w:rsidRPr="00CD34F1">
        <w:rPr>
          <w:rFonts w:ascii="Arial" w:hAnsi="Arial" w:cs="Arial"/>
          <w:sz w:val="24"/>
          <w:szCs w:val="24"/>
        </w:rPr>
        <w:t xml:space="preserve">El análisis </w:t>
      </w:r>
      <w:r w:rsidR="000B04D1" w:rsidRPr="00CD34F1">
        <w:rPr>
          <w:rFonts w:ascii="Arial" w:hAnsi="Arial" w:cs="Arial"/>
          <w:sz w:val="24"/>
          <w:szCs w:val="24"/>
        </w:rPr>
        <w:t>de datos se ha expandido enormemente como resultado de la gran cantidad de datos de clientes recopilados a través de estos canales, así como de interacciones de centro de llamados, correos electrónicos, llamadas de voz y encuestas de clientes. Esta analítica se utiliza para administrar el rendimiento y mejorar la forma en que la empresa brinda servicios a sus clientes</w:t>
      </w:r>
      <w:r w:rsidRPr="00CD34F1">
        <w:rPr>
          <w:rFonts w:ascii="Arial" w:hAnsi="Arial" w:cs="Arial"/>
          <w:sz w:val="24"/>
          <w:szCs w:val="24"/>
        </w:rPr>
        <w:t>.</w:t>
      </w:r>
      <w:r w:rsidR="00721293" w:rsidRPr="00CD34F1">
        <w:rPr>
          <w:rFonts w:ascii="Arial" w:hAnsi="Arial" w:cs="Arial"/>
          <w:sz w:val="24"/>
          <w:szCs w:val="24"/>
        </w:rPr>
        <w:t xml:space="preserve"> </w:t>
      </w:r>
      <w:sdt>
        <w:sdtPr>
          <w:rPr>
            <w:rFonts w:ascii="Arial" w:hAnsi="Arial" w:cs="Arial"/>
            <w:sz w:val="24"/>
            <w:szCs w:val="24"/>
          </w:rPr>
          <w:id w:val="935639322"/>
          <w:citation/>
        </w:sdtPr>
        <w:sdtEndPr/>
        <w:sdtContent>
          <w:r w:rsidR="00721293" w:rsidRPr="00CD34F1">
            <w:rPr>
              <w:rFonts w:ascii="Arial" w:hAnsi="Arial" w:cs="Arial"/>
              <w:sz w:val="24"/>
              <w:szCs w:val="24"/>
            </w:rPr>
            <w:fldChar w:fldCharType="begin"/>
          </w:r>
          <w:r w:rsidR="00721293" w:rsidRPr="00CD34F1">
            <w:rPr>
              <w:rFonts w:ascii="Arial" w:hAnsi="Arial" w:cs="Arial"/>
              <w:sz w:val="24"/>
              <w:szCs w:val="24"/>
              <w:lang w:val="es-PA"/>
            </w:rPr>
            <w:instrText xml:space="preserve"> CITATION Wik19 \l 6154 </w:instrText>
          </w:r>
          <w:r w:rsidR="00721293" w:rsidRPr="00CD34F1">
            <w:rPr>
              <w:rFonts w:ascii="Arial" w:hAnsi="Arial" w:cs="Arial"/>
              <w:sz w:val="24"/>
              <w:szCs w:val="24"/>
            </w:rPr>
            <w:fldChar w:fldCharType="separate"/>
          </w:r>
          <w:r w:rsidR="00721293" w:rsidRPr="00CD34F1">
            <w:rPr>
              <w:rFonts w:ascii="Arial" w:hAnsi="Arial" w:cs="Arial"/>
              <w:noProof/>
              <w:sz w:val="24"/>
              <w:szCs w:val="24"/>
              <w:lang w:val="es-PA"/>
            </w:rPr>
            <w:t>(Wikipedia, 2019)</w:t>
          </w:r>
          <w:r w:rsidR="00721293" w:rsidRPr="00CD34F1">
            <w:rPr>
              <w:rFonts w:ascii="Arial" w:hAnsi="Arial" w:cs="Arial"/>
              <w:sz w:val="24"/>
              <w:szCs w:val="24"/>
            </w:rPr>
            <w:fldChar w:fldCharType="end"/>
          </w:r>
        </w:sdtContent>
      </w:sdt>
      <w:r w:rsidR="00721293" w:rsidRPr="00CD34F1">
        <w:rPr>
          <w:rFonts w:ascii="Arial" w:hAnsi="Arial" w:cs="Arial"/>
          <w:sz w:val="24"/>
          <w:szCs w:val="24"/>
        </w:rPr>
        <w:t>.</w:t>
      </w:r>
    </w:p>
    <w:p w14:paraId="67316972" w14:textId="77777777" w:rsidR="003A7FCF" w:rsidRPr="00CD34F1" w:rsidRDefault="003A7FCF" w:rsidP="00E60CA8">
      <w:pPr>
        <w:pStyle w:val="Ttulo2"/>
        <w:numPr>
          <w:ilvl w:val="0"/>
          <w:numId w:val="39"/>
        </w:numPr>
        <w:spacing w:line="480" w:lineRule="auto"/>
        <w:rPr>
          <w:sz w:val="24"/>
          <w:szCs w:val="24"/>
        </w:rPr>
      </w:pPr>
      <w:bookmarkStart w:id="79" w:name="_Toc172579493"/>
      <w:r w:rsidRPr="00CD34F1">
        <w:rPr>
          <w:sz w:val="24"/>
          <w:szCs w:val="24"/>
        </w:rPr>
        <w:t>Importancia de la cadena de proceso</w:t>
      </w:r>
      <w:bookmarkEnd w:id="79"/>
    </w:p>
    <w:p w14:paraId="6DA719A5" w14:textId="7751BA84" w:rsidR="003A7FCF" w:rsidRPr="00CD34F1" w:rsidRDefault="00220F5F" w:rsidP="006C478A">
      <w:pPr>
        <w:spacing w:line="480" w:lineRule="auto"/>
        <w:ind w:firstLine="708"/>
        <w:jc w:val="both"/>
        <w:rPr>
          <w:rFonts w:ascii="Arial" w:hAnsi="Arial" w:cs="Arial"/>
          <w:sz w:val="24"/>
          <w:szCs w:val="24"/>
        </w:rPr>
      </w:pPr>
      <w:r w:rsidRPr="00CD34F1">
        <w:rPr>
          <w:rFonts w:ascii="Arial" w:hAnsi="Arial" w:cs="Arial"/>
          <w:sz w:val="24"/>
          <w:szCs w:val="24"/>
        </w:rPr>
        <w:t>Un conjunto de subprocesos o tareas secuenciales con rutas alternativas, realizadas para lograr un objetivo específico o para fabricar productos específicos, se conocen como procesos de negocios. Cada proceso requiere una o más entradas. Otros procesos del negocio, otras unidades organizativas o partes interesadas internas o externas pueden recibir o enviar las entradas y salidas</w:t>
      </w:r>
      <w:r w:rsidR="003A7FCF" w:rsidRPr="00CD34F1">
        <w:rPr>
          <w:rFonts w:ascii="Arial" w:hAnsi="Arial" w:cs="Arial"/>
          <w:sz w:val="24"/>
          <w:szCs w:val="24"/>
        </w:rPr>
        <w:t>.</w:t>
      </w:r>
      <w:r w:rsidR="00F1488F" w:rsidRPr="00CD34F1">
        <w:rPr>
          <w:rFonts w:ascii="Arial" w:hAnsi="Arial" w:cs="Arial"/>
          <w:sz w:val="24"/>
          <w:szCs w:val="24"/>
        </w:rPr>
        <w:t xml:space="preserve"> </w:t>
      </w:r>
      <w:sdt>
        <w:sdtPr>
          <w:rPr>
            <w:rFonts w:ascii="Arial" w:hAnsi="Arial" w:cs="Arial"/>
            <w:sz w:val="24"/>
            <w:szCs w:val="24"/>
          </w:rPr>
          <w:id w:val="-1093698620"/>
          <w:citation/>
        </w:sdtPr>
        <w:sdtEndPr/>
        <w:sdtContent>
          <w:r w:rsidR="00F1488F" w:rsidRPr="00CD34F1">
            <w:rPr>
              <w:rFonts w:ascii="Arial" w:hAnsi="Arial" w:cs="Arial"/>
              <w:sz w:val="24"/>
              <w:szCs w:val="24"/>
            </w:rPr>
            <w:fldChar w:fldCharType="begin"/>
          </w:r>
          <w:r w:rsidR="00F1488F" w:rsidRPr="00CD34F1">
            <w:rPr>
              <w:rFonts w:ascii="Arial" w:hAnsi="Arial" w:cs="Arial"/>
              <w:sz w:val="24"/>
              <w:szCs w:val="24"/>
              <w:lang w:val="es-PA"/>
            </w:rPr>
            <w:instrText xml:space="preserve"> CITATION Wik19 \l 6154 </w:instrText>
          </w:r>
          <w:r w:rsidR="00F1488F" w:rsidRPr="00CD34F1">
            <w:rPr>
              <w:rFonts w:ascii="Arial" w:hAnsi="Arial" w:cs="Arial"/>
              <w:sz w:val="24"/>
              <w:szCs w:val="24"/>
            </w:rPr>
            <w:fldChar w:fldCharType="separate"/>
          </w:r>
          <w:r w:rsidR="00F1488F" w:rsidRPr="00CD34F1">
            <w:rPr>
              <w:rFonts w:ascii="Arial" w:hAnsi="Arial" w:cs="Arial"/>
              <w:noProof/>
              <w:sz w:val="24"/>
              <w:szCs w:val="24"/>
              <w:lang w:val="es-PA"/>
            </w:rPr>
            <w:t>(Wikipedia, 2019)</w:t>
          </w:r>
          <w:r w:rsidR="00F1488F" w:rsidRPr="00CD34F1">
            <w:rPr>
              <w:rFonts w:ascii="Arial" w:hAnsi="Arial" w:cs="Arial"/>
              <w:sz w:val="24"/>
              <w:szCs w:val="24"/>
            </w:rPr>
            <w:fldChar w:fldCharType="end"/>
          </w:r>
        </w:sdtContent>
      </w:sdt>
      <w:r w:rsidR="00F1488F" w:rsidRPr="00CD34F1">
        <w:rPr>
          <w:rFonts w:ascii="Arial" w:hAnsi="Arial" w:cs="Arial"/>
          <w:sz w:val="24"/>
          <w:szCs w:val="24"/>
        </w:rPr>
        <w:t>.</w:t>
      </w:r>
    </w:p>
    <w:p w14:paraId="3E8FC9F9" w14:textId="58465C13" w:rsidR="003A7FCF" w:rsidRPr="00CD34F1" w:rsidRDefault="00220F5F" w:rsidP="006C478A">
      <w:pPr>
        <w:spacing w:line="480" w:lineRule="auto"/>
        <w:ind w:firstLine="708"/>
        <w:jc w:val="both"/>
        <w:rPr>
          <w:rFonts w:ascii="Arial" w:hAnsi="Arial" w:cs="Arial"/>
          <w:sz w:val="24"/>
          <w:szCs w:val="24"/>
        </w:rPr>
      </w:pPr>
      <w:r w:rsidRPr="00CD34F1">
        <w:rPr>
          <w:rFonts w:ascii="Arial" w:hAnsi="Arial" w:cs="Arial"/>
          <w:sz w:val="24"/>
          <w:szCs w:val="24"/>
        </w:rPr>
        <w:t>Para destacar la importancia de la "cadena de procesos" en lugar de las unidades individuales, los procesos de negocio están diseñados para ser llevados a cabo por una o más unidades funcionales del negocio</w:t>
      </w:r>
      <w:r w:rsidR="003A7FCF" w:rsidRPr="00CD34F1">
        <w:rPr>
          <w:rFonts w:ascii="Arial" w:hAnsi="Arial" w:cs="Arial"/>
          <w:sz w:val="24"/>
          <w:szCs w:val="24"/>
        </w:rPr>
        <w:t>.</w:t>
      </w:r>
      <w:r w:rsidR="00F1488F" w:rsidRPr="00CD34F1">
        <w:rPr>
          <w:rFonts w:ascii="Arial" w:hAnsi="Arial" w:cs="Arial"/>
          <w:sz w:val="24"/>
          <w:szCs w:val="24"/>
        </w:rPr>
        <w:t xml:space="preserve"> </w:t>
      </w:r>
      <w:sdt>
        <w:sdtPr>
          <w:rPr>
            <w:rFonts w:ascii="Arial" w:hAnsi="Arial" w:cs="Arial"/>
            <w:sz w:val="24"/>
            <w:szCs w:val="24"/>
          </w:rPr>
          <w:id w:val="464318593"/>
          <w:citation/>
        </w:sdtPr>
        <w:sdtEndPr/>
        <w:sdtContent>
          <w:r w:rsidR="00F1488F" w:rsidRPr="00CD34F1">
            <w:rPr>
              <w:rFonts w:ascii="Arial" w:hAnsi="Arial" w:cs="Arial"/>
              <w:sz w:val="24"/>
              <w:szCs w:val="24"/>
            </w:rPr>
            <w:fldChar w:fldCharType="begin"/>
          </w:r>
          <w:r w:rsidR="00F1488F" w:rsidRPr="00CD34F1">
            <w:rPr>
              <w:rFonts w:ascii="Arial" w:hAnsi="Arial" w:cs="Arial"/>
              <w:sz w:val="24"/>
              <w:szCs w:val="24"/>
              <w:lang w:val="es-PA"/>
            </w:rPr>
            <w:instrText xml:space="preserve"> CITATION Wik19 \l 6154 </w:instrText>
          </w:r>
          <w:r w:rsidR="00F1488F" w:rsidRPr="00CD34F1">
            <w:rPr>
              <w:rFonts w:ascii="Arial" w:hAnsi="Arial" w:cs="Arial"/>
              <w:sz w:val="24"/>
              <w:szCs w:val="24"/>
            </w:rPr>
            <w:fldChar w:fldCharType="separate"/>
          </w:r>
          <w:r w:rsidR="00F1488F" w:rsidRPr="00CD34F1">
            <w:rPr>
              <w:rFonts w:ascii="Arial" w:hAnsi="Arial" w:cs="Arial"/>
              <w:noProof/>
              <w:sz w:val="24"/>
              <w:szCs w:val="24"/>
              <w:lang w:val="es-PA"/>
            </w:rPr>
            <w:t>(Wikipedia, 2019)</w:t>
          </w:r>
          <w:r w:rsidR="00F1488F" w:rsidRPr="00CD34F1">
            <w:rPr>
              <w:rFonts w:ascii="Arial" w:hAnsi="Arial" w:cs="Arial"/>
              <w:sz w:val="24"/>
              <w:szCs w:val="24"/>
            </w:rPr>
            <w:fldChar w:fldCharType="end"/>
          </w:r>
        </w:sdtContent>
      </w:sdt>
      <w:r w:rsidR="00F1488F" w:rsidRPr="00CD34F1">
        <w:rPr>
          <w:rFonts w:ascii="Arial" w:hAnsi="Arial" w:cs="Arial"/>
          <w:sz w:val="24"/>
          <w:szCs w:val="24"/>
        </w:rPr>
        <w:t>.</w:t>
      </w:r>
    </w:p>
    <w:p w14:paraId="7CE7E52B" w14:textId="2A4610AF" w:rsidR="00EB6E77" w:rsidRPr="00CD34F1" w:rsidRDefault="00EB6E77" w:rsidP="006C478A">
      <w:pPr>
        <w:spacing w:line="480" w:lineRule="auto"/>
        <w:ind w:firstLine="708"/>
        <w:jc w:val="both"/>
        <w:rPr>
          <w:rFonts w:ascii="Arial" w:hAnsi="Arial" w:cs="Arial"/>
          <w:sz w:val="24"/>
          <w:szCs w:val="24"/>
        </w:rPr>
      </w:pPr>
      <w:r w:rsidRPr="00CD34F1">
        <w:rPr>
          <w:rFonts w:ascii="Arial" w:hAnsi="Arial" w:cs="Arial"/>
          <w:sz w:val="24"/>
          <w:szCs w:val="24"/>
        </w:rPr>
        <w:t>En general, se pueden llevar a cabo las distintas tareas de un proceso empresarial de una de dos formas</w:t>
      </w:r>
      <w:r w:rsidR="005D335A" w:rsidRPr="00CD34F1">
        <w:rPr>
          <w:rFonts w:ascii="Arial" w:hAnsi="Arial" w:cs="Arial"/>
          <w:sz w:val="24"/>
          <w:szCs w:val="24"/>
        </w:rPr>
        <w:t>, ya sea l</w:t>
      </w:r>
      <w:r w:rsidRPr="00CD34F1">
        <w:rPr>
          <w:rFonts w:ascii="Arial" w:hAnsi="Arial" w:cs="Arial"/>
          <w:sz w:val="24"/>
          <w:szCs w:val="24"/>
        </w:rPr>
        <w:t>aboralmente</w:t>
      </w:r>
      <w:r w:rsidR="005D335A" w:rsidRPr="00CD34F1">
        <w:rPr>
          <w:rFonts w:ascii="Arial" w:hAnsi="Arial" w:cs="Arial"/>
          <w:sz w:val="24"/>
          <w:szCs w:val="24"/>
        </w:rPr>
        <w:t xml:space="preserve"> o a través </w:t>
      </w:r>
      <w:r w:rsidRPr="00CD34F1">
        <w:rPr>
          <w:rFonts w:ascii="Arial" w:hAnsi="Arial" w:cs="Arial"/>
          <w:sz w:val="24"/>
          <w:szCs w:val="24"/>
        </w:rPr>
        <w:t>de sistemas de procesamiento de datos empresariales, como sistemas ERP</w:t>
      </w:r>
      <w:r w:rsidR="006C478A" w:rsidRPr="00CD34F1">
        <w:rPr>
          <w:rFonts w:ascii="Arial" w:hAnsi="Arial" w:cs="Arial"/>
          <w:sz w:val="24"/>
          <w:szCs w:val="24"/>
        </w:rPr>
        <w:t>.</w:t>
      </w:r>
    </w:p>
    <w:p w14:paraId="3C72E2DA" w14:textId="73BD2B36" w:rsidR="001238E8" w:rsidRPr="00CD34F1" w:rsidRDefault="00EB6E77" w:rsidP="006C478A">
      <w:pPr>
        <w:spacing w:line="480" w:lineRule="auto"/>
        <w:ind w:firstLine="708"/>
        <w:jc w:val="both"/>
        <w:rPr>
          <w:rFonts w:ascii="Arial" w:hAnsi="Arial" w:cs="Arial"/>
          <w:sz w:val="24"/>
          <w:szCs w:val="24"/>
        </w:rPr>
      </w:pPr>
      <w:r w:rsidRPr="00CD34F1">
        <w:rPr>
          <w:rFonts w:ascii="Arial" w:hAnsi="Arial" w:cs="Arial"/>
          <w:sz w:val="24"/>
          <w:szCs w:val="24"/>
        </w:rPr>
        <w:t>Algunas tareas de proceso se realizarán manual</w:t>
      </w:r>
      <w:r w:rsidR="00492708" w:rsidRPr="00CD34F1">
        <w:rPr>
          <w:rFonts w:ascii="Arial" w:hAnsi="Arial" w:cs="Arial"/>
          <w:sz w:val="24"/>
          <w:szCs w:val="24"/>
        </w:rPr>
        <w:t>mente</w:t>
      </w:r>
      <w:r w:rsidRPr="00CD34F1">
        <w:rPr>
          <w:rFonts w:ascii="Arial" w:hAnsi="Arial" w:cs="Arial"/>
          <w:sz w:val="24"/>
          <w:szCs w:val="24"/>
        </w:rPr>
        <w:t xml:space="preserve">, mientras que otras serán </w:t>
      </w:r>
      <w:r w:rsidR="00492708" w:rsidRPr="00CD34F1">
        <w:rPr>
          <w:rFonts w:ascii="Arial" w:hAnsi="Arial" w:cs="Arial"/>
          <w:sz w:val="24"/>
          <w:szCs w:val="24"/>
        </w:rPr>
        <w:t xml:space="preserve">por </w:t>
      </w:r>
      <w:r w:rsidRPr="00CD34F1">
        <w:rPr>
          <w:rFonts w:ascii="Arial" w:hAnsi="Arial" w:cs="Arial"/>
          <w:sz w:val="24"/>
          <w:szCs w:val="24"/>
        </w:rPr>
        <w:t>computadora; estas tareas pueden ser secuenciadas de diversas maneras. En otras palabras, los datos y la información que se están procesando pueden pasar por tareas manuales o informáticas en un orden determinado</w:t>
      </w:r>
      <w:r w:rsidR="00F1488F" w:rsidRPr="00CD34F1">
        <w:rPr>
          <w:rFonts w:ascii="Arial" w:hAnsi="Arial" w:cs="Arial"/>
          <w:sz w:val="24"/>
          <w:szCs w:val="24"/>
        </w:rPr>
        <w:t xml:space="preserve">, </w:t>
      </w:r>
      <w:sdt>
        <w:sdtPr>
          <w:rPr>
            <w:rFonts w:ascii="Arial" w:hAnsi="Arial" w:cs="Arial"/>
            <w:sz w:val="24"/>
            <w:szCs w:val="24"/>
          </w:rPr>
          <w:id w:val="1500001272"/>
          <w:citation/>
        </w:sdtPr>
        <w:sdtEndPr/>
        <w:sdtContent>
          <w:r w:rsidR="00F1488F" w:rsidRPr="00CD34F1">
            <w:rPr>
              <w:rFonts w:ascii="Arial" w:hAnsi="Arial" w:cs="Arial"/>
              <w:sz w:val="24"/>
              <w:szCs w:val="24"/>
            </w:rPr>
            <w:fldChar w:fldCharType="begin"/>
          </w:r>
          <w:r w:rsidR="00F1488F" w:rsidRPr="00CD34F1">
            <w:rPr>
              <w:rFonts w:ascii="Arial" w:hAnsi="Arial" w:cs="Arial"/>
              <w:sz w:val="24"/>
              <w:szCs w:val="24"/>
              <w:lang w:val="es-PA"/>
            </w:rPr>
            <w:instrText xml:space="preserve"> CITATION Wik19 \l 6154 </w:instrText>
          </w:r>
          <w:r w:rsidR="00F1488F" w:rsidRPr="00CD34F1">
            <w:rPr>
              <w:rFonts w:ascii="Arial" w:hAnsi="Arial" w:cs="Arial"/>
              <w:sz w:val="24"/>
              <w:szCs w:val="24"/>
            </w:rPr>
            <w:fldChar w:fldCharType="separate"/>
          </w:r>
          <w:r w:rsidR="00F1488F" w:rsidRPr="00CD34F1">
            <w:rPr>
              <w:rFonts w:ascii="Arial" w:hAnsi="Arial" w:cs="Arial"/>
              <w:noProof/>
              <w:sz w:val="24"/>
              <w:szCs w:val="24"/>
              <w:lang w:val="es-PA"/>
            </w:rPr>
            <w:t>(Wikipedia, 2019)</w:t>
          </w:r>
          <w:r w:rsidR="00F1488F" w:rsidRPr="00CD34F1">
            <w:rPr>
              <w:rFonts w:ascii="Arial" w:hAnsi="Arial" w:cs="Arial"/>
              <w:sz w:val="24"/>
              <w:szCs w:val="24"/>
            </w:rPr>
            <w:fldChar w:fldCharType="end"/>
          </w:r>
        </w:sdtContent>
      </w:sdt>
      <w:r w:rsidR="00F1488F" w:rsidRPr="00CD34F1">
        <w:rPr>
          <w:rFonts w:ascii="Arial" w:hAnsi="Arial" w:cs="Arial"/>
          <w:sz w:val="24"/>
          <w:szCs w:val="24"/>
        </w:rPr>
        <w:t>.</w:t>
      </w:r>
    </w:p>
    <w:p w14:paraId="1E758C74" w14:textId="77777777" w:rsidR="003A7FCF" w:rsidRPr="00CD34F1" w:rsidRDefault="003A7FCF" w:rsidP="00E60CA8">
      <w:pPr>
        <w:pStyle w:val="Ttulo2"/>
        <w:numPr>
          <w:ilvl w:val="0"/>
          <w:numId w:val="39"/>
        </w:numPr>
        <w:spacing w:line="480" w:lineRule="auto"/>
        <w:rPr>
          <w:sz w:val="24"/>
          <w:szCs w:val="24"/>
        </w:rPr>
      </w:pPr>
      <w:bookmarkStart w:id="80" w:name="_Toc172579494"/>
      <w:r w:rsidRPr="00CD34F1">
        <w:rPr>
          <w:sz w:val="24"/>
          <w:szCs w:val="24"/>
        </w:rPr>
        <w:t>Políticas, procesos y procedimientos</w:t>
      </w:r>
      <w:bookmarkEnd w:id="80"/>
    </w:p>
    <w:p w14:paraId="1E9A0E04" w14:textId="0331B59A" w:rsidR="003A7FCF" w:rsidRPr="00CD34F1" w:rsidRDefault="00B303B3" w:rsidP="006C478A">
      <w:pPr>
        <w:spacing w:line="480" w:lineRule="auto"/>
        <w:ind w:firstLine="708"/>
        <w:jc w:val="both"/>
        <w:rPr>
          <w:rFonts w:ascii="Arial" w:hAnsi="Arial" w:cs="Arial"/>
          <w:sz w:val="24"/>
          <w:szCs w:val="24"/>
        </w:rPr>
      </w:pPr>
      <w:r w:rsidRPr="00CD34F1">
        <w:rPr>
          <w:rFonts w:ascii="Arial" w:hAnsi="Arial" w:cs="Arial"/>
          <w:sz w:val="24"/>
          <w:szCs w:val="24"/>
        </w:rPr>
        <w:t>Las políticas, los procedimientos, las instrucciones de trabajo y los procedimientos detallados (subprocesos/tareas) son igualmente sujetos a las áreas de mejora anteriores. Un efecto en cascada ocurre cuando las mejoras se realizan a un nivel más bajo y a un nivel más alto</w:t>
      </w:r>
      <w:r w:rsidR="003A7FCF" w:rsidRPr="00CD34F1">
        <w:rPr>
          <w:rFonts w:ascii="Arial" w:hAnsi="Arial" w:cs="Arial"/>
          <w:sz w:val="24"/>
          <w:szCs w:val="24"/>
        </w:rPr>
        <w:t xml:space="preserve">. </w:t>
      </w:r>
      <w:sdt>
        <w:sdtPr>
          <w:rPr>
            <w:rFonts w:ascii="Arial" w:hAnsi="Arial" w:cs="Arial"/>
            <w:sz w:val="24"/>
            <w:szCs w:val="24"/>
          </w:rPr>
          <w:id w:val="-1087532447"/>
          <w:citation/>
        </w:sdtPr>
        <w:sdtEndPr/>
        <w:sdtContent>
          <w:r w:rsidR="00921370" w:rsidRPr="00CD34F1">
            <w:rPr>
              <w:rFonts w:ascii="Arial" w:hAnsi="Arial" w:cs="Arial"/>
              <w:sz w:val="24"/>
              <w:szCs w:val="24"/>
            </w:rPr>
            <w:fldChar w:fldCharType="begin"/>
          </w:r>
          <w:r w:rsidR="00921370" w:rsidRPr="00CD34F1">
            <w:rPr>
              <w:rFonts w:ascii="Arial" w:hAnsi="Arial" w:cs="Arial"/>
              <w:sz w:val="24"/>
              <w:szCs w:val="24"/>
              <w:lang w:val="es-PA"/>
            </w:rPr>
            <w:instrText xml:space="preserve"> CITATION Wik19 \l 6154 </w:instrText>
          </w:r>
          <w:r w:rsidR="00921370" w:rsidRPr="00CD34F1">
            <w:rPr>
              <w:rFonts w:ascii="Arial" w:hAnsi="Arial" w:cs="Arial"/>
              <w:sz w:val="24"/>
              <w:szCs w:val="24"/>
            </w:rPr>
            <w:fldChar w:fldCharType="separate"/>
          </w:r>
          <w:r w:rsidR="00921370" w:rsidRPr="00CD34F1">
            <w:rPr>
              <w:rFonts w:ascii="Arial" w:hAnsi="Arial" w:cs="Arial"/>
              <w:noProof/>
              <w:sz w:val="24"/>
              <w:szCs w:val="24"/>
              <w:lang w:val="es-PA"/>
            </w:rPr>
            <w:t>(Wikipedia, 2019)</w:t>
          </w:r>
          <w:r w:rsidR="00921370" w:rsidRPr="00CD34F1">
            <w:rPr>
              <w:rFonts w:ascii="Arial" w:hAnsi="Arial" w:cs="Arial"/>
              <w:sz w:val="24"/>
              <w:szCs w:val="24"/>
            </w:rPr>
            <w:fldChar w:fldCharType="end"/>
          </w:r>
        </w:sdtContent>
      </w:sdt>
      <w:r w:rsidR="00921370" w:rsidRPr="00CD34F1">
        <w:rPr>
          <w:rFonts w:ascii="Arial" w:hAnsi="Arial" w:cs="Arial"/>
          <w:sz w:val="24"/>
          <w:szCs w:val="24"/>
        </w:rPr>
        <w:t>.</w:t>
      </w:r>
    </w:p>
    <w:p w14:paraId="469429F0" w14:textId="5A77AD28" w:rsidR="004A6F0E" w:rsidRPr="00CD34F1" w:rsidRDefault="001820D6" w:rsidP="006C478A">
      <w:pPr>
        <w:spacing w:line="480" w:lineRule="auto"/>
        <w:ind w:firstLine="708"/>
        <w:jc w:val="both"/>
        <w:rPr>
          <w:rFonts w:ascii="Arial" w:hAnsi="Arial" w:cs="Arial"/>
          <w:sz w:val="24"/>
          <w:szCs w:val="24"/>
        </w:rPr>
      </w:pPr>
      <w:r w:rsidRPr="00CD34F1">
        <w:rPr>
          <w:rFonts w:ascii="Arial" w:hAnsi="Arial" w:cs="Arial"/>
          <w:sz w:val="24"/>
          <w:szCs w:val="24"/>
        </w:rPr>
        <w:t>Por ejemplo, si se hace una recomendación para reemplazar una política dada con una mejor, y si los propietarios del proceso de negocio la aceptan en principio, los cambios correspondientes en los procesos y los procedimientos correspondientes seguirán naturalmente para permitir la implementación de las directivas</w:t>
      </w:r>
      <w:r w:rsidR="00921370" w:rsidRPr="00CD34F1">
        <w:rPr>
          <w:rFonts w:ascii="Arial" w:hAnsi="Arial" w:cs="Arial"/>
          <w:sz w:val="24"/>
          <w:szCs w:val="24"/>
        </w:rPr>
        <w:t xml:space="preserve">, </w:t>
      </w:r>
      <w:sdt>
        <w:sdtPr>
          <w:rPr>
            <w:rFonts w:ascii="Arial" w:hAnsi="Arial" w:cs="Arial"/>
            <w:sz w:val="24"/>
            <w:szCs w:val="24"/>
          </w:rPr>
          <w:id w:val="171229953"/>
          <w:citation/>
        </w:sdtPr>
        <w:sdtEndPr/>
        <w:sdtContent>
          <w:r w:rsidR="00921370" w:rsidRPr="00CD34F1">
            <w:rPr>
              <w:rFonts w:ascii="Arial" w:hAnsi="Arial" w:cs="Arial"/>
              <w:sz w:val="24"/>
              <w:szCs w:val="24"/>
            </w:rPr>
            <w:fldChar w:fldCharType="begin"/>
          </w:r>
          <w:r w:rsidR="00921370" w:rsidRPr="00CD34F1">
            <w:rPr>
              <w:rFonts w:ascii="Arial" w:hAnsi="Arial" w:cs="Arial"/>
              <w:sz w:val="24"/>
              <w:szCs w:val="24"/>
              <w:lang w:val="es-PA"/>
            </w:rPr>
            <w:instrText xml:space="preserve"> CITATION Wik19 \l 6154 </w:instrText>
          </w:r>
          <w:r w:rsidR="00921370" w:rsidRPr="00CD34F1">
            <w:rPr>
              <w:rFonts w:ascii="Arial" w:hAnsi="Arial" w:cs="Arial"/>
              <w:sz w:val="24"/>
              <w:szCs w:val="24"/>
            </w:rPr>
            <w:fldChar w:fldCharType="separate"/>
          </w:r>
          <w:r w:rsidR="00921370" w:rsidRPr="00CD34F1">
            <w:rPr>
              <w:rFonts w:ascii="Arial" w:hAnsi="Arial" w:cs="Arial"/>
              <w:noProof/>
              <w:sz w:val="24"/>
              <w:szCs w:val="24"/>
              <w:lang w:val="es-PA"/>
            </w:rPr>
            <w:t>(Wikipedia, 2019)</w:t>
          </w:r>
          <w:r w:rsidR="00921370" w:rsidRPr="00CD34F1">
            <w:rPr>
              <w:rFonts w:ascii="Arial" w:hAnsi="Arial" w:cs="Arial"/>
              <w:sz w:val="24"/>
              <w:szCs w:val="24"/>
            </w:rPr>
            <w:fldChar w:fldCharType="end"/>
          </w:r>
        </w:sdtContent>
      </w:sdt>
      <w:r w:rsidR="00921370" w:rsidRPr="00CD34F1">
        <w:rPr>
          <w:rFonts w:ascii="Arial" w:hAnsi="Arial" w:cs="Arial"/>
          <w:sz w:val="24"/>
          <w:szCs w:val="24"/>
        </w:rPr>
        <w:t>.</w:t>
      </w:r>
    </w:p>
    <w:p w14:paraId="2135AC7E" w14:textId="77777777" w:rsidR="003A7FCF" w:rsidRPr="00CD34F1" w:rsidRDefault="003A7FCF" w:rsidP="00E60CA8">
      <w:pPr>
        <w:pStyle w:val="Ttulo2"/>
        <w:numPr>
          <w:ilvl w:val="0"/>
          <w:numId w:val="39"/>
        </w:numPr>
        <w:spacing w:before="0" w:line="480" w:lineRule="auto"/>
        <w:rPr>
          <w:sz w:val="24"/>
          <w:szCs w:val="24"/>
        </w:rPr>
      </w:pPr>
      <w:bookmarkStart w:id="81" w:name="_Toc172579495"/>
      <w:r w:rsidRPr="00CD34F1">
        <w:rPr>
          <w:sz w:val="24"/>
          <w:szCs w:val="24"/>
        </w:rPr>
        <w:t>Informes como base esencial para la ejecución</w:t>
      </w:r>
      <w:bookmarkEnd w:id="81"/>
    </w:p>
    <w:p w14:paraId="23272089" w14:textId="20C09B40" w:rsidR="003A7FCF" w:rsidRPr="00CD34F1" w:rsidRDefault="00C67096" w:rsidP="006C478A">
      <w:pPr>
        <w:spacing w:after="0" w:line="480" w:lineRule="auto"/>
        <w:ind w:firstLine="709"/>
        <w:jc w:val="both"/>
        <w:rPr>
          <w:rFonts w:ascii="Arial" w:hAnsi="Arial" w:cs="Arial"/>
          <w:sz w:val="24"/>
          <w:szCs w:val="24"/>
        </w:rPr>
      </w:pPr>
      <w:r w:rsidRPr="00CD34F1">
        <w:rPr>
          <w:rFonts w:ascii="Arial" w:hAnsi="Arial" w:cs="Arial"/>
          <w:sz w:val="24"/>
          <w:szCs w:val="24"/>
        </w:rPr>
        <w:t xml:space="preserve">Para garantizar una acción efectiva, los procedimientos comerciales deben incluir informes actualizados y precisos. La disponibilidad de los informes del estado de la orden de compra para el seguimiento de la entrega del surtidor, según lo mencionado en la sección sobre eficacia arriba, es un ejemplo </w:t>
      </w:r>
      <w:r w:rsidR="006C478A" w:rsidRPr="00CD34F1">
        <w:rPr>
          <w:rFonts w:ascii="Arial" w:hAnsi="Arial" w:cs="Arial"/>
          <w:sz w:val="24"/>
          <w:szCs w:val="24"/>
        </w:rPr>
        <w:t>lo tratado así como que</w:t>
      </w:r>
      <w:r w:rsidRPr="00CD34F1">
        <w:rPr>
          <w:rFonts w:ascii="Arial" w:hAnsi="Arial" w:cs="Arial"/>
          <w:sz w:val="24"/>
          <w:szCs w:val="24"/>
        </w:rPr>
        <w:t xml:space="preserve"> </w:t>
      </w:r>
      <w:r w:rsidR="006C478A" w:rsidRPr="00CD34F1">
        <w:rPr>
          <w:rFonts w:ascii="Arial" w:hAnsi="Arial" w:cs="Arial"/>
          <w:sz w:val="24"/>
          <w:szCs w:val="24"/>
        </w:rPr>
        <w:t>ha</w:t>
      </w:r>
      <w:r w:rsidRPr="00CD34F1">
        <w:rPr>
          <w:rFonts w:ascii="Arial" w:hAnsi="Arial" w:cs="Arial"/>
          <w:sz w:val="24"/>
          <w:szCs w:val="24"/>
        </w:rPr>
        <w:t>y muchos ejemplos en todos los procedimientos comerciales posibles</w:t>
      </w:r>
      <w:r w:rsidR="0016310B" w:rsidRPr="00CD34F1">
        <w:rPr>
          <w:rFonts w:ascii="Arial" w:hAnsi="Arial" w:cs="Arial"/>
          <w:sz w:val="24"/>
          <w:szCs w:val="24"/>
        </w:rPr>
        <w:t xml:space="preserve">, </w:t>
      </w:r>
      <w:sdt>
        <w:sdtPr>
          <w:rPr>
            <w:rFonts w:ascii="Arial" w:hAnsi="Arial" w:cs="Arial"/>
            <w:sz w:val="24"/>
            <w:szCs w:val="24"/>
          </w:rPr>
          <w:id w:val="-1007446737"/>
          <w:citation/>
        </w:sdtPr>
        <w:sdtEndPr/>
        <w:sdtContent>
          <w:r w:rsidR="0016310B" w:rsidRPr="00CD34F1">
            <w:rPr>
              <w:rFonts w:ascii="Arial" w:hAnsi="Arial" w:cs="Arial"/>
              <w:sz w:val="24"/>
              <w:szCs w:val="24"/>
            </w:rPr>
            <w:fldChar w:fldCharType="begin"/>
          </w:r>
          <w:r w:rsidR="0016310B" w:rsidRPr="00CD34F1">
            <w:rPr>
              <w:rFonts w:ascii="Arial" w:hAnsi="Arial" w:cs="Arial"/>
              <w:sz w:val="24"/>
              <w:szCs w:val="24"/>
              <w:lang w:val="es-PA"/>
            </w:rPr>
            <w:instrText xml:space="preserve"> CITATION Wik19 \l 6154 </w:instrText>
          </w:r>
          <w:r w:rsidR="0016310B" w:rsidRPr="00CD34F1">
            <w:rPr>
              <w:rFonts w:ascii="Arial" w:hAnsi="Arial" w:cs="Arial"/>
              <w:sz w:val="24"/>
              <w:szCs w:val="24"/>
            </w:rPr>
            <w:fldChar w:fldCharType="separate"/>
          </w:r>
          <w:r w:rsidR="0016310B" w:rsidRPr="00CD34F1">
            <w:rPr>
              <w:rFonts w:ascii="Arial" w:hAnsi="Arial" w:cs="Arial"/>
              <w:noProof/>
              <w:sz w:val="24"/>
              <w:szCs w:val="24"/>
              <w:lang w:val="es-PA"/>
            </w:rPr>
            <w:t>(Wikipedia, 2019)</w:t>
          </w:r>
          <w:r w:rsidR="0016310B" w:rsidRPr="00CD34F1">
            <w:rPr>
              <w:rFonts w:ascii="Arial" w:hAnsi="Arial" w:cs="Arial"/>
              <w:sz w:val="24"/>
              <w:szCs w:val="24"/>
            </w:rPr>
            <w:fldChar w:fldCharType="end"/>
          </w:r>
        </w:sdtContent>
      </w:sdt>
      <w:r w:rsidR="0016310B" w:rsidRPr="00CD34F1">
        <w:rPr>
          <w:rFonts w:ascii="Arial" w:hAnsi="Arial" w:cs="Arial"/>
          <w:sz w:val="24"/>
          <w:szCs w:val="24"/>
        </w:rPr>
        <w:t>.</w:t>
      </w:r>
    </w:p>
    <w:p w14:paraId="2F17FB8A" w14:textId="5592D270" w:rsidR="003A7FCF" w:rsidRPr="00CD34F1" w:rsidRDefault="00C67096" w:rsidP="006C478A">
      <w:pPr>
        <w:spacing w:line="480" w:lineRule="auto"/>
        <w:ind w:firstLine="708"/>
        <w:jc w:val="both"/>
        <w:rPr>
          <w:rFonts w:ascii="Arial" w:hAnsi="Arial" w:cs="Arial"/>
          <w:sz w:val="24"/>
          <w:szCs w:val="24"/>
        </w:rPr>
      </w:pPr>
      <w:r w:rsidRPr="00CD34F1">
        <w:rPr>
          <w:rFonts w:ascii="Arial" w:hAnsi="Arial" w:cs="Arial"/>
          <w:sz w:val="24"/>
          <w:szCs w:val="24"/>
        </w:rPr>
        <w:t>El análisis de los rechazos de línea que ocurren en el piso de la tienda es otro ejemplo de producción. Para que la dirección tome las medidas correctivas para controlar los rechazos y mantenerlos dentro de límites aceptables, este proceso debe incluir el análisis periódico sistemático de los rechazos por razones, y presentar los resultados en un informe de información adecuado que identifique las principales razones y las tendencias en estas razones. Este método para analizar y resumir los eventos de rechazo de línea es claramente más efectivo que un método que simplemente analiza cada rechazo individual tal como ocurre</w:t>
      </w:r>
      <w:r w:rsidR="0016310B" w:rsidRPr="00CD34F1">
        <w:rPr>
          <w:rFonts w:ascii="Arial" w:hAnsi="Arial" w:cs="Arial"/>
          <w:sz w:val="24"/>
          <w:szCs w:val="24"/>
        </w:rPr>
        <w:t xml:space="preserve">, </w:t>
      </w:r>
      <w:sdt>
        <w:sdtPr>
          <w:rPr>
            <w:rFonts w:ascii="Arial" w:hAnsi="Arial" w:cs="Arial"/>
            <w:sz w:val="24"/>
            <w:szCs w:val="24"/>
          </w:rPr>
          <w:id w:val="1978879989"/>
          <w:citation/>
        </w:sdtPr>
        <w:sdtEndPr/>
        <w:sdtContent>
          <w:r w:rsidR="0016310B" w:rsidRPr="00CD34F1">
            <w:rPr>
              <w:rFonts w:ascii="Arial" w:hAnsi="Arial" w:cs="Arial"/>
              <w:sz w:val="24"/>
              <w:szCs w:val="24"/>
            </w:rPr>
            <w:fldChar w:fldCharType="begin"/>
          </w:r>
          <w:r w:rsidR="0016310B" w:rsidRPr="00CD34F1">
            <w:rPr>
              <w:rFonts w:ascii="Arial" w:hAnsi="Arial" w:cs="Arial"/>
              <w:sz w:val="24"/>
              <w:szCs w:val="24"/>
              <w:lang w:val="es-PA"/>
            </w:rPr>
            <w:instrText xml:space="preserve"> CITATION Wik19 \l 6154 </w:instrText>
          </w:r>
          <w:r w:rsidR="0016310B" w:rsidRPr="00CD34F1">
            <w:rPr>
              <w:rFonts w:ascii="Arial" w:hAnsi="Arial" w:cs="Arial"/>
              <w:sz w:val="24"/>
              <w:szCs w:val="24"/>
            </w:rPr>
            <w:fldChar w:fldCharType="separate"/>
          </w:r>
          <w:r w:rsidR="0016310B" w:rsidRPr="00CD34F1">
            <w:rPr>
              <w:rFonts w:ascii="Arial" w:hAnsi="Arial" w:cs="Arial"/>
              <w:noProof/>
              <w:sz w:val="24"/>
              <w:szCs w:val="24"/>
              <w:lang w:val="es-PA"/>
            </w:rPr>
            <w:t>(Wikipedia, 2019)</w:t>
          </w:r>
          <w:r w:rsidR="0016310B" w:rsidRPr="00CD34F1">
            <w:rPr>
              <w:rFonts w:ascii="Arial" w:hAnsi="Arial" w:cs="Arial"/>
              <w:sz w:val="24"/>
              <w:szCs w:val="24"/>
            </w:rPr>
            <w:fldChar w:fldCharType="end"/>
          </w:r>
        </w:sdtContent>
      </w:sdt>
      <w:r w:rsidR="0016310B" w:rsidRPr="00CD34F1">
        <w:rPr>
          <w:rFonts w:ascii="Arial" w:hAnsi="Arial" w:cs="Arial"/>
          <w:sz w:val="24"/>
          <w:szCs w:val="24"/>
        </w:rPr>
        <w:t>.</w:t>
      </w:r>
    </w:p>
    <w:p w14:paraId="5B231157" w14:textId="6B004505" w:rsidR="00CF4587" w:rsidRPr="00CD34F1" w:rsidRDefault="00AF0A65" w:rsidP="006C478A">
      <w:pPr>
        <w:spacing w:line="480" w:lineRule="auto"/>
        <w:ind w:firstLine="708"/>
        <w:jc w:val="both"/>
        <w:rPr>
          <w:rFonts w:ascii="Arial" w:hAnsi="Arial" w:cs="Arial"/>
          <w:sz w:val="24"/>
          <w:szCs w:val="24"/>
        </w:rPr>
      </w:pPr>
      <w:r w:rsidRPr="00CD34F1">
        <w:rPr>
          <w:rFonts w:ascii="Arial" w:hAnsi="Arial" w:cs="Arial"/>
          <w:sz w:val="24"/>
          <w:szCs w:val="24"/>
        </w:rPr>
        <w:t>Los propietarios y operadores de procesos comerciales deben ser conscientes de que la introducción de transacciones apropiadas, operativas, destacadas, excepcionales o MIS</w:t>
      </w:r>
      <w:r w:rsidR="00CF4587" w:rsidRPr="00CD34F1">
        <w:rPr>
          <w:rFonts w:ascii="Arial" w:hAnsi="Arial" w:cs="Arial"/>
          <w:sz w:val="24"/>
          <w:szCs w:val="24"/>
        </w:rPr>
        <w:t xml:space="preserve">, </w:t>
      </w:r>
      <w:r w:rsidRPr="00CD34F1">
        <w:rPr>
          <w:rFonts w:ascii="Arial" w:hAnsi="Arial" w:cs="Arial"/>
          <w:sz w:val="24"/>
          <w:szCs w:val="24"/>
        </w:rPr>
        <w:t xml:space="preserve">con frecuencia conduce a la mejora del proceso; sin embargo, siempre que se utilicen conscientemente para la toma de decisiones diarias o periódicas. </w:t>
      </w:r>
    </w:p>
    <w:p w14:paraId="4619B9D2" w14:textId="0464B812" w:rsidR="001238E8" w:rsidRPr="00CD34F1" w:rsidRDefault="00CF4587" w:rsidP="006C478A">
      <w:pPr>
        <w:spacing w:line="480" w:lineRule="auto"/>
        <w:ind w:firstLine="708"/>
        <w:jc w:val="both"/>
        <w:rPr>
          <w:rFonts w:ascii="Arial" w:hAnsi="Arial" w:cs="Arial"/>
          <w:sz w:val="24"/>
          <w:szCs w:val="24"/>
        </w:rPr>
      </w:pPr>
      <w:r w:rsidRPr="00CD34F1">
        <w:rPr>
          <w:rFonts w:ascii="Arial" w:hAnsi="Arial" w:cs="Arial"/>
          <w:sz w:val="24"/>
          <w:szCs w:val="24"/>
        </w:rPr>
        <w:t xml:space="preserve">Se espera </w:t>
      </w:r>
      <w:r w:rsidR="00AF0A65" w:rsidRPr="00CD34F1">
        <w:rPr>
          <w:rFonts w:ascii="Arial" w:hAnsi="Arial" w:cs="Arial"/>
          <w:sz w:val="24"/>
          <w:szCs w:val="24"/>
        </w:rPr>
        <w:t xml:space="preserve">que con </w:t>
      </w:r>
      <w:r w:rsidRPr="00CD34F1">
        <w:rPr>
          <w:rFonts w:ascii="Arial" w:hAnsi="Arial" w:cs="Arial"/>
          <w:sz w:val="24"/>
          <w:szCs w:val="24"/>
        </w:rPr>
        <w:t>l</w:t>
      </w:r>
      <w:r w:rsidR="00AF0A65" w:rsidRPr="00CD34F1">
        <w:rPr>
          <w:rFonts w:ascii="Arial" w:hAnsi="Arial" w:cs="Arial"/>
          <w:sz w:val="24"/>
          <w:szCs w:val="24"/>
        </w:rPr>
        <w:t>a comprensión</w:t>
      </w:r>
      <w:r w:rsidRPr="00CD34F1">
        <w:rPr>
          <w:rFonts w:ascii="Arial" w:hAnsi="Arial" w:cs="Arial"/>
          <w:sz w:val="24"/>
          <w:szCs w:val="24"/>
        </w:rPr>
        <w:t xml:space="preserve"> de </w:t>
      </w:r>
      <w:r w:rsidR="00AF0A65" w:rsidRPr="00CD34F1">
        <w:rPr>
          <w:rFonts w:ascii="Arial" w:hAnsi="Arial" w:cs="Arial"/>
          <w:sz w:val="24"/>
          <w:szCs w:val="24"/>
        </w:rPr>
        <w:t>la disposición de invertir tiempo y otros recursos en la mejora de los procesos de negocios</w:t>
      </w:r>
      <w:r w:rsidRPr="00CD34F1">
        <w:rPr>
          <w:rFonts w:ascii="Arial" w:hAnsi="Arial" w:cs="Arial"/>
          <w:sz w:val="24"/>
          <w:szCs w:val="24"/>
        </w:rPr>
        <w:t xml:space="preserve">, se utilice </w:t>
      </w:r>
      <w:r w:rsidR="00AF0A65" w:rsidRPr="00CD34F1">
        <w:rPr>
          <w:rFonts w:ascii="Arial" w:hAnsi="Arial" w:cs="Arial"/>
          <w:sz w:val="24"/>
          <w:szCs w:val="24"/>
        </w:rPr>
        <w:t xml:space="preserve"> la implementación de sistemas de informes útiles y pertinentes</w:t>
      </w:r>
      <w:r w:rsidR="0016310B" w:rsidRPr="00CD34F1">
        <w:rPr>
          <w:rFonts w:ascii="Arial" w:hAnsi="Arial" w:cs="Arial"/>
          <w:sz w:val="24"/>
          <w:szCs w:val="24"/>
        </w:rPr>
        <w:t xml:space="preserve">, </w:t>
      </w:r>
      <w:sdt>
        <w:sdtPr>
          <w:rPr>
            <w:rFonts w:ascii="Arial" w:hAnsi="Arial" w:cs="Arial"/>
            <w:sz w:val="24"/>
            <w:szCs w:val="24"/>
          </w:rPr>
          <w:id w:val="-1201462505"/>
          <w:citation/>
        </w:sdtPr>
        <w:sdtEndPr/>
        <w:sdtContent>
          <w:r w:rsidR="0016310B" w:rsidRPr="00CD34F1">
            <w:rPr>
              <w:rFonts w:ascii="Arial" w:hAnsi="Arial" w:cs="Arial"/>
              <w:sz w:val="24"/>
              <w:szCs w:val="24"/>
            </w:rPr>
            <w:fldChar w:fldCharType="begin"/>
          </w:r>
          <w:r w:rsidR="0016310B" w:rsidRPr="00CD34F1">
            <w:rPr>
              <w:rFonts w:ascii="Arial" w:hAnsi="Arial" w:cs="Arial"/>
              <w:sz w:val="24"/>
              <w:szCs w:val="24"/>
              <w:lang w:val="es-PA"/>
            </w:rPr>
            <w:instrText xml:space="preserve"> CITATION Wik19 \l 6154 </w:instrText>
          </w:r>
          <w:r w:rsidR="0016310B" w:rsidRPr="00CD34F1">
            <w:rPr>
              <w:rFonts w:ascii="Arial" w:hAnsi="Arial" w:cs="Arial"/>
              <w:sz w:val="24"/>
              <w:szCs w:val="24"/>
            </w:rPr>
            <w:fldChar w:fldCharType="separate"/>
          </w:r>
          <w:r w:rsidR="0016310B" w:rsidRPr="00CD34F1">
            <w:rPr>
              <w:rFonts w:ascii="Arial" w:hAnsi="Arial" w:cs="Arial"/>
              <w:noProof/>
              <w:sz w:val="24"/>
              <w:szCs w:val="24"/>
              <w:lang w:val="es-PA"/>
            </w:rPr>
            <w:t>(Wikipedia, 2019)</w:t>
          </w:r>
          <w:r w:rsidR="0016310B" w:rsidRPr="00CD34F1">
            <w:rPr>
              <w:rFonts w:ascii="Arial" w:hAnsi="Arial" w:cs="Arial"/>
              <w:sz w:val="24"/>
              <w:szCs w:val="24"/>
            </w:rPr>
            <w:fldChar w:fldCharType="end"/>
          </w:r>
        </w:sdtContent>
      </w:sdt>
      <w:r w:rsidR="0016310B" w:rsidRPr="00CD34F1">
        <w:rPr>
          <w:rFonts w:ascii="Arial" w:hAnsi="Arial" w:cs="Arial"/>
          <w:sz w:val="24"/>
          <w:szCs w:val="24"/>
        </w:rPr>
        <w:t>.</w:t>
      </w:r>
    </w:p>
    <w:p w14:paraId="00AE3091" w14:textId="77777777" w:rsidR="00DC2ECE" w:rsidRPr="00CD34F1" w:rsidRDefault="00DC2ECE" w:rsidP="006C478A">
      <w:pPr>
        <w:spacing w:line="480" w:lineRule="auto"/>
        <w:ind w:firstLine="708"/>
        <w:jc w:val="both"/>
        <w:rPr>
          <w:rFonts w:ascii="Arial" w:hAnsi="Arial" w:cs="Arial"/>
          <w:sz w:val="24"/>
          <w:szCs w:val="24"/>
        </w:rPr>
      </w:pPr>
    </w:p>
    <w:p w14:paraId="3041D379" w14:textId="77777777" w:rsidR="00DC2ECE" w:rsidRPr="00CD34F1" w:rsidRDefault="00DC2ECE" w:rsidP="006C478A">
      <w:pPr>
        <w:spacing w:line="480" w:lineRule="auto"/>
        <w:ind w:firstLine="708"/>
        <w:jc w:val="both"/>
        <w:rPr>
          <w:rFonts w:ascii="Arial" w:hAnsi="Arial" w:cs="Arial"/>
          <w:sz w:val="24"/>
          <w:szCs w:val="24"/>
        </w:rPr>
      </w:pPr>
    </w:p>
    <w:p w14:paraId="7BD7872C" w14:textId="6E714896" w:rsidR="00633F0F" w:rsidRPr="00CD34F1" w:rsidRDefault="00F0181D" w:rsidP="00F0181D">
      <w:pPr>
        <w:pStyle w:val="Ttulo1"/>
        <w:jc w:val="center"/>
      </w:pPr>
      <w:bookmarkStart w:id="82" w:name="_Toc172579502"/>
      <w:r w:rsidRPr="00CD34F1">
        <w:t>CAPÍTULO 3.0 MARCO METODOLÓGICO</w:t>
      </w:r>
      <w:bookmarkEnd w:id="82"/>
    </w:p>
    <w:p w14:paraId="65D37E39" w14:textId="77777777" w:rsidR="005E256F" w:rsidRPr="00CD34F1" w:rsidRDefault="005E256F" w:rsidP="005E256F"/>
    <w:p w14:paraId="16699D58" w14:textId="7AF12719" w:rsidR="00857852" w:rsidRPr="00CD34F1" w:rsidRDefault="00857852" w:rsidP="00F0181D">
      <w:pPr>
        <w:pStyle w:val="Ttulo2"/>
        <w:spacing w:line="360" w:lineRule="auto"/>
        <w:rPr>
          <w:sz w:val="24"/>
          <w:szCs w:val="24"/>
        </w:rPr>
      </w:pPr>
      <w:bookmarkStart w:id="83" w:name="_Toc172579503"/>
      <w:r w:rsidRPr="00CD34F1">
        <w:t>3</w:t>
      </w:r>
      <w:r w:rsidRPr="00CD34F1">
        <w:rPr>
          <w:sz w:val="24"/>
          <w:szCs w:val="24"/>
        </w:rPr>
        <w:t xml:space="preserve">.1 </w:t>
      </w:r>
      <w:r w:rsidR="00F0181D" w:rsidRPr="00CD34F1">
        <w:rPr>
          <w:sz w:val="24"/>
          <w:szCs w:val="24"/>
        </w:rPr>
        <w:tab/>
      </w:r>
      <w:r w:rsidR="00BE2955" w:rsidRPr="00CD34F1">
        <w:rPr>
          <w:sz w:val="24"/>
          <w:szCs w:val="24"/>
        </w:rPr>
        <w:t>TIPO Y DISEÑO DE LA INVESTIGACIÓN</w:t>
      </w:r>
      <w:bookmarkEnd w:id="83"/>
    </w:p>
    <w:p w14:paraId="34101B3E" w14:textId="77777777" w:rsidR="008403F1" w:rsidRPr="00CD34F1" w:rsidRDefault="008403F1" w:rsidP="00BE2955">
      <w:pPr>
        <w:spacing w:line="360" w:lineRule="auto"/>
        <w:ind w:firstLine="709"/>
        <w:jc w:val="both"/>
        <w:rPr>
          <w:rFonts w:ascii="Arial" w:hAnsi="Arial" w:cs="Arial"/>
          <w:sz w:val="24"/>
          <w:szCs w:val="24"/>
        </w:rPr>
      </w:pPr>
    </w:p>
    <w:p w14:paraId="0870D56E" w14:textId="1D5DBB50" w:rsidR="00BE2955" w:rsidRPr="00CD34F1" w:rsidRDefault="00BE2955" w:rsidP="00BE2955">
      <w:pPr>
        <w:spacing w:line="360" w:lineRule="auto"/>
        <w:ind w:firstLine="709"/>
        <w:jc w:val="both"/>
        <w:rPr>
          <w:rFonts w:ascii="Arial" w:hAnsi="Arial" w:cs="Arial"/>
          <w:b/>
          <w:sz w:val="24"/>
          <w:szCs w:val="24"/>
        </w:rPr>
      </w:pPr>
      <w:r w:rsidRPr="00CD34F1">
        <w:rPr>
          <w:rFonts w:ascii="Arial" w:hAnsi="Arial" w:cs="Arial"/>
          <w:b/>
          <w:sz w:val="24"/>
          <w:szCs w:val="24"/>
        </w:rPr>
        <w:t>Investigación descriptiva</w:t>
      </w:r>
    </w:p>
    <w:p w14:paraId="6CC60445" w14:textId="1356EA8D" w:rsidR="00473F25" w:rsidRPr="00CD34F1" w:rsidRDefault="001F026F" w:rsidP="00DC2ECE">
      <w:pPr>
        <w:spacing w:line="480" w:lineRule="auto"/>
        <w:ind w:firstLine="708"/>
        <w:jc w:val="both"/>
        <w:rPr>
          <w:rFonts w:ascii="Arial" w:hAnsi="Arial" w:cs="Arial"/>
          <w:sz w:val="24"/>
          <w:szCs w:val="24"/>
        </w:rPr>
      </w:pPr>
      <w:r w:rsidRPr="00CD34F1">
        <w:rPr>
          <w:rFonts w:ascii="Arial" w:hAnsi="Arial" w:cs="Arial"/>
          <w:sz w:val="24"/>
          <w:szCs w:val="24"/>
        </w:rPr>
        <w:t xml:space="preserve"> La investigación descriptiva se encarga de puntualizar las características de la población que está estudiando. Esta metodología se centra más en el “qué”, en lugar del “por qué” del sujeto de investigación</w:t>
      </w:r>
      <w:r w:rsidR="00374DFB" w:rsidRPr="00CD34F1">
        <w:rPr>
          <w:rFonts w:ascii="Arial" w:hAnsi="Arial" w:cs="Arial"/>
          <w:sz w:val="24"/>
          <w:szCs w:val="24"/>
        </w:rPr>
        <w:t xml:space="preserve"> </w:t>
      </w:r>
      <w:sdt>
        <w:sdtPr>
          <w:rPr>
            <w:rFonts w:ascii="Arial" w:hAnsi="Arial" w:cs="Arial"/>
            <w:sz w:val="24"/>
            <w:szCs w:val="24"/>
          </w:rPr>
          <w:id w:val="2117318282"/>
          <w:citation/>
        </w:sdtPr>
        <w:sdtEndPr/>
        <w:sdtContent>
          <w:r w:rsidR="00374DFB" w:rsidRPr="00CD34F1">
            <w:rPr>
              <w:rFonts w:ascii="Arial" w:hAnsi="Arial" w:cs="Arial"/>
              <w:sz w:val="24"/>
              <w:szCs w:val="24"/>
            </w:rPr>
            <w:fldChar w:fldCharType="begin"/>
          </w:r>
          <w:r w:rsidR="00374DFB" w:rsidRPr="00CD34F1">
            <w:rPr>
              <w:rFonts w:ascii="Arial" w:hAnsi="Arial" w:cs="Arial"/>
              <w:sz w:val="24"/>
              <w:szCs w:val="24"/>
              <w:lang w:val="es-PA"/>
            </w:rPr>
            <w:instrText xml:space="preserve"> CITATION Mug19 \l 6154 </w:instrText>
          </w:r>
          <w:r w:rsidR="00374DFB" w:rsidRPr="00CD34F1">
            <w:rPr>
              <w:rFonts w:ascii="Arial" w:hAnsi="Arial" w:cs="Arial"/>
              <w:sz w:val="24"/>
              <w:szCs w:val="24"/>
            </w:rPr>
            <w:fldChar w:fldCharType="separate"/>
          </w:r>
          <w:r w:rsidR="00374DFB" w:rsidRPr="00CD34F1">
            <w:rPr>
              <w:rFonts w:ascii="Arial" w:hAnsi="Arial" w:cs="Arial"/>
              <w:noProof/>
              <w:sz w:val="24"/>
              <w:szCs w:val="24"/>
              <w:lang w:val="es-PA"/>
            </w:rPr>
            <w:t>(Muguira, 2019)</w:t>
          </w:r>
          <w:r w:rsidR="00374DFB" w:rsidRPr="00CD34F1">
            <w:rPr>
              <w:rFonts w:ascii="Arial" w:hAnsi="Arial" w:cs="Arial"/>
              <w:sz w:val="24"/>
              <w:szCs w:val="24"/>
            </w:rPr>
            <w:fldChar w:fldCharType="end"/>
          </w:r>
        </w:sdtContent>
      </w:sdt>
      <w:r w:rsidR="00374DFB" w:rsidRPr="00CD34F1">
        <w:rPr>
          <w:rFonts w:ascii="Arial" w:hAnsi="Arial" w:cs="Arial"/>
          <w:sz w:val="24"/>
          <w:szCs w:val="24"/>
        </w:rPr>
        <w:t xml:space="preserve"> </w:t>
      </w:r>
      <w:r w:rsidRPr="00CD34F1">
        <w:rPr>
          <w:rFonts w:ascii="Arial" w:hAnsi="Arial" w:cs="Arial"/>
          <w:sz w:val="24"/>
          <w:szCs w:val="24"/>
        </w:rPr>
        <w:t>.</w:t>
      </w:r>
      <w:r w:rsidR="00473F25" w:rsidRPr="00CD34F1">
        <w:rPr>
          <w:rFonts w:ascii="Arial" w:hAnsi="Arial" w:cs="Arial"/>
          <w:sz w:val="24"/>
          <w:szCs w:val="24"/>
        </w:rPr>
        <w:t xml:space="preserve"> </w:t>
      </w:r>
    </w:p>
    <w:p w14:paraId="039EB9F7" w14:textId="321EBA22" w:rsidR="001F026F" w:rsidRPr="00CD34F1" w:rsidRDefault="001F026F" w:rsidP="00DC2ECE">
      <w:pPr>
        <w:spacing w:line="480" w:lineRule="auto"/>
        <w:ind w:firstLine="708"/>
        <w:jc w:val="both"/>
        <w:rPr>
          <w:rFonts w:ascii="Arial" w:hAnsi="Arial" w:cs="Arial"/>
          <w:sz w:val="24"/>
          <w:szCs w:val="24"/>
        </w:rPr>
      </w:pPr>
      <w:r w:rsidRPr="00CD34F1">
        <w:rPr>
          <w:rFonts w:ascii="Arial" w:hAnsi="Arial" w:cs="Arial"/>
          <w:sz w:val="24"/>
          <w:szCs w:val="24"/>
        </w:rPr>
        <w:t>En otras palabras, su objetivo es describir la naturaleza de un segmento demográfico, sin centrarse en las razones por las que se produce un determinado fenómeno. Es decir, “describe” el tema de investigación, sin cubrir “por qué” ocurre</w:t>
      </w:r>
      <w:sdt>
        <w:sdtPr>
          <w:rPr>
            <w:rFonts w:ascii="Arial" w:hAnsi="Arial" w:cs="Arial"/>
            <w:sz w:val="24"/>
            <w:szCs w:val="24"/>
          </w:rPr>
          <w:id w:val="184883545"/>
          <w:citation/>
        </w:sdtPr>
        <w:sdtEndPr/>
        <w:sdtContent>
          <w:r w:rsidR="00374DFB" w:rsidRPr="00CD34F1">
            <w:rPr>
              <w:rFonts w:ascii="Arial" w:hAnsi="Arial" w:cs="Arial"/>
              <w:sz w:val="24"/>
              <w:szCs w:val="24"/>
            </w:rPr>
            <w:fldChar w:fldCharType="begin"/>
          </w:r>
          <w:r w:rsidR="00374DFB" w:rsidRPr="00CD34F1">
            <w:rPr>
              <w:rFonts w:ascii="Arial" w:hAnsi="Arial" w:cs="Arial"/>
              <w:sz w:val="24"/>
              <w:szCs w:val="24"/>
              <w:lang w:val="es-PA"/>
            </w:rPr>
            <w:instrText xml:space="preserve"> CITATION Mug19 \l 6154 </w:instrText>
          </w:r>
          <w:r w:rsidR="00374DFB" w:rsidRPr="00CD34F1">
            <w:rPr>
              <w:rFonts w:ascii="Arial" w:hAnsi="Arial" w:cs="Arial"/>
              <w:sz w:val="24"/>
              <w:szCs w:val="24"/>
            </w:rPr>
            <w:fldChar w:fldCharType="separate"/>
          </w:r>
          <w:r w:rsidR="00374DFB" w:rsidRPr="00CD34F1">
            <w:rPr>
              <w:rFonts w:ascii="Arial" w:hAnsi="Arial" w:cs="Arial"/>
              <w:noProof/>
              <w:sz w:val="24"/>
              <w:szCs w:val="24"/>
              <w:lang w:val="es-PA"/>
            </w:rPr>
            <w:t xml:space="preserve"> (Muguira, 2019)</w:t>
          </w:r>
          <w:r w:rsidR="00374DFB" w:rsidRPr="00CD34F1">
            <w:rPr>
              <w:rFonts w:ascii="Arial" w:hAnsi="Arial" w:cs="Arial"/>
              <w:sz w:val="24"/>
              <w:szCs w:val="24"/>
            </w:rPr>
            <w:fldChar w:fldCharType="end"/>
          </w:r>
        </w:sdtContent>
      </w:sdt>
      <w:r w:rsidRPr="00CD34F1">
        <w:rPr>
          <w:rFonts w:ascii="Arial" w:hAnsi="Arial" w:cs="Arial"/>
          <w:sz w:val="24"/>
          <w:szCs w:val="24"/>
        </w:rPr>
        <w:t>.</w:t>
      </w:r>
    </w:p>
    <w:p w14:paraId="7B50E59C" w14:textId="65CF4D4D" w:rsidR="001F026F" w:rsidRPr="00CD34F1" w:rsidRDefault="001F026F" w:rsidP="00DC2ECE">
      <w:pPr>
        <w:spacing w:line="480" w:lineRule="auto"/>
        <w:ind w:firstLine="708"/>
        <w:jc w:val="both"/>
        <w:rPr>
          <w:rFonts w:ascii="Arial" w:hAnsi="Arial" w:cs="Arial"/>
          <w:sz w:val="24"/>
          <w:szCs w:val="24"/>
        </w:rPr>
      </w:pPr>
      <w:r w:rsidRPr="00CD34F1">
        <w:rPr>
          <w:rFonts w:ascii="Arial" w:hAnsi="Arial" w:cs="Arial"/>
          <w:sz w:val="24"/>
          <w:szCs w:val="24"/>
        </w:rPr>
        <w:t xml:space="preserve">Por ejemplo, una marca de ropa que quiera entender las tendencias de compra de moda entre los compradores de </w:t>
      </w:r>
      <w:r w:rsidR="00473F25" w:rsidRPr="00CD34F1">
        <w:rPr>
          <w:rFonts w:ascii="Arial" w:hAnsi="Arial" w:cs="Arial"/>
          <w:sz w:val="24"/>
          <w:szCs w:val="24"/>
        </w:rPr>
        <w:t>Perú</w:t>
      </w:r>
      <w:r w:rsidRPr="00CD34F1">
        <w:rPr>
          <w:rFonts w:ascii="Arial" w:hAnsi="Arial" w:cs="Arial"/>
          <w:sz w:val="24"/>
          <w:szCs w:val="24"/>
        </w:rPr>
        <w:t xml:space="preserve"> llevará a cabo una encuesta demográfica de esta región, recopilará los datos de la población y luego realizará una investigación descriptiva sobre este segmento demográfico</w:t>
      </w:r>
      <w:r w:rsidR="00374DFB" w:rsidRPr="00CD34F1">
        <w:rPr>
          <w:rFonts w:ascii="Arial" w:hAnsi="Arial" w:cs="Arial"/>
          <w:sz w:val="24"/>
          <w:szCs w:val="24"/>
        </w:rPr>
        <w:t xml:space="preserve"> </w:t>
      </w:r>
      <w:sdt>
        <w:sdtPr>
          <w:rPr>
            <w:rFonts w:ascii="Arial" w:hAnsi="Arial" w:cs="Arial"/>
            <w:sz w:val="24"/>
            <w:szCs w:val="24"/>
          </w:rPr>
          <w:id w:val="-412943120"/>
          <w:citation/>
        </w:sdtPr>
        <w:sdtEndPr/>
        <w:sdtContent>
          <w:r w:rsidR="00374DFB" w:rsidRPr="00CD34F1">
            <w:rPr>
              <w:rFonts w:ascii="Arial" w:hAnsi="Arial" w:cs="Arial"/>
              <w:sz w:val="24"/>
              <w:szCs w:val="24"/>
            </w:rPr>
            <w:fldChar w:fldCharType="begin"/>
          </w:r>
          <w:r w:rsidR="00374DFB" w:rsidRPr="00CD34F1">
            <w:rPr>
              <w:rFonts w:ascii="Arial" w:hAnsi="Arial" w:cs="Arial"/>
              <w:sz w:val="24"/>
              <w:szCs w:val="24"/>
              <w:lang w:val="es-PA"/>
            </w:rPr>
            <w:instrText xml:space="preserve"> CITATION Mug19 \l 6154 </w:instrText>
          </w:r>
          <w:r w:rsidR="00374DFB" w:rsidRPr="00CD34F1">
            <w:rPr>
              <w:rFonts w:ascii="Arial" w:hAnsi="Arial" w:cs="Arial"/>
              <w:sz w:val="24"/>
              <w:szCs w:val="24"/>
            </w:rPr>
            <w:fldChar w:fldCharType="separate"/>
          </w:r>
          <w:r w:rsidR="00374DFB" w:rsidRPr="00CD34F1">
            <w:rPr>
              <w:rFonts w:ascii="Arial" w:hAnsi="Arial" w:cs="Arial"/>
              <w:noProof/>
              <w:sz w:val="24"/>
              <w:szCs w:val="24"/>
              <w:lang w:val="es-PA"/>
            </w:rPr>
            <w:t>(Muguira, 2019)</w:t>
          </w:r>
          <w:r w:rsidR="00374DFB" w:rsidRPr="00CD34F1">
            <w:rPr>
              <w:rFonts w:ascii="Arial" w:hAnsi="Arial" w:cs="Arial"/>
              <w:sz w:val="24"/>
              <w:szCs w:val="24"/>
            </w:rPr>
            <w:fldChar w:fldCharType="end"/>
          </w:r>
        </w:sdtContent>
      </w:sdt>
      <w:r w:rsidRPr="00CD34F1">
        <w:rPr>
          <w:rFonts w:ascii="Arial" w:hAnsi="Arial" w:cs="Arial"/>
          <w:sz w:val="24"/>
          <w:szCs w:val="24"/>
        </w:rPr>
        <w:t>.</w:t>
      </w:r>
    </w:p>
    <w:p w14:paraId="69858A4E" w14:textId="2EA574A7" w:rsidR="001F026F" w:rsidRPr="00CD34F1" w:rsidRDefault="001F026F" w:rsidP="00DC2ECE">
      <w:pPr>
        <w:spacing w:line="480" w:lineRule="auto"/>
        <w:ind w:firstLine="708"/>
        <w:jc w:val="both"/>
        <w:rPr>
          <w:rFonts w:ascii="Arial" w:hAnsi="Arial" w:cs="Arial"/>
          <w:sz w:val="24"/>
          <w:szCs w:val="24"/>
        </w:rPr>
      </w:pPr>
      <w:r w:rsidRPr="00CD34F1">
        <w:rPr>
          <w:rFonts w:ascii="Arial" w:hAnsi="Arial" w:cs="Arial"/>
          <w:sz w:val="24"/>
          <w:szCs w:val="24"/>
        </w:rPr>
        <w:t>La investigación descubrirá entonces detalles sobre “cuál es el patrón de compra de los compradores peruanos”, pero no cubrirá ningún detalle sobre “por qué” se obtienen esos patrones, ya que para la marca de ropa que intenta entrar en este mercado, entender la naturaleza de su mercado es el objetivo del estudio</w:t>
      </w:r>
      <w:r w:rsidR="00374DFB" w:rsidRPr="00CD34F1">
        <w:rPr>
          <w:rFonts w:ascii="Arial" w:hAnsi="Arial" w:cs="Arial"/>
          <w:sz w:val="24"/>
          <w:szCs w:val="24"/>
        </w:rPr>
        <w:t xml:space="preserve"> </w:t>
      </w:r>
      <w:sdt>
        <w:sdtPr>
          <w:rPr>
            <w:rFonts w:ascii="Arial" w:hAnsi="Arial" w:cs="Arial"/>
            <w:sz w:val="24"/>
            <w:szCs w:val="24"/>
          </w:rPr>
          <w:id w:val="1600915026"/>
          <w:citation/>
        </w:sdtPr>
        <w:sdtEndPr/>
        <w:sdtContent>
          <w:r w:rsidR="00374DFB" w:rsidRPr="00CD34F1">
            <w:rPr>
              <w:rFonts w:ascii="Arial" w:hAnsi="Arial" w:cs="Arial"/>
              <w:sz w:val="24"/>
              <w:szCs w:val="24"/>
            </w:rPr>
            <w:fldChar w:fldCharType="begin"/>
          </w:r>
          <w:r w:rsidR="00374DFB" w:rsidRPr="00CD34F1">
            <w:rPr>
              <w:rFonts w:ascii="Arial" w:hAnsi="Arial" w:cs="Arial"/>
              <w:sz w:val="24"/>
              <w:szCs w:val="24"/>
              <w:lang w:val="es-PA"/>
            </w:rPr>
            <w:instrText xml:space="preserve"> CITATION Mug19 \l 6154 </w:instrText>
          </w:r>
          <w:r w:rsidR="00374DFB" w:rsidRPr="00CD34F1">
            <w:rPr>
              <w:rFonts w:ascii="Arial" w:hAnsi="Arial" w:cs="Arial"/>
              <w:sz w:val="24"/>
              <w:szCs w:val="24"/>
            </w:rPr>
            <w:fldChar w:fldCharType="separate"/>
          </w:r>
          <w:r w:rsidR="00374DFB" w:rsidRPr="00CD34F1">
            <w:rPr>
              <w:rFonts w:ascii="Arial" w:hAnsi="Arial" w:cs="Arial"/>
              <w:noProof/>
              <w:sz w:val="24"/>
              <w:szCs w:val="24"/>
              <w:lang w:val="es-PA"/>
            </w:rPr>
            <w:t>(Muguira, 2019)</w:t>
          </w:r>
          <w:r w:rsidR="00374DFB" w:rsidRPr="00CD34F1">
            <w:rPr>
              <w:rFonts w:ascii="Arial" w:hAnsi="Arial" w:cs="Arial"/>
              <w:sz w:val="24"/>
              <w:szCs w:val="24"/>
            </w:rPr>
            <w:fldChar w:fldCharType="end"/>
          </w:r>
        </w:sdtContent>
      </w:sdt>
      <w:r w:rsidRPr="00CD34F1">
        <w:rPr>
          <w:rFonts w:ascii="Arial" w:hAnsi="Arial" w:cs="Arial"/>
          <w:sz w:val="24"/>
          <w:szCs w:val="24"/>
        </w:rPr>
        <w:t>.</w:t>
      </w:r>
    </w:p>
    <w:p w14:paraId="6EFF9473" w14:textId="77777777" w:rsidR="008403F1" w:rsidRPr="00CD34F1" w:rsidRDefault="008403F1" w:rsidP="00DC2ECE">
      <w:pPr>
        <w:spacing w:line="480" w:lineRule="auto"/>
        <w:ind w:firstLine="708"/>
        <w:jc w:val="both"/>
        <w:rPr>
          <w:rFonts w:ascii="Arial" w:hAnsi="Arial" w:cs="Arial"/>
          <w:sz w:val="24"/>
          <w:szCs w:val="24"/>
        </w:rPr>
      </w:pPr>
    </w:p>
    <w:p w14:paraId="5DEEFA95" w14:textId="77777777" w:rsidR="008403F1" w:rsidRPr="00CD34F1" w:rsidRDefault="008403F1" w:rsidP="00DC2ECE">
      <w:pPr>
        <w:spacing w:line="480" w:lineRule="auto"/>
        <w:ind w:firstLine="708"/>
        <w:jc w:val="both"/>
        <w:rPr>
          <w:rFonts w:ascii="Arial" w:hAnsi="Arial" w:cs="Arial"/>
          <w:sz w:val="24"/>
          <w:szCs w:val="24"/>
        </w:rPr>
      </w:pPr>
    </w:p>
    <w:p w14:paraId="0AD14448" w14:textId="3D1E0A93" w:rsidR="00FB6699" w:rsidRPr="00CD34F1" w:rsidRDefault="00FB6699" w:rsidP="00F0181D">
      <w:pPr>
        <w:pStyle w:val="Ttulo1"/>
        <w:spacing w:line="360" w:lineRule="auto"/>
        <w:rPr>
          <w:szCs w:val="24"/>
        </w:rPr>
      </w:pPr>
      <w:bookmarkStart w:id="84" w:name="_Toc172579504"/>
      <w:r w:rsidRPr="00CD34F1">
        <w:rPr>
          <w:szCs w:val="24"/>
        </w:rPr>
        <w:t xml:space="preserve">3.2 </w:t>
      </w:r>
      <w:r w:rsidR="00F0181D" w:rsidRPr="00CD34F1">
        <w:rPr>
          <w:szCs w:val="24"/>
        </w:rPr>
        <w:tab/>
      </w:r>
      <w:r w:rsidR="00C5586C" w:rsidRPr="00CD34F1">
        <w:rPr>
          <w:szCs w:val="24"/>
        </w:rPr>
        <w:t xml:space="preserve">POBLACIÓN </w:t>
      </w:r>
      <w:bookmarkEnd w:id="84"/>
    </w:p>
    <w:p w14:paraId="7C5CAA38" w14:textId="77777777" w:rsidR="008403F1" w:rsidRPr="00CD34F1" w:rsidRDefault="008403F1" w:rsidP="008403F1"/>
    <w:p w14:paraId="284DD612" w14:textId="451E9D4C" w:rsidR="00E32A93" w:rsidRPr="00CD34F1" w:rsidRDefault="00E32A93" w:rsidP="00C5586C">
      <w:pPr>
        <w:spacing w:line="480" w:lineRule="auto"/>
        <w:ind w:firstLine="708"/>
        <w:jc w:val="both"/>
        <w:rPr>
          <w:rFonts w:ascii="Arial" w:hAnsi="Arial" w:cs="Arial"/>
          <w:sz w:val="24"/>
          <w:szCs w:val="24"/>
        </w:rPr>
      </w:pPr>
      <w:r w:rsidRPr="00CD34F1">
        <w:rPr>
          <w:rFonts w:ascii="Arial" w:hAnsi="Arial" w:cs="Arial"/>
          <w:sz w:val="24"/>
          <w:szCs w:val="24"/>
        </w:rPr>
        <w:t>La población global está conformada por 1</w:t>
      </w:r>
      <w:r w:rsidR="009B258A" w:rsidRPr="00CD34F1">
        <w:rPr>
          <w:rFonts w:ascii="Arial" w:hAnsi="Arial" w:cs="Arial"/>
          <w:sz w:val="24"/>
          <w:szCs w:val="24"/>
        </w:rPr>
        <w:t>5</w:t>
      </w:r>
      <w:r w:rsidRPr="00CD34F1">
        <w:rPr>
          <w:rFonts w:ascii="Arial" w:hAnsi="Arial" w:cs="Arial"/>
          <w:sz w:val="24"/>
          <w:szCs w:val="24"/>
        </w:rPr>
        <w:t xml:space="preserve"> procesos automatizados a través de RPA al corte del </w:t>
      </w:r>
      <w:r w:rsidR="00C5586C" w:rsidRPr="00CD34F1">
        <w:rPr>
          <w:rFonts w:ascii="Arial" w:hAnsi="Arial" w:cs="Arial"/>
          <w:sz w:val="24"/>
          <w:szCs w:val="24"/>
        </w:rPr>
        <w:t xml:space="preserve">año </w:t>
      </w:r>
      <w:r w:rsidRPr="00CD34F1">
        <w:rPr>
          <w:rFonts w:ascii="Arial" w:hAnsi="Arial" w:cs="Arial"/>
          <w:sz w:val="24"/>
          <w:szCs w:val="24"/>
        </w:rPr>
        <w:t>20</w:t>
      </w:r>
      <w:r w:rsidR="002620EC" w:rsidRPr="00CD34F1">
        <w:rPr>
          <w:rFonts w:ascii="Arial" w:hAnsi="Arial" w:cs="Arial"/>
          <w:sz w:val="24"/>
          <w:szCs w:val="24"/>
        </w:rPr>
        <w:t>22</w:t>
      </w:r>
      <w:r w:rsidRPr="00CD34F1">
        <w:rPr>
          <w:rFonts w:ascii="Arial" w:hAnsi="Arial" w:cs="Arial"/>
          <w:sz w:val="24"/>
          <w:szCs w:val="24"/>
        </w:rPr>
        <w:t>, l</w:t>
      </w:r>
      <w:r w:rsidR="00C5586C" w:rsidRPr="00CD34F1">
        <w:rPr>
          <w:rFonts w:ascii="Arial" w:hAnsi="Arial" w:cs="Arial"/>
          <w:sz w:val="24"/>
          <w:szCs w:val="24"/>
        </w:rPr>
        <w:t>o</w:t>
      </w:r>
      <w:r w:rsidRPr="00CD34F1">
        <w:rPr>
          <w:rFonts w:ascii="Arial" w:hAnsi="Arial" w:cs="Arial"/>
          <w:sz w:val="24"/>
          <w:szCs w:val="24"/>
        </w:rPr>
        <w:t xml:space="preserve">s cuales pertenecen a diversas áreas de una misma </w:t>
      </w:r>
      <w:r w:rsidR="00C5586C" w:rsidRPr="00CD34F1">
        <w:rPr>
          <w:rFonts w:ascii="Arial" w:hAnsi="Arial" w:cs="Arial"/>
          <w:sz w:val="24"/>
          <w:szCs w:val="24"/>
        </w:rPr>
        <w:t>gerenci</w:t>
      </w:r>
      <w:r w:rsidRPr="00CD34F1">
        <w:rPr>
          <w:rFonts w:ascii="Arial" w:hAnsi="Arial" w:cs="Arial"/>
          <w:sz w:val="24"/>
          <w:szCs w:val="24"/>
        </w:rPr>
        <w:t>a</w:t>
      </w:r>
      <w:r w:rsidR="00C5586C" w:rsidRPr="00CD34F1">
        <w:rPr>
          <w:rFonts w:ascii="Arial" w:hAnsi="Arial" w:cs="Arial"/>
          <w:sz w:val="24"/>
          <w:szCs w:val="24"/>
        </w:rPr>
        <w:t>, según se aprecia en la tabla  n.° 2, a continuación</w:t>
      </w:r>
      <w:r w:rsidRPr="00CD34F1">
        <w:rPr>
          <w:rFonts w:ascii="Arial" w:hAnsi="Arial" w:cs="Arial"/>
          <w:sz w:val="24"/>
          <w:szCs w:val="24"/>
        </w:rPr>
        <w:t>.</w:t>
      </w:r>
    </w:p>
    <w:p w14:paraId="32840C1C" w14:textId="77777777" w:rsidR="008403F1" w:rsidRPr="00CD34F1" w:rsidRDefault="008403F1" w:rsidP="00C5586C">
      <w:pPr>
        <w:jc w:val="center"/>
        <w:rPr>
          <w:rFonts w:ascii="Arial" w:hAnsi="Arial" w:cs="Arial"/>
          <w:b/>
          <w:sz w:val="24"/>
          <w:szCs w:val="24"/>
        </w:rPr>
      </w:pPr>
    </w:p>
    <w:p w14:paraId="4D1A397B" w14:textId="0F2A5E8F" w:rsidR="000532AC" w:rsidRPr="00CD34F1" w:rsidRDefault="00F0181D" w:rsidP="00C5586C">
      <w:pPr>
        <w:jc w:val="center"/>
        <w:rPr>
          <w:rFonts w:ascii="Arial" w:hAnsi="Arial" w:cs="Arial"/>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2</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w:t>
      </w:r>
      <w:r w:rsidR="00C5586C" w:rsidRPr="00CD34F1">
        <w:rPr>
          <w:rFonts w:ascii="Arial" w:hAnsi="Arial" w:cs="Arial"/>
          <w:b/>
          <w:sz w:val="24"/>
          <w:szCs w:val="24"/>
        </w:rPr>
        <w:t>Proc</w:t>
      </w:r>
      <w:r w:rsidRPr="00CD34F1">
        <w:rPr>
          <w:rFonts w:ascii="Arial" w:hAnsi="Arial" w:cs="Arial"/>
          <w:b/>
          <w:sz w:val="24"/>
          <w:szCs w:val="24"/>
        </w:rPr>
        <w:t>esos por áreas automatizados a través de RPA en Bancolombia Panamá</w:t>
      </w:r>
      <w:r w:rsidR="00C5586C" w:rsidRPr="00CD34F1">
        <w:rPr>
          <w:rFonts w:ascii="Arial" w:hAnsi="Arial" w:cs="Arial"/>
          <w:b/>
          <w:sz w:val="24"/>
          <w:szCs w:val="24"/>
        </w:rPr>
        <w:t>,</w:t>
      </w:r>
      <w:r w:rsidRPr="00CD34F1">
        <w:rPr>
          <w:rFonts w:ascii="Arial" w:hAnsi="Arial" w:cs="Arial"/>
          <w:b/>
          <w:sz w:val="24"/>
          <w:szCs w:val="24"/>
        </w:rPr>
        <w:t xml:space="preserve"> S.A</w:t>
      </w:r>
      <w:r w:rsidRPr="00CD34F1">
        <w:rPr>
          <w:rFonts w:ascii="Arial" w:hAnsi="Arial" w:cs="Arial"/>
          <w:sz w:val="24"/>
          <w:szCs w:val="24"/>
        </w:rPr>
        <w:t xml:space="preserve">. </w:t>
      </w:r>
      <w:r w:rsidR="00E52DF7" w:rsidRPr="00CD34F1">
        <w:rPr>
          <w:rFonts w:ascii="Arial" w:hAnsi="Arial" w:cs="Arial"/>
          <w:sz w:val="24"/>
          <w:szCs w:val="24"/>
        </w:rPr>
        <w:fldChar w:fldCharType="begin"/>
      </w:r>
      <w:r w:rsidR="00E52DF7" w:rsidRPr="00CD34F1">
        <w:rPr>
          <w:rFonts w:ascii="Arial" w:hAnsi="Arial" w:cs="Arial"/>
          <w:sz w:val="24"/>
          <w:szCs w:val="24"/>
        </w:rPr>
        <w:instrText xml:space="preserve"> LINK </w:instrText>
      </w:r>
      <w:r w:rsidR="000532AC" w:rsidRPr="00CD34F1">
        <w:rPr>
          <w:rFonts w:ascii="Arial" w:hAnsi="Arial" w:cs="Arial"/>
          <w:sz w:val="24"/>
          <w:szCs w:val="24"/>
        </w:rPr>
        <w:instrText xml:space="preserve">Excel.Sheet.12 "D:\\Indicadores Tesis\\Cantidad de procesos por área.xlsx" Hoja1!F1C1:F8C2 </w:instrText>
      </w:r>
      <w:r w:rsidR="00E52DF7" w:rsidRPr="00CD34F1">
        <w:rPr>
          <w:rFonts w:ascii="Arial" w:hAnsi="Arial" w:cs="Arial"/>
          <w:sz w:val="24"/>
          <w:szCs w:val="24"/>
        </w:rPr>
        <w:instrText xml:space="preserve">\a \f 4 \h </w:instrText>
      </w:r>
      <w:r w:rsidR="00121E32" w:rsidRPr="00CD34F1">
        <w:rPr>
          <w:rFonts w:ascii="Arial" w:hAnsi="Arial" w:cs="Arial"/>
          <w:sz w:val="24"/>
          <w:szCs w:val="24"/>
        </w:rPr>
        <w:instrText xml:space="preserve"> \* MERGEFORMAT </w:instrText>
      </w:r>
      <w:r w:rsidR="00E52DF7" w:rsidRPr="00CD34F1">
        <w:rPr>
          <w:rFonts w:ascii="Arial" w:hAnsi="Arial" w:cs="Arial"/>
          <w:sz w:val="24"/>
          <w:szCs w:val="24"/>
        </w:rPr>
        <w:fldChar w:fldCharType="separate"/>
      </w:r>
    </w:p>
    <w:tbl>
      <w:tblPr>
        <w:tblW w:w="7088" w:type="dxa"/>
        <w:tblInd w:w="562" w:type="dxa"/>
        <w:tblCellMar>
          <w:left w:w="70" w:type="dxa"/>
          <w:right w:w="70" w:type="dxa"/>
        </w:tblCellMar>
        <w:tblLook w:val="04A0" w:firstRow="1" w:lastRow="0" w:firstColumn="1" w:lastColumn="0" w:noHBand="0" w:noVBand="1"/>
      </w:tblPr>
      <w:tblGrid>
        <w:gridCol w:w="4395"/>
        <w:gridCol w:w="2693"/>
      </w:tblGrid>
      <w:tr w:rsidR="00CD34F1" w:rsidRPr="00CD34F1" w14:paraId="140841B6" w14:textId="77777777" w:rsidTr="00C5586C">
        <w:trPr>
          <w:divId w:val="1329403473"/>
          <w:trHeight w:val="720"/>
        </w:trPr>
        <w:tc>
          <w:tcPr>
            <w:tcW w:w="4395" w:type="dxa"/>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021C0A14" w14:textId="77777777" w:rsidR="000532AC" w:rsidRPr="00CD34F1" w:rsidRDefault="000532AC" w:rsidP="00C5586C">
            <w:pPr>
              <w:spacing w:after="0" w:line="240" w:lineRule="auto"/>
              <w:jc w:val="center"/>
              <w:rPr>
                <w:rFonts w:ascii="Arial" w:eastAsia="Times New Roman" w:hAnsi="Arial" w:cs="Arial"/>
                <w:b/>
                <w:bCs/>
                <w:sz w:val="24"/>
                <w:szCs w:val="24"/>
                <w:lang w:eastAsia="es-CO"/>
              </w:rPr>
            </w:pPr>
            <w:r w:rsidRPr="00CD34F1">
              <w:rPr>
                <w:rFonts w:ascii="Arial" w:eastAsia="Times New Roman" w:hAnsi="Arial" w:cs="Arial"/>
                <w:b/>
                <w:bCs/>
                <w:sz w:val="24"/>
                <w:szCs w:val="24"/>
                <w:lang w:eastAsia="es-CO"/>
              </w:rPr>
              <w:t>Nombre del Área</w:t>
            </w:r>
          </w:p>
        </w:tc>
        <w:tc>
          <w:tcPr>
            <w:tcW w:w="2693" w:type="dxa"/>
            <w:tcBorders>
              <w:top w:val="single" w:sz="4" w:space="0" w:color="auto"/>
              <w:left w:val="nil"/>
              <w:bottom w:val="single" w:sz="4" w:space="0" w:color="auto"/>
              <w:right w:val="single" w:sz="4" w:space="0" w:color="auto"/>
            </w:tcBorders>
            <w:shd w:val="clear" w:color="000000" w:fill="305496"/>
            <w:vAlign w:val="center"/>
            <w:hideMark/>
          </w:tcPr>
          <w:p w14:paraId="08BB49BB" w14:textId="77777777" w:rsidR="000532AC" w:rsidRPr="00CD34F1" w:rsidRDefault="000532AC" w:rsidP="00C5586C">
            <w:pPr>
              <w:spacing w:after="0" w:line="240" w:lineRule="auto"/>
              <w:jc w:val="center"/>
              <w:rPr>
                <w:rFonts w:ascii="Arial" w:eastAsia="Times New Roman" w:hAnsi="Arial" w:cs="Arial"/>
                <w:b/>
                <w:bCs/>
                <w:sz w:val="24"/>
                <w:szCs w:val="24"/>
                <w:lang w:eastAsia="es-CO"/>
              </w:rPr>
            </w:pPr>
            <w:r w:rsidRPr="00CD34F1">
              <w:rPr>
                <w:rFonts w:ascii="Arial" w:eastAsia="Times New Roman" w:hAnsi="Arial" w:cs="Arial"/>
                <w:b/>
                <w:bCs/>
                <w:sz w:val="24"/>
                <w:szCs w:val="24"/>
                <w:lang w:eastAsia="es-CO"/>
              </w:rPr>
              <w:t>Cantidad de Procesos Automatizados</w:t>
            </w:r>
          </w:p>
        </w:tc>
      </w:tr>
      <w:tr w:rsidR="00CD34F1" w:rsidRPr="00CD34F1" w14:paraId="4969CFC1"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1BCDA51F" w14:textId="77777777" w:rsidR="000532AC" w:rsidRPr="00CD34F1" w:rsidRDefault="000532AC"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Control Contable</w:t>
            </w:r>
          </w:p>
        </w:tc>
        <w:tc>
          <w:tcPr>
            <w:tcW w:w="2693" w:type="dxa"/>
            <w:tcBorders>
              <w:top w:val="nil"/>
              <w:left w:val="nil"/>
              <w:bottom w:val="single" w:sz="4" w:space="0" w:color="auto"/>
              <w:right w:val="single" w:sz="4" w:space="0" w:color="auto"/>
            </w:tcBorders>
            <w:shd w:val="clear" w:color="auto" w:fill="auto"/>
            <w:noWrap/>
            <w:vAlign w:val="bottom"/>
            <w:hideMark/>
          </w:tcPr>
          <w:p w14:paraId="3B4461D4" w14:textId="52F678DD" w:rsidR="000532AC" w:rsidRPr="00CD34F1" w:rsidRDefault="002620E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5</w:t>
            </w:r>
          </w:p>
        </w:tc>
      </w:tr>
      <w:tr w:rsidR="00CD34F1" w:rsidRPr="00CD34F1" w14:paraId="66BAD142"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7B53F713" w14:textId="77777777" w:rsidR="000532AC" w:rsidRPr="00CD34F1" w:rsidRDefault="000532AC"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Cartera de Consumo</w:t>
            </w:r>
          </w:p>
        </w:tc>
        <w:tc>
          <w:tcPr>
            <w:tcW w:w="2693" w:type="dxa"/>
            <w:tcBorders>
              <w:top w:val="nil"/>
              <w:left w:val="nil"/>
              <w:bottom w:val="single" w:sz="4" w:space="0" w:color="auto"/>
              <w:right w:val="single" w:sz="4" w:space="0" w:color="auto"/>
            </w:tcBorders>
            <w:shd w:val="clear" w:color="auto" w:fill="auto"/>
            <w:noWrap/>
            <w:vAlign w:val="bottom"/>
            <w:hideMark/>
          </w:tcPr>
          <w:p w14:paraId="5F3A9D8B" w14:textId="0D8E066B" w:rsidR="000532AC" w:rsidRPr="00CD34F1" w:rsidRDefault="002620E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w:t>
            </w:r>
          </w:p>
        </w:tc>
      </w:tr>
      <w:tr w:rsidR="00CD34F1" w:rsidRPr="00CD34F1" w14:paraId="50146670"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27FAC32B" w14:textId="77777777" w:rsidR="000532AC" w:rsidRPr="00CD34F1" w:rsidRDefault="000532AC"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Tesorería</w:t>
            </w:r>
          </w:p>
        </w:tc>
        <w:tc>
          <w:tcPr>
            <w:tcW w:w="2693" w:type="dxa"/>
            <w:tcBorders>
              <w:top w:val="nil"/>
              <w:left w:val="nil"/>
              <w:bottom w:val="single" w:sz="4" w:space="0" w:color="auto"/>
              <w:right w:val="single" w:sz="4" w:space="0" w:color="auto"/>
            </w:tcBorders>
            <w:shd w:val="clear" w:color="auto" w:fill="auto"/>
            <w:noWrap/>
            <w:vAlign w:val="bottom"/>
            <w:hideMark/>
          </w:tcPr>
          <w:p w14:paraId="5A1E1B91" w14:textId="0034B932" w:rsidR="000532AC" w:rsidRPr="00CD34F1" w:rsidRDefault="002620E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w:t>
            </w:r>
          </w:p>
        </w:tc>
      </w:tr>
      <w:tr w:rsidR="00CD34F1" w:rsidRPr="00CD34F1" w14:paraId="0ABE8517"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39AAAB95" w14:textId="77777777" w:rsidR="000532AC" w:rsidRPr="00CD34F1" w:rsidRDefault="000532AC" w:rsidP="008403F1">
            <w:pPr>
              <w:spacing w:after="0" w:line="480" w:lineRule="auto"/>
              <w:jc w:val="both"/>
              <w:rPr>
                <w:rFonts w:ascii="Arial" w:eastAsia="Times New Roman" w:hAnsi="Arial" w:cs="Arial"/>
                <w:i/>
                <w:sz w:val="24"/>
                <w:szCs w:val="24"/>
                <w:lang w:eastAsia="es-CO"/>
              </w:rPr>
            </w:pPr>
            <w:r w:rsidRPr="00CD34F1">
              <w:rPr>
                <w:rFonts w:ascii="Arial" w:eastAsia="Times New Roman" w:hAnsi="Arial" w:cs="Arial"/>
                <w:i/>
                <w:sz w:val="24"/>
                <w:szCs w:val="24"/>
                <w:lang w:eastAsia="es-CO"/>
              </w:rPr>
              <w:t>E-Banking</w:t>
            </w:r>
          </w:p>
        </w:tc>
        <w:tc>
          <w:tcPr>
            <w:tcW w:w="2693" w:type="dxa"/>
            <w:tcBorders>
              <w:top w:val="nil"/>
              <w:left w:val="nil"/>
              <w:bottom w:val="single" w:sz="4" w:space="0" w:color="auto"/>
              <w:right w:val="single" w:sz="4" w:space="0" w:color="auto"/>
            </w:tcBorders>
            <w:shd w:val="clear" w:color="auto" w:fill="auto"/>
            <w:noWrap/>
            <w:vAlign w:val="bottom"/>
            <w:hideMark/>
          </w:tcPr>
          <w:p w14:paraId="63854540" w14:textId="72F84788" w:rsidR="000532AC" w:rsidRPr="00CD34F1" w:rsidRDefault="002620E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3</w:t>
            </w:r>
          </w:p>
        </w:tc>
      </w:tr>
      <w:tr w:rsidR="00CD34F1" w:rsidRPr="00CD34F1" w14:paraId="32694629"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4A0478DB" w14:textId="77777777" w:rsidR="000532AC" w:rsidRPr="00CD34F1" w:rsidRDefault="000532AC"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Medios de Pago</w:t>
            </w:r>
          </w:p>
        </w:tc>
        <w:tc>
          <w:tcPr>
            <w:tcW w:w="2693" w:type="dxa"/>
            <w:tcBorders>
              <w:top w:val="nil"/>
              <w:left w:val="nil"/>
              <w:bottom w:val="single" w:sz="4" w:space="0" w:color="auto"/>
              <w:right w:val="single" w:sz="4" w:space="0" w:color="auto"/>
            </w:tcBorders>
            <w:shd w:val="clear" w:color="auto" w:fill="auto"/>
            <w:noWrap/>
            <w:vAlign w:val="bottom"/>
            <w:hideMark/>
          </w:tcPr>
          <w:p w14:paraId="289D3790" w14:textId="72D78781" w:rsidR="000532AC" w:rsidRPr="00CD34F1" w:rsidRDefault="002620E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3</w:t>
            </w:r>
          </w:p>
        </w:tc>
      </w:tr>
      <w:tr w:rsidR="00CD34F1" w:rsidRPr="00CD34F1" w14:paraId="275172AC"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0BB56B3D" w14:textId="6A2639E1" w:rsidR="000532AC" w:rsidRPr="00CD34F1" w:rsidRDefault="000532AC"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Ca</w:t>
            </w:r>
            <w:r w:rsidR="002620EC" w:rsidRPr="00CD34F1">
              <w:rPr>
                <w:rFonts w:ascii="Arial" w:eastAsia="Times New Roman" w:hAnsi="Arial" w:cs="Arial"/>
                <w:sz w:val="24"/>
                <w:szCs w:val="24"/>
                <w:lang w:eastAsia="es-CO"/>
              </w:rPr>
              <w:t>rtera Comercial</w:t>
            </w:r>
          </w:p>
        </w:tc>
        <w:tc>
          <w:tcPr>
            <w:tcW w:w="2693" w:type="dxa"/>
            <w:tcBorders>
              <w:top w:val="nil"/>
              <w:left w:val="nil"/>
              <w:bottom w:val="single" w:sz="4" w:space="0" w:color="auto"/>
              <w:right w:val="single" w:sz="4" w:space="0" w:color="auto"/>
            </w:tcBorders>
            <w:shd w:val="clear" w:color="auto" w:fill="auto"/>
            <w:noWrap/>
            <w:vAlign w:val="bottom"/>
            <w:hideMark/>
          </w:tcPr>
          <w:p w14:paraId="49DFBC8E" w14:textId="77777777" w:rsidR="000532AC" w:rsidRPr="00CD34F1" w:rsidRDefault="000532A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w:t>
            </w:r>
          </w:p>
        </w:tc>
      </w:tr>
      <w:tr w:rsidR="00CD34F1" w:rsidRPr="00CD34F1" w14:paraId="579987BB"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tcPr>
          <w:p w14:paraId="59357683" w14:textId="0F64D789" w:rsidR="009B258A" w:rsidRPr="00CD34F1" w:rsidRDefault="009B258A"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Vinculaciones</w:t>
            </w:r>
          </w:p>
        </w:tc>
        <w:tc>
          <w:tcPr>
            <w:tcW w:w="2693" w:type="dxa"/>
            <w:tcBorders>
              <w:top w:val="nil"/>
              <w:left w:val="nil"/>
              <w:bottom w:val="single" w:sz="4" w:space="0" w:color="auto"/>
              <w:right w:val="single" w:sz="4" w:space="0" w:color="auto"/>
            </w:tcBorders>
            <w:shd w:val="clear" w:color="auto" w:fill="auto"/>
            <w:noWrap/>
            <w:vAlign w:val="bottom"/>
          </w:tcPr>
          <w:p w14:paraId="73106903" w14:textId="0D84658A" w:rsidR="009B258A" w:rsidRPr="00CD34F1" w:rsidRDefault="009B258A"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w:t>
            </w:r>
          </w:p>
        </w:tc>
      </w:tr>
      <w:tr w:rsidR="00CD34F1" w:rsidRPr="00CD34F1" w14:paraId="6BF674FF" w14:textId="77777777" w:rsidTr="00C5586C">
        <w:trPr>
          <w:divId w:val="1329403473"/>
          <w:trHeight w:val="30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7AA8F737" w14:textId="77777777" w:rsidR="000532AC" w:rsidRPr="00CD34F1" w:rsidRDefault="000532AC" w:rsidP="008403F1">
            <w:pPr>
              <w:spacing w:after="0" w:line="480" w:lineRule="auto"/>
              <w:jc w:val="both"/>
              <w:rPr>
                <w:rFonts w:ascii="Arial" w:eastAsia="Times New Roman" w:hAnsi="Arial" w:cs="Arial"/>
                <w:sz w:val="24"/>
                <w:szCs w:val="24"/>
                <w:lang w:eastAsia="es-CO"/>
              </w:rPr>
            </w:pPr>
            <w:r w:rsidRPr="00CD34F1">
              <w:rPr>
                <w:rFonts w:ascii="Arial" w:eastAsia="Times New Roman" w:hAnsi="Arial" w:cs="Arial"/>
                <w:sz w:val="24"/>
                <w:szCs w:val="24"/>
                <w:lang w:eastAsia="es-CO"/>
              </w:rPr>
              <w:t>Total</w:t>
            </w:r>
          </w:p>
        </w:tc>
        <w:tc>
          <w:tcPr>
            <w:tcW w:w="2693" w:type="dxa"/>
            <w:tcBorders>
              <w:top w:val="nil"/>
              <w:left w:val="nil"/>
              <w:bottom w:val="single" w:sz="4" w:space="0" w:color="auto"/>
              <w:right w:val="single" w:sz="4" w:space="0" w:color="auto"/>
            </w:tcBorders>
            <w:shd w:val="clear" w:color="auto" w:fill="auto"/>
            <w:noWrap/>
            <w:vAlign w:val="bottom"/>
            <w:hideMark/>
          </w:tcPr>
          <w:p w14:paraId="3F20E4CD" w14:textId="21319C37" w:rsidR="000532AC" w:rsidRPr="00CD34F1" w:rsidRDefault="000532AC" w:rsidP="008403F1">
            <w:pPr>
              <w:spacing w:after="0" w:line="480" w:lineRule="auto"/>
              <w:jc w:val="center"/>
              <w:rPr>
                <w:rFonts w:ascii="Arial" w:eastAsia="Times New Roman" w:hAnsi="Arial" w:cs="Arial"/>
                <w:sz w:val="24"/>
                <w:szCs w:val="24"/>
                <w:lang w:eastAsia="es-CO"/>
              </w:rPr>
            </w:pPr>
            <w:r w:rsidRPr="00CD34F1">
              <w:rPr>
                <w:rFonts w:ascii="Arial" w:eastAsia="Times New Roman" w:hAnsi="Arial" w:cs="Arial"/>
                <w:sz w:val="24"/>
                <w:szCs w:val="24"/>
                <w:lang w:eastAsia="es-CO"/>
              </w:rPr>
              <w:t>1</w:t>
            </w:r>
            <w:r w:rsidR="009B258A" w:rsidRPr="00CD34F1">
              <w:rPr>
                <w:rFonts w:ascii="Arial" w:eastAsia="Times New Roman" w:hAnsi="Arial" w:cs="Arial"/>
                <w:sz w:val="24"/>
                <w:szCs w:val="24"/>
                <w:lang w:eastAsia="es-CO"/>
              </w:rPr>
              <w:t>5</w:t>
            </w:r>
          </w:p>
        </w:tc>
      </w:tr>
    </w:tbl>
    <w:p w14:paraId="13228F21" w14:textId="26A3137F" w:rsidR="00DE04CF" w:rsidRPr="00CD34F1" w:rsidRDefault="00E52DF7" w:rsidP="00C5586C">
      <w:pPr>
        <w:pStyle w:val="Descripcin"/>
        <w:rPr>
          <w:rFonts w:ascii="Arial" w:hAnsi="Arial" w:cs="Arial"/>
          <w:strike/>
          <w:color w:val="auto"/>
          <w:sz w:val="24"/>
          <w:szCs w:val="24"/>
        </w:rPr>
      </w:pPr>
      <w:r w:rsidRPr="00CD34F1">
        <w:rPr>
          <w:rFonts w:ascii="Arial" w:hAnsi="Arial" w:cs="Arial"/>
          <w:color w:val="auto"/>
          <w:sz w:val="24"/>
          <w:szCs w:val="24"/>
        </w:rPr>
        <w:fldChar w:fldCharType="end"/>
      </w:r>
      <w:bookmarkStart w:id="85" w:name="_Toc172579280"/>
      <w:r w:rsidR="00C5586C" w:rsidRPr="00CD34F1">
        <w:rPr>
          <w:rFonts w:ascii="Arial" w:hAnsi="Arial" w:cs="Arial"/>
          <w:color w:val="auto"/>
          <w:sz w:val="24"/>
          <w:szCs w:val="24"/>
        </w:rPr>
        <w:t xml:space="preserve">        </w:t>
      </w:r>
      <w:r w:rsidR="00F0181D" w:rsidRPr="00CD34F1">
        <w:rPr>
          <w:rFonts w:ascii="Arial" w:hAnsi="Arial" w:cs="Arial"/>
          <w:i w:val="0"/>
          <w:color w:val="auto"/>
        </w:rPr>
        <w:t>Fuente:</w:t>
      </w:r>
      <w:r w:rsidR="00C5586C" w:rsidRPr="00CD34F1">
        <w:rPr>
          <w:rFonts w:ascii="Arial" w:hAnsi="Arial" w:cs="Arial"/>
          <w:i w:val="0"/>
          <w:color w:val="auto"/>
        </w:rPr>
        <w:t xml:space="preserve"> Base de datos de Bancolombia Panamá, S</w:t>
      </w:r>
      <w:r w:rsidR="00DC2ECE" w:rsidRPr="00CD34F1">
        <w:rPr>
          <w:rFonts w:ascii="Arial" w:hAnsi="Arial" w:cs="Arial"/>
          <w:i w:val="0"/>
          <w:color w:val="auto"/>
        </w:rPr>
        <w:t>.</w:t>
      </w:r>
      <w:r w:rsidR="00C5586C" w:rsidRPr="00CD34F1">
        <w:rPr>
          <w:rFonts w:ascii="Arial" w:hAnsi="Arial" w:cs="Arial"/>
          <w:i w:val="0"/>
          <w:color w:val="auto"/>
        </w:rPr>
        <w:t>A</w:t>
      </w:r>
      <w:r w:rsidR="00DC2ECE" w:rsidRPr="00CD34F1">
        <w:rPr>
          <w:rFonts w:ascii="Arial" w:hAnsi="Arial" w:cs="Arial"/>
          <w:i w:val="0"/>
          <w:color w:val="auto"/>
        </w:rPr>
        <w:t>.</w:t>
      </w:r>
      <w:r w:rsidR="00C5586C" w:rsidRPr="00CD34F1">
        <w:rPr>
          <w:rFonts w:ascii="Arial" w:hAnsi="Arial" w:cs="Arial"/>
          <w:i w:val="0"/>
          <w:color w:val="auto"/>
        </w:rPr>
        <w:t xml:space="preserve"> </w:t>
      </w:r>
      <w:r w:rsidR="00DE04CF" w:rsidRPr="00CD34F1">
        <w:rPr>
          <w:color w:val="auto"/>
        </w:rPr>
        <w:t xml:space="preserve"> </w:t>
      </w:r>
      <w:bookmarkEnd w:id="85"/>
    </w:p>
    <w:p w14:paraId="164FB240" w14:textId="77777777" w:rsidR="00DC2ECE" w:rsidRPr="00CD34F1" w:rsidRDefault="00DC2ECE" w:rsidP="00C5586C">
      <w:pPr>
        <w:pStyle w:val="Ttulo2"/>
        <w:spacing w:line="480" w:lineRule="auto"/>
        <w:rPr>
          <w:sz w:val="24"/>
          <w:szCs w:val="24"/>
        </w:rPr>
      </w:pPr>
      <w:bookmarkStart w:id="86" w:name="_Toc172579507"/>
    </w:p>
    <w:p w14:paraId="1AB8D312" w14:textId="592FB56B" w:rsidR="004F4C22" w:rsidRPr="00CD34F1" w:rsidRDefault="004F4C22" w:rsidP="00C5586C">
      <w:pPr>
        <w:pStyle w:val="Ttulo2"/>
        <w:spacing w:line="480" w:lineRule="auto"/>
      </w:pPr>
      <w:r w:rsidRPr="00CD34F1">
        <w:rPr>
          <w:sz w:val="24"/>
          <w:szCs w:val="24"/>
        </w:rPr>
        <w:t>3.3</w:t>
      </w:r>
      <w:r w:rsidRPr="00CD34F1">
        <w:t xml:space="preserve"> </w:t>
      </w:r>
      <w:r w:rsidR="00F0181D" w:rsidRPr="00CD34F1">
        <w:tab/>
      </w:r>
      <w:r w:rsidR="00C5586C" w:rsidRPr="00CD34F1">
        <w:rPr>
          <w:sz w:val="24"/>
          <w:szCs w:val="24"/>
        </w:rPr>
        <w:t>HIPÓTESIS</w:t>
      </w:r>
      <w:r w:rsidRPr="00CD34F1">
        <w:t xml:space="preserve"> </w:t>
      </w:r>
      <w:bookmarkEnd w:id="86"/>
    </w:p>
    <w:p w14:paraId="3F862CB6" w14:textId="49A2ABB3" w:rsidR="00012FBD" w:rsidRPr="00CD34F1" w:rsidRDefault="00012FBD" w:rsidP="00C5586C">
      <w:pPr>
        <w:spacing w:line="480" w:lineRule="auto"/>
        <w:ind w:firstLine="708"/>
        <w:jc w:val="both"/>
        <w:rPr>
          <w:rFonts w:ascii="Arial" w:hAnsi="Arial" w:cs="Arial"/>
          <w:b/>
          <w:sz w:val="24"/>
          <w:szCs w:val="24"/>
        </w:rPr>
      </w:pPr>
      <w:r w:rsidRPr="00CD34F1">
        <w:rPr>
          <w:rFonts w:ascii="Arial" w:hAnsi="Arial" w:cs="Arial"/>
          <w:b/>
          <w:sz w:val="24"/>
          <w:szCs w:val="24"/>
        </w:rPr>
        <w:t>Hipótesis General</w:t>
      </w:r>
    </w:p>
    <w:p w14:paraId="2E05B0C4" w14:textId="46ABE432" w:rsidR="00012FBD" w:rsidRPr="00CD34F1" w:rsidRDefault="00012FBD" w:rsidP="00C5586C">
      <w:pPr>
        <w:spacing w:line="480" w:lineRule="auto"/>
        <w:ind w:firstLine="708"/>
        <w:jc w:val="both"/>
        <w:rPr>
          <w:rFonts w:ascii="Arial" w:hAnsi="Arial" w:cs="Arial"/>
          <w:sz w:val="24"/>
          <w:szCs w:val="24"/>
        </w:rPr>
      </w:pPr>
      <w:r w:rsidRPr="00CD34F1">
        <w:rPr>
          <w:rFonts w:ascii="Arial" w:hAnsi="Arial" w:cs="Arial"/>
          <w:sz w:val="24"/>
          <w:szCs w:val="24"/>
        </w:rPr>
        <w:t xml:space="preserve">La implementación de indicadores </w:t>
      </w:r>
      <w:r w:rsidR="00AD6C19" w:rsidRPr="00CD34F1">
        <w:rPr>
          <w:rFonts w:ascii="Arial" w:hAnsi="Arial" w:cs="Arial"/>
          <w:sz w:val="24"/>
          <w:szCs w:val="24"/>
        </w:rPr>
        <w:t xml:space="preserve">estandarizados </w:t>
      </w:r>
      <w:r w:rsidRPr="00CD34F1">
        <w:rPr>
          <w:rFonts w:ascii="Arial" w:hAnsi="Arial" w:cs="Arial"/>
          <w:sz w:val="24"/>
          <w:szCs w:val="24"/>
        </w:rPr>
        <w:t xml:space="preserve">para medir los beneficios en las actividades o procesos automatizados </w:t>
      </w:r>
      <w:r w:rsidR="00AD6C19" w:rsidRPr="00CD34F1">
        <w:rPr>
          <w:rFonts w:ascii="Arial" w:hAnsi="Arial" w:cs="Arial"/>
          <w:sz w:val="24"/>
          <w:szCs w:val="24"/>
        </w:rPr>
        <w:t xml:space="preserve">ofrecerá la información necesaria para la toma de decisiones sobre los procesos operativos y automatización robótica de procesos a las </w:t>
      </w:r>
      <w:r w:rsidR="00C5586C" w:rsidRPr="00CD34F1">
        <w:rPr>
          <w:rFonts w:ascii="Arial" w:hAnsi="Arial" w:cs="Arial"/>
          <w:sz w:val="24"/>
          <w:szCs w:val="24"/>
        </w:rPr>
        <w:t>geren</w:t>
      </w:r>
      <w:r w:rsidR="00AD6C19" w:rsidRPr="00CD34F1">
        <w:rPr>
          <w:rFonts w:ascii="Arial" w:hAnsi="Arial" w:cs="Arial"/>
          <w:sz w:val="24"/>
          <w:szCs w:val="24"/>
        </w:rPr>
        <w:t>cias de Bancolombia Panamá, S.A.</w:t>
      </w:r>
    </w:p>
    <w:p w14:paraId="2B5B2273" w14:textId="10D410E9" w:rsidR="00012FBD" w:rsidRPr="00CD34F1" w:rsidRDefault="00012FBD" w:rsidP="00C5586C">
      <w:pPr>
        <w:spacing w:line="480" w:lineRule="auto"/>
        <w:ind w:firstLine="708"/>
        <w:jc w:val="both"/>
        <w:rPr>
          <w:rFonts w:ascii="Arial" w:hAnsi="Arial" w:cs="Arial"/>
          <w:b/>
          <w:sz w:val="24"/>
          <w:szCs w:val="24"/>
        </w:rPr>
      </w:pPr>
      <w:r w:rsidRPr="00CD34F1">
        <w:rPr>
          <w:rFonts w:ascii="Arial" w:hAnsi="Arial" w:cs="Arial"/>
          <w:b/>
          <w:sz w:val="24"/>
          <w:szCs w:val="24"/>
        </w:rPr>
        <w:t>Hipótesis específicas</w:t>
      </w:r>
    </w:p>
    <w:p w14:paraId="6245680C" w14:textId="77777777" w:rsidR="00012FBD" w:rsidRPr="00CD34F1" w:rsidRDefault="00AD6C19" w:rsidP="00255ADA">
      <w:pPr>
        <w:pStyle w:val="Prrafodelista"/>
        <w:numPr>
          <w:ilvl w:val="0"/>
          <w:numId w:val="10"/>
        </w:numPr>
        <w:spacing w:line="480" w:lineRule="auto"/>
        <w:jc w:val="both"/>
        <w:rPr>
          <w:rFonts w:ascii="Arial" w:hAnsi="Arial" w:cs="Arial"/>
          <w:sz w:val="24"/>
          <w:szCs w:val="24"/>
        </w:rPr>
      </w:pPr>
      <w:r w:rsidRPr="00CD34F1">
        <w:rPr>
          <w:rFonts w:ascii="Arial" w:hAnsi="Arial" w:cs="Arial"/>
          <w:sz w:val="24"/>
          <w:szCs w:val="24"/>
        </w:rPr>
        <w:t>La implementación de indicadores estandarizados facilitará la consolidación de la información para todos los procesos ya automatizados y por automatizar.</w:t>
      </w:r>
    </w:p>
    <w:p w14:paraId="1BB57F22" w14:textId="00D8985A" w:rsidR="00123993" w:rsidRPr="00CD34F1" w:rsidRDefault="00AD6C19" w:rsidP="00255ADA">
      <w:pPr>
        <w:pStyle w:val="Prrafodelista"/>
        <w:numPr>
          <w:ilvl w:val="0"/>
          <w:numId w:val="10"/>
        </w:numPr>
        <w:spacing w:line="480" w:lineRule="auto"/>
        <w:jc w:val="both"/>
        <w:rPr>
          <w:rFonts w:ascii="Arial" w:hAnsi="Arial" w:cs="Arial"/>
          <w:sz w:val="24"/>
          <w:szCs w:val="24"/>
        </w:rPr>
      </w:pPr>
      <w:r w:rsidRPr="00CD34F1">
        <w:rPr>
          <w:rFonts w:ascii="Arial" w:hAnsi="Arial" w:cs="Arial"/>
          <w:sz w:val="24"/>
          <w:szCs w:val="24"/>
        </w:rPr>
        <w:t xml:space="preserve">La implementación de indicadores estandarizados suministrará a las </w:t>
      </w:r>
      <w:r w:rsidR="00C5586C" w:rsidRPr="00CD34F1">
        <w:rPr>
          <w:rFonts w:ascii="Arial" w:hAnsi="Arial" w:cs="Arial"/>
          <w:sz w:val="24"/>
          <w:szCs w:val="24"/>
        </w:rPr>
        <w:t>gerencia</w:t>
      </w:r>
      <w:r w:rsidRPr="00CD34F1">
        <w:rPr>
          <w:rFonts w:ascii="Arial" w:hAnsi="Arial" w:cs="Arial"/>
          <w:sz w:val="24"/>
          <w:szCs w:val="24"/>
        </w:rPr>
        <w:t xml:space="preserve">s de Bancolombia Panamá, S.A. la información necesaria sobre productividad y </w:t>
      </w:r>
      <w:r w:rsidR="00595343" w:rsidRPr="00CD34F1">
        <w:rPr>
          <w:rFonts w:ascii="Arial" w:hAnsi="Arial" w:cs="Arial"/>
          <w:sz w:val="24"/>
          <w:szCs w:val="24"/>
        </w:rPr>
        <w:t>F</w:t>
      </w:r>
      <w:r w:rsidR="00C5586C" w:rsidRPr="00CD34F1">
        <w:rPr>
          <w:rFonts w:ascii="Arial" w:hAnsi="Arial" w:cs="Arial"/>
          <w:sz w:val="24"/>
          <w:szCs w:val="24"/>
        </w:rPr>
        <w:t>TE</w:t>
      </w:r>
      <w:r w:rsidR="00595343" w:rsidRPr="00CD34F1">
        <w:rPr>
          <w:rFonts w:ascii="Arial" w:hAnsi="Arial" w:cs="Arial"/>
          <w:sz w:val="24"/>
          <w:szCs w:val="24"/>
        </w:rPr>
        <w:t xml:space="preserve"> entre otros,</w:t>
      </w:r>
      <w:r w:rsidRPr="00CD34F1">
        <w:rPr>
          <w:rFonts w:ascii="Arial" w:hAnsi="Arial" w:cs="Arial"/>
          <w:sz w:val="24"/>
          <w:szCs w:val="24"/>
        </w:rPr>
        <w:t xml:space="preserve"> lo cual facilitará la toma de decisiones, sobre nuevos procesos a automatizar o asumir la operatividad de otras filiales por contingencia o cambios en del negocio.</w:t>
      </w:r>
    </w:p>
    <w:p w14:paraId="40A7ECBA" w14:textId="4F46C5C6" w:rsidR="008644D9" w:rsidRPr="00CD34F1" w:rsidRDefault="004F4C22" w:rsidP="00C229BA">
      <w:pPr>
        <w:pStyle w:val="Ttulo2"/>
        <w:spacing w:line="360" w:lineRule="auto"/>
        <w:rPr>
          <w:sz w:val="24"/>
          <w:szCs w:val="24"/>
        </w:rPr>
      </w:pPr>
      <w:bookmarkStart w:id="87" w:name="_Toc172579508"/>
      <w:r w:rsidRPr="00CD34F1">
        <w:rPr>
          <w:sz w:val="24"/>
          <w:szCs w:val="24"/>
        </w:rPr>
        <w:t>3.</w:t>
      </w:r>
      <w:r w:rsidR="00C5586C" w:rsidRPr="00CD34F1">
        <w:rPr>
          <w:sz w:val="24"/>
          <w:szCs w:val="24"/>
        </w:rPr>
        <w:t>4</w:t>
      </w:r>
      <w:r w:rsidR="00F0181D" w:rsidRPr="00CD34F1">
        <w:rPr>
          <w:sz w:val="24"/>
          <w:szCs w:val="24"/>
        </w:rPr>
        <w:tab/>
      </w:r>
      <w:r w:rsidR="001932FE" w:rsidRPr="00CD34F1">
        <w:rPr>
          <w:sz w:val="24"/>
          <w:szCs w:val="24"/>
        </w:rPr>
        <w:t xml:space="preserve"> PROCEDIMIENTO DE LA INVESTIGACIÓN</w:t>
      </w:r>
      <w:bookmarkEnd w:id="87"/>
    </w:p>
    <w:p w14:paraId="5E2C9F0E" w14:textId="77777777" w:rsidR="00DC2ECE" w:rsidRPr="00CD34F1" w:rsidRDefault="00DC2ECE" w:rsidP="00DC2ECE"/>
    <w:p w14:paraId="05317F14" w14:textId="62EAA0ED" w:rsidR="00123993" w:rsidRPr="00CD34F1" w:rsidRDefault="00D7417B" w:rsidP="005654F6">
      <w:pPr>
        <w:spacing w:line="480" w:lineRule="auto"/>
        <w:ind w:firstLine="708"/>
        <w:jc w:val="both"/>
        <w:rPr>
          <w:rFonts w:ascii="Arial" w:hAnsi="Arial" w:cs="Arial"/>
          <w:sz w:val="24"/>
          <w:szCs w:val="24"/>
        </w:rPr>
      </w:pPr>
      <w:r w:rsidRPr="00CD34F1">
        <w:rPr>
          <w:rFonts w:ascii="Arial" w:hAnsi="Arial" w:cs="Arial"/>
          <w:sz w:val="24"/>
          <w:szCs w:val="24"/>
        </w:rPr>
        <w:t>Se</w:t>
      </w:r>
      <w:r w:rsidR="005654F6" w:rsidRPr="00CD34F1">
        <w:rPr>
          <w:rFonts w:ascii="Arial" w:hAnsi="Arial" w:cs="Arial"/>
          <w:sz w:val="24"/>
          <w:szCs w:val="24"/>
        </w:rPr>
        <w:t xml:space="preserve"> describirán </w:t>
      </w:r>
      <w:r w:rsidRPr="00CD34F1">
        <w:rPr>
          <w:rFonts w:ascii="Arial" w:hAnsi="Arial" w:cs="Arial"/>
          <w:sz w:val="24"/>
          <w:szCs w:val="24"/>
        </w:rPr>
        <w:t xml:space="preserve"> </w:t>
      </w:r>
      <w:r w:rsidR="005654F6" w:rsidRPr="00CD34F1">
        <w:rPr>
          <w:rFonts w:ascii="Arial" w:hAnsi="Arial" w:cs="Arial"/>
          <w:sz w:val="24"/>
          <w:szCs w:val="24"/>
        </w:rPr>
        <w:t xml:space="preserve">tres </w:t>
      </w:r>
      <w:r w:rsidRPr="00CD34F1">
        <w:rPr>
          <w:rFonts w:ascii="Arial" w:hAnsi="Arial" w:cs="Arial"/>
          <w:sz w:val="24"/>
          <w:szCs w:val="24"/>
        </w:rPr>
        <w:t xml:space="preserve">procesos automatizados </w:t>
      </w:r>
      <w:r w:rsidR="00620217" w:rsidRPr="00CD34F1">
        <w:rPr>
          <w:rFonts w:ascii="Arial" w:hAnsi="Arial" w:cs="Arial"/>
          <w:sz w:val="24"/>
          <w:szCs w:val="24"/>
        </w:rPr>
        <w:t xml:space="preserve">de los cuales primero se realizará la descripción de la ejecución manual y otra descripción con la ejecución automatizada a través de RPA, esta </w:t>
      </w:r>
      <w:r w:rsidR="00F37F03" w:rsidRPr="00CD34F1">
        <w:rPr>
          <w:rFonts w:ascii="Arial" w:hAnsi="Arial" w:cs="Arial"/>
          <w:sz w:val="24"/>
          <w:szCs w:val="24"/>
        </w:rPr>
        <w:t>última</w:t>
      </w:r>
      <w:r w:rsidR="00620217" w:rsidRPr="00CD34F1">
        <w:rPr>
          <w:rFonts w:ascii="Arial" w:hAnsi="Arial" w:cs="Arial"/>
          <w:sz w:val="24"/>
          <w:szCs w:val="24"/>
        </w:rPr>
        <w:t xml:space="preserve"> contará con la percepción de beneficios obtenidos por el </w:t>
      </w:r>
      <w:r w:rsidR="005654F6" w:rsidRPr="00CD34F1">
        <w:rPr>
          <w:rFonts w:ascii="Arial" w:hAnsi="Arial" w:cs="Arial"/>
          <w:sz w:val="24"/>
          <w:szCs w:val="24"/>
        </w:rPr>
        <w:t xml:space="preserve">jefe y por el gerente </w:t>
      </w:r>
      <w:r w:rsidR="00620217" w:rsidRPr="00CD34F1">
        <w:rPr>
          <w:rFonts w:ascii="Arial" w:hAnsi="Arial" w:cs="Arial"/>
          <w:sz w:val="24"/>
          <w:szCs w:val="24"/>
        </w:rPr>
        <w:t>de las áreas respectivas</w:t>
      </w:r>
      <w:r w:rsidR="00A030A0" w:rsidRPr="00CD34F1">
        <w:rPr>
          <w:rFonts w:ascii="Arial" w:hAnsi="Arial" w:cs="Arial"/>
          <w:sz w:val="24"/>
          <w:szCs w:val="24"/>
        </w:rPr>
        <w:t xml:space="preserve">, </w:t>
      </w:r>
      <w:r w:rsidR="001110D0" w:rsidRPr="00CD34F1">
        <w:rPr>
          <w:rFonts w:ascii="Arial" w:hAnsi="Arial" w:cs="Arial"/>
          <w:sz w:val="24"/>
          <w:szCs w:val="24"/>
        </w:rPr>
        <w:t>también se presentará la estructura de los indicadores y los datos requeridos, junto con sus resultados</w:t>
      </w:r>
      <w:r w:rsidR="00620217" w:rsidRPr="00CD34F1">
        <w:rPr>
          <w:rFonts w:ascii="Arial" w:hAnsi="Arial" w:cs="Arial"/>
          <w:sz w:val="24"/>
          <w:szCs w:val="24"/>
        </w:rPr>
        <w:t>, esto aportará información esencial para realizar el análisis de validez y aceptación de la hipótesis establecida.</w:t>
      </w:r>
    </w:p>
    <w:p w14:paraId="131CBFBF" w14:textId="77777777" w:rsidR="008403F1" w:rsidRPr="00CD34F1" w:rsidRDefault="008403F1" w:rsidP="008403F1">
      <w:pPr>
        <w:pStyle w:val="Ttulo1"/>
        <w:spacing w:line="360" w:lineRule="auto"/>
        <w:ind w:left="567" w:hanging="567"/>
      </w:pPr>
      <w:bookmarkStart w:id="88" w:name="_Toc172579509"/>
      <w:r w:rsidRPr="00CD34F1">
        <w:t>3.5   ANÁLISIS DE TRES  PROCESOS ANTES DE SER AUTOMATIZADOS A TRAVÉS DE RPA</w:t>
      </w:r>
      <w:bookmarkEnd w:id="88"/>
    </w:p>
    <w:p w14:paraId="39134A7B" w14:textId="77777777" w:rsidR="008403F1" w:rsidRPr="00CD34F1" w:rsidRDefault="008403F1" w:rsidP="008403F1">
      <w:pPr>
        <w:pStyle w:val="Ttulo2"/>
        <w:spacing w:line="480" w:lineRule="auto"/>
        <w:jc w:val="both"/>
        <w:rPr>
          <w:b w:val="0"/>
        </w:rPr>
      </w:pPr>
    </w:p>
    <w:p w14:paraId="50F4ABD2" w14:textId="77777777" w:rsidR="008403F1" w:rsidRPr="00CD34F1" w:rsidRDefault="008403F1" w:rsidP="008403F1">
      <w:pPr>
        <w:pStyle w:val="Ttulo2"/>
        <w:tabs>
          <w:tab w:val="left" w:pos="567"/>
        </w:tabs>
        <w:spacing w:line="480" w:lineRule="auto"/>
        <w:jc w:val="both"/>
        <w:rPr>
          <w:b w:val="0"/>
        </w:rPr>
      </w:pPr>
      <w:r w:rsidRPr="00CD34F1">
        <w:rPr>
          <w:b w:val="0"/>
        </w:rPr>
        <w:tab/>
      </w:r>
      <w:r w:rsidRPr="00CD34F1">
        <w:rPr>
          <w:b w:val="0"/>
          <w:sz w:val="24"/>
          <w:szCs w:val="24"/>
        </w:rPr>
        <w:t>Como si fuera la muestra de este estudio, sin serlo, a continuación se analizan tres procesos que se realizan en el Bancolombia Panamá, S.A., que son los que se automatizarán por medio de la herramienta RPA</w:t>
      </w:r>
      <w:r w:rsidRPr="00CD34F1">
        <w:rPr>
          <w:b w:val="0"/>
        </w:rPr>
        <w:t>.</w:t>
      </w:r>
    </w:p>
    <w:p w14:paraId="39CA8E86" w14:textId="77777777" w:rsidR="008403F1" w:rsidRPr="00CD34F1" w:rsidRDefault="008403F1" w:rsidP="008403F1"/>
    <w:p w14:paraId="70447A24" w14:textId="116A5109" w:rsidR="00317B45" w:rsidRPr="00CD34F1" w:rsidRDefault="001932FE" w:rsidP="001932FE">
      <w:pPr>
        <w:pStyle w:val="Ttulo2"/>
        <w:spacing w:line="480" w:lineRule="auto"/>
        <w:rPr>
          <w:b w:val="0"/>
        </w:rPr>
      </w:pPr>
      <w:bookmarkStart w:id="89" w:name="_Toc172579510"/>
      <w:r w:rsidRPr="00CD34F1">
        <w:rPr>
          <w:b w:val="0"/>
        </w:rPr>
        <w:t>3.5.1   ORDENAR EXTRACTOS DE BANCOS CORRESPONSALES</w:t>
      </w:r>
      <w:bookmarkEnd w:id="89"/>
    </w:p>
    <w:p w14:paraId="176A638E" w14:textId="4E7AF595" w:rsidR="001932FE" w:rsidRPr="00CD34F1" w:rsidRDefault="001932FE" w:rsidP="001932FE">
      <w:pPr>
        <w:spacing w:line="480" w:lineRule="auto"/>
        <w:ind w:firstLine="708"/>
        <w:jc w:val="both"/>
        <w:rPr>
          <w:rFonts w:ascii="Arial" w:hAnsi="Arial" w:cs="Arial"/>
          <w:sz w:val="24"/>
          <w:szCs w:val="24"/>
        </w:rPr>
      </w:pPr>
      <w:r w:rsidRPr="00CD34F1">
        <w:rPr>
          <w:rFonts w:ascii="Arial" w:hAnsi="Arial" w:cs="Arial"/>
          <w:sz w:val="24"/>
          <w:szCs w:val="24"/>
        </w:rPr>
        <w:t>El proceso de ordenar extractos de bancos corresponsales incluye el personal asignado, los sistemas, herramientas, condiciones, actores entre otros varios elementos que se analizan a continuación.</w:t>
      </w:r>
    </w:p>
    <w:p w14:paraId="0E0EA36E" w14:textId="396BA0A9" w:rsidR="00317B45" w:rsidRPr="00CD34F1" w:rsidRDefault="001932FE" w:rsidP="00C229BA">
      <w:pPr>
        <w:spacing w:line="360" w:lineRule="auto"/>
        <w:ind w:firstLine="708"/>
        <w:jc w:val="both"/>
        <w:rPr>
          <w:rFonts w:ascii="Arial" w:hAnsi="Arial" w:cs="Arial"/>
          <w:b/>
          <w:sz w:val="24"/>
          <w:szCs w:val="24"/>
        </w:rPr>
      </w:pPr>
      <w:r w:rsidRPr="00CD34F1">
        <w:rPr>
          <w:rFonts w:ascii="Arial" w:hAnsi="Arial" w:cs="Arial"/>
          <w:b/>
          <w:sz w:val="24"/>
          <w:szCs w:val="24"/>
        </w:rPr>
        <w:t xml:space="preserve">3.5.1.1  </w:t>
      </w:r>
      <w:r w:rsidR="00317B45" w:rsidRPr="00CD34F1">
        <w:rPr>
          <w:rFonts w:ascii="Arial" w:hAnsi="Arial" w:cs="Arial"/>
          <w:b/>
          <w:sz w:val="24"/>
          <w:szCs w:val="24"/>
        </w:rPr>
        <w:t>Descripción del proceso</w:t>
      </w:r>
    </w:p>
    <w:p w14:paraId="62A0593F" w14:textId="5BBF22E6" w:rsidR="00317B45" w:rsidRPr="00CD34F1" w:rsidRDefault="00317B45" w:rsidP="005654F6">
      <w:pPr>
        <w:spacing w:line="480" w:lineRule="auto"/>
        <w:ind w:firstLine="708"/>
        <w:jc w:val="both"/>
        <w:rPr>
          <w:rFonts w:ascii="Arial" w:hAnsi="Arial" w:cs="Arial"/>
          <w:sz w:val="24"/>
          <w:szCs w:val="24"/>
        </w:rPr>
      </w:pPr>
      <w:r w:rsidRPr="00CD34F1">
        <w:rPr>
          <w:rFonts w:ascii="Arial" w:hAnsi="Arial" w:cs="Arial"/>
          <w:sz w:val="24"/>
          <w:szCs w:val="24"/>
        </w:rPr>
        <w:t>En el área de control contable se encargan de mantener como bien dice su nombre</w:t>
      </w:r>
      <w:r w:rsidR="005654F6" w:rsidRPr="00CD34F1">
        <w:rPr>
          <w:rFonts w:ascii="Arial" w:hAnsi="Arial" w:cs="Arial"/>
          <w:sz w:val="24"/>
          <w:szCs w:val="24"/>
        </w:rPr>
        <w:t>,</w:t>
      </w:r>
      <w:r w:rsidRPr="00CD34F1">
        <w:rPr>
          <w:rFonts w:ascii="Arial" w:hAnsi="Arial" w:cs="Arial"/>
          <w:sz w:val="24"/>
          <w:szCs w:val="24"/>
        </w:rPr>
        <w:t xml:space="preserve"> el control de todos los movimientos correspondientes a cuentas temporales y contables internas que involucren bancos corresponsales o no, además de la construcción de átomos para el envío de información al regulador (Superintendencia de Bancos de Panamá).</w:t>
      </w:r>
    </w:p>
    <w:p w14:paraId="3C8CBF1F" w14:textId="5413BB33" w:rsidR="00317B45" w:rsidRPr="00CD34F1" w:rsidRDefault="00317B45" w:rsidP="005654F6">
      <w:pPr>
        <w:spacing w:line="480" w:lineRule="auto"/>
        <w:ind w:firstLine="708"/>
        <w:jc w:val="both"/>
        <w:rPr>
          <w:rFonts w:ascii="Arial" w:hAnsi="Arial" w:cs="Arial"/>
          <w:i/>
          <w:sz w:val="24"/>
          <w:szCs w:val="24"/>
        </w:rPr>
      </w:pPr>
      <w:r w:rsidRPr="00CD34F1">
        <w:rPr>
          <w:rFonts w:ascii="Arial" w:hAnsi="Arial" w:cs="Arial"/>
          <w:sz w:val="24"/>
          <w:szCs w:val="24"/>
        </w:rPr>
        <w:t xml:space="preserve">En este proceso se realiza el ordenado, conversión, </w:t>
      </w:r>
      <w:r w:rsidR="00234771" w:rsidRPr="00CD34F1">
        <w:rPr>
          <w:rFonts w:ascii="Arial" w:hAnsi="Arial" w:cs="Arial"/>
          <w:sz w:val="24"/>
          <w:szCs w:val="24"/>
        </w:rPr>
        <w:t>contabilización</w:t>
      </w:r>
      <w:r w:rsidRPr="00CD34F1">
        <w:rPr>
          <w:rFonts w:ascii="Arial" w:hAnsi="Arial" w:cs="Arial"/>
          <w:sz w:val="24"/>
          <w:szCs w:val="24"/>
        </w:rPr>
        <w:t xml:space="preserve"> y archiv</w:t>
      </w:r>
      <w:r w:rsidR="005654F6" w:rsidRPr="00CD34F1">
        <w:rPr>
          <w:rFonts w:ascii="Arial" w:hAnsi="Arial" w:cs="Arial"/>
          <w:sz w:val="24"/>
          <w:szCs w:val="24"/>
        </w:rPr>
        <w:t xml:space="preserve">o </w:t>
      </w:r>
      <w:r w:rsidRPr="00CD34F1">
        <w:rPr>
          <w:rFonts w:ascii="Arial" w:hAnsi="Arial" w:cs="Arial"/>
          <w:sz w:val="24"/>
          <w:szCs w:val="24"/>
        </w:rPr>
        <w:t xml:space="preserve">de los extractos recibidos diariamente de parte de los </w:t>
      </w:r>
      <w:r w:rsidR="005654F6" w:rsidRPr="00CD34F1">
        <w:rPr>
          <w:rFonts w:ascii="Arial" w:hAnsi="Arial" w:cs="Arial"/>
          <w:sz w:val="24"/>
          <w:szCs w:val="24"/>
        </w:rPr>
        <w:t>bancos correspons</w:t>
      </w:r>
      <w:r w:rsidRPr="00CD34F1">
        <w:rPr>
          <w:rFonts w:ascii="Arial" w:hAnsi="Arial" w:cs="Arial"/>
          <w:sz w:val="24"/>
          <w:szCs w:val="24"/>
        </w:rPr>
        <w:t>ales</w:t>
      </w:r>
      <w:r w:rsidR="00234771" w:rsidRPr="00CD34F1">
        <w:rPr>
          <w:rFonts w:ascii="Arial" w:hAnsi="Arial" w:cs="Arial"/>
          <w:sz w:val="24"/>
          <w:szCs w:val="24"/>
        </w:rPr>
        <w:t xml:space="preserve"> en el aplicativo correspondiente, con el fin de mantener los saldos actualizados de acuerdo con los movimientos de las cuentas indicados por los bancos corresponsales</w:t>
      </w:r>
      <w:r w:rsidR="005654F6" w:rsidRPr="00CD34F1">
        <w:rPr>
          <w:rFonts w:ascii="Arial" w:hAnsi="Arial" w:cs="Arial"/>
          <w:sz w:val="24"/>
          <w:szCs w:val="24"/>
        </w:rPr>
        <w:t xml:space="preserve">, </w:t>
      </w:r>
      <w:r w:rsidR="00234771" w:rsidRPr="00CD34F1">
        <w:rPr>
          <w:rFonts w:ascii="Arial" w:hAnsi="Arial" w:cs="Arial"/>
          <w:sz w:val="24"/>
          <w:szCs w:val="24"/>
        </w:rPr>
        <w:t xml:space="preserve">los cuales son enviados a través de mensajes </w:t>
      </w:r>
      <w:r w:rsidR="00234771" w:rsidRPr="00CD34F1">
        <w:rPr>
          <w:rFonts w:ascii="Arial" w:hAnsi="Arial" w:cs="Arial"/>
          <w:i/>
          <w:sz w:val="24"/>
          <w:szCs w:val="24"/>
        </w:rPr>
        <w:t>Swift.</w:t>
      </w:r>
    </w:p>
    <w:p w14:paraId="68F1EFB0" w14:textId="77777777" w:rsidR="008403F1" w:rsidRPr="00CD34F1" w:rsidRDefault="008403F1" w:rsidP="005654F6">
      <w:pPr>
        <w:spacing w:line="480" w:lineRule="auto"/>
        <w:ind w:firstLine="708"/>
        <w:jc w:val="both"/>
        <w:rPr>
          <w:rFonts w:ascii="Arial" w:hAnsi="Arial" w:cs="Arial"/>
          <w:i/>
          <w:sz w:val="24"/>
          <w:szCs w:val="24"/>
        </w:rPr>
      </w:pPr>
    </w:p>
    <w:p w14:paraId="7D2F9819" w14:textId="167662D4" w:rsidR="00317B45" w:rsidRPr="00CD34F1" w:rsidRDefault="001932FE" w:rsidP="005654F6">
      <w:pPr>
        <w:spacing w:line="480" w:lineRule="auto"/>
        <w:ind w:firstLine="708"/>
        <w:jc w:val="both"/>
        <w:rPr>
          <w:rFonts w:ascii="Arial" w:hAnsi="Arial" w:cs="Arial"/>
          <w:b/>
          <w:sz w:val="24"/>
          <w:szCs w:val="24"/>
        </w:rPr>
      </w:pPr>
      <w:r w:rsidRPr="00CD34F1">
        <w:rPr>
          <w:rFonts w:ascii="Arial" w:hAnsi="Arial" w:cs="Arial"/>
          <w:b/>
          <w:sz w:val="24"/>
          <w:szCs w:val="24"/>
        </w:rPr>
        <w:t xml:space="preserve">3.5.1.2  </w:t>
      </w:r>
      <w:r w:rsidR="00234771" w:rsidRPr="00CD34F1">
        <w:rPr>
          <w:rFonts w:ascii="Arial" w:hAnsi="Arial" w:cs="Arial"/>
          <w:b/>
          <w:sz w:val="24"/>
          <w:szCs w:val="24"/>
        </w:rPr>
        <w:t>Personal</w:t>
      </w:r>
    </w:p>
    <w:p w14:paraId="25EAEF32" w14:textId="77777777" w:rsidR="00234771" w:rsidRPr="00CD34F1" w:rsidRDefault="00D77090" w:rsidP="005654F6">
      <w:pPr>
        <w:spacing w:line="480" w:lineRule="auto"/>
        <w:ind w:firstLine="708"/>
        <w:jc w:val="both"/>
        <w:rPr>
          <w:rFonts w:ascii="Arial" w:hAnsi="Arial" w:cs="Arial"/>
          <w:sz w:val="24"/>
          <w:szCs w:val="24"/>
        </w:rPr>
      </w:pPr>
      <w:r w:rsidRPr="00CD34F1">
        <w:rPr>
          <w:rFonts w:ascii="Arial" w:hAnsi="Arial" w:cs="Arial"/>
          <w:sz w:val="24"/>
          <w:szCs w:val="24"/>
        </w:rPr>
        <w:t>Para ejecutar el proceso completo está asignado un analista operativo del área de Control Contable, quien está encargado de realizar las siguientes actividades:</w:t>
      </w:r>
    </w:p>
    <w:p w14:paraId="40E70B3C" w14:textId="77777777"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Recibir los extractos automáticos en la carpeta compartida correspondiente</w:t>
      </w:r>
    </w:p>
    <w:p w14:paraId="7AA6CDDE" w14:textId="67E33778"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 xml:space="preserve">Ubicar los extractos en la carpeta del </w:t>
      </w:r>
      <w:r w:rsidR="005654F6" w:rsidRPr="00CD34F1">
        <w:rPr>
          <w:rFonts w:ascii="Arial" w:hAnsi="Arial" w:cs="Arial"/>
          <w:sz w:val="24"/>
          <w:szCs w:val="24"/>
        </w:rPr>
        <w:t>banc</w:t>
      </w:r>
      <w:r w:rsidRPr="00CD34F1">
        <w:rPr>
          <w:rFonts w:ascii="Arial" w:hAnsi="Arial" w:cs="Arial"/>
          <w:sz w:val="24"/>
          <w:szCs w:val="24"/>
        </w:rPr>
        <w:t>o corresponsal que le corresponda</w:t>
      </w:r>
    </w:p>
    <w:p w14:paraId="6C34AC04" w14:textId="77777777"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Cambiar los nombres de los archivos</w:t>
      </w:r>
    </w:p>
    <w:p w14:paraId="3BB804B9" w14:textId="67E3AAF6"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 xml:space="preserve">Validar que la cantidad de extractos esté de acuerdo </w:t>
      </w:r>
      <w:r w:rsidR="00E91178" w:rsidRPr="00CD34F1">
        <w:rPr>
          <w:rFonts w:ascii="Arial" w:hAnsi="Arial" w:cs="Arial"/>
          <w:sz w:val="24"/>
          <w:szCs w:val="24"/>
        </w:rPr>
        <w:t>con</w:t>
      </w:r>
      <w:r w:rsidRPr="00CD34F1">
        <w:rPr>
          <w:rFonts w:ascii="Arial" w:hAnsi="Arial" w:cs="Arial"/>
          <w:sz w:val="24"/>
          <w:szCs w:val="24"/>
        </w:rPr>
        <w:t xml:space="preserve"> lo que se recibió de cada </w:t>
      </w:r>
      <w:r w:rsidR="005654F6" w:rsidRPr="00CD34F1">
        <w:rPr>
          <w:rFonts w:ascii="Arial" w:hAnsi="Arial" w:cs="Arial"/>
          <w:sz w:val="24"/>
          <w:szCs w:val="24"/>
        </w:rPr>
        <w:t>ba</w:t>
      </w:r>
      <w:r w:rsidRPr="00CD34F1">
        <w:rPr>
          <w:rFonts w:ascii="Arial" w:hAnsi="Arial" w:cs="Arial"/>
          <w:sz w:val="24"/>
          <w:szCs w:val="24"/>
        </w:rPr>
        <w:t>nco corresponsal.</w:t>
      </w:r>
    </w:p>
    <w:p w14:paraId="1D99FD02" w14:textId="77777777"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Convertir el documento al formato que solicita el aplicativo</w:t>
      </w:r>
    </w:p>
    <w:p w14:paraId="378BFA5D" w14:textId="77777777"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Contabilizar los extractos en el aplicativo.</w:t>
      </w:r>
    </w:p>
    <w:p w14:paraId="101083F3" w14:textId="77777777" w:rsidR="00D77090" w:rsidRPr="00CD34F1" w:rsidRDefault="00D77090"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Ubicar los archivos resultantes en la carpeta que les corresponda</w:t>
      </w:r>
    </w:p>
    <w:p w14:paraId="64A2C3A9" w14:textId="77777777" w:rsidR="00E91178" w:rsidRPr="00CD34F1" w:rsidRDefault="00E91178" w:rsidP="00255ADA">
      <w:pPr>
        <w:pStyle w:val="Prrafodelista"/>
        <w:numPr>
          <w:ilvl w:val="0"/>
          <w:numId w:val="11"/>
        </w:numPr>
        <w:spacing w:line="480" w:lineRule="auto"/>
        <w:jc w:val="both"/>
        <w:rPr>
          <w:rFonts w:ascii="Arial" w:hAnsi="Arial" w:cs="Arial"/>
          <w:sz w:val="24"/>
          <w:szCs w:val="24"/>
        </w:rPr>
      </w:pPr>
      <w:r w:rsidRPr="00CD34F1">
        <w:rPr>
          <w:rFonts w:ascii="Arial" w:hAnsi="Arial" w:cs="Arial"/>
          <w:sz w:val="24"/>
          <w:szCs w:val="24"/>
        </w:rPr>
        <w:t>Notificar a las áreas involucradas que requieran conocer el estado finalizado de la carga.</w:t>
      </w:r>
    </w:p>
    <w:p w14:paraId="52C245A6" w14:textId="6856B215" w:rsidR="00430FFE" w:rsidRPr="00CD34F1" w:rsidRDefault="001932FE" w:rsidP="005654F6">
      <w:pPr>
        <w:spacing w:line="480" w:lineRule="auto"/>
        <w:ind w:firstLine="708"/>
        <w:jc w:val="both"/>
        <w:rPr>
          <w:rFonts w:ascii="Arial" w:hAnsi="Arial" w:cs="Arial"/>
          <w:b/>
          <w:sz w:val="24"/>
          <w:szCs w:val="24"/>
        </w:rPr>
      </w:pPr>
      <w:r w:rsidRPr="00CD34F1">
        <w:rPr>
          <w:rFonts w:ascii="Arial" w:hAnsi="Arial" w:cs="Arial"/>
          <w:b/>
          <w:sz w:val="24"/>
          <w:szCs w:val="24"/>
        </w:rPr>
        <w:t xml:space="preserve">3.5.1.3  </w:t>
      </w:r>
      <w:r w:rsidR="00430FFE" w:rsidRPr="00CD34F1">
        <w:rPr>
          <w:rFonts w:ascii="Arial" w:hAnsi="Arial" w:cs="Arial"/>
          <w:b/>
          <w:sz w:val="24"/>
          <w:szCs w:val="24"/>
        </w:rPr>
        <w:t>Sistemas</w:t>
      </w:r>
    </w:p>
    <w:p w14:paraId="01F6E3B9" w14:textId="5CC31ED1" w:rsidR="00430FFE" w:rsidRPr="00CD34F1" w:rsidRDefault="00BF4A4A" w:rsidP="005654F6">
      <w:pPr>
        <w:spacing w:line="480" w:lineRule="auto"/>
        <w:ind w:firstLine="708"/>
        <w:jc w:val="both"/>
        <w:rPr>
          <w:rFonts w:ascii="Arial" w:hAnsi="Arial" w:cs="Arial"/>
          <w:sz w:val="24"/>
          <w:szCs w:val="24"/>
        </w:rPr>
      </w:pPr>
      <w:r w:rsidRPr="00CD34F1">
        <w:rPr>
          <w:rFonts w:ascii="Arial" w:hAnsi="Arial" w:cs="Arial"/>
          <w:sz w:val="24"/>
          <w:szCs w:val="24"/>
        </w:rPr>
        <w:t>Se encuentran involucrados los siguientes sistemas en el proceso</w:t>
      </w:r>
      <w:r w:rsidR="00AF4E3F" w:rsidRPr="00CD34F1">
        <w:rPr>
          <w:rFonts w:ascii="Arial" w:hAnsi="Arial" w:cs="Arial"/>
          <w:sz w:val="24"/>
          <w:szCs w:val="24"/>
        </w:rPr>
        <w:t xml:space="preserve"> (nombres ficticios por requerimiento de Bancolombia Panamá</w:t>
      </w:r>
      <w:r w:rsidR="005654F6" w:rsidRPr="00CD34F1">
        <w:rPr>
          <w:rFonts w:ascii="Arial" w:hAnsi="Arial" w:cs="Arial"/>
          <w:sz w:val="24"/>
          <w:szCs w:val="24"/>
        </w:rPr>
        <w:t>,</w:t>
      </w:r>
      <w:r w:rsidR="00AF4E3F" w:rsidRPr="00CD34F1">
        <w:rPr>
          <w:rFonts w:ascii="Arial" w:hAnsi="Arial" w:cs="Arial"/>
          <w:sz w:val="24"/>
          <w:szCs w:val="24"/>
        </w:rPr>
        <w:t xml:space="preserve"> S.A.)</w:t>
      </w:r>
      <w:r w:rsidRPr="00CD34F1">
        <w:rPr>
          <w:rFonts w:ascii="Arial" w:hAnsi="Arial" w:cs="Arial"/>
          <w:sz w:val="24"/>
          <w:szCs w:val="24"/>
        </w:rPr>
        <w:t>:</w:t>
      </w:r>
    </w:p>
    <w:p w14:paraId="778AF1B1" w14:textId="77777777" w:rsidR="00213709" w:rsidRPr="00CD34F1" w:rsidRDefault="00213709" w:rsidP="00255ADA">
      <w:pPr>
        <w:pStyle w:val="Prrafodelista"/>
        <w:numPr>
          <w:ilvl w:val="0"/>
          <w:numId w:val="12"/>
        </w:numPr>
        <w:spacing w:line="480" w:lineRule="auto"/>
        <w:jc w:val="both"/>
        <w:rPr>
          <w:rFonts w:ascii="Arial" w:hAnsi="Arial" w:cs="Arial"/>
          <w:sz w:val="24"/>
          <w:szCs w:val="24"/>
        </w:rPr>
      </w:pPr>
      <w:r w:rsidRPr="00CD34F1">
        <w:rPr>
          <w:rFonts w:ascii="Arial" w:hAnsi="Arial" w:cs="Arial"/>
          <w:sz w:val="24"/>
          <w:szCs w:val="24"/>
        </w:rPr>
        <w:t>Sistema de Contabilización</w:t>
      </w:r>
    </w:p>
    <w:p w14:paraId="28670A11" w14:textId="77777777" w:rsidR="00213709" w:rsidRPr="00CD34F1" w:rsidRDefault="00213709" w:rsidP="005654F6">
      <w:pPr>
        <w:pStyle w:val="Prrafodelista"/>
        <w:spacing w:line="480" w:lineRule="auto"/>
        <w:jc w:val="both"/>
        <w:rPr>
          <w:rFonts w:ascii="Arial" w:hAnsi="Arial" w:cs="Arial"/>
          <w:sz w:val="24"/>
          <w:szCs w:val="24"/>
        </w:rPr>
      </w:pPr>
      <w:r w:rsidRPr="00CD34F1">
        <w:rPr>
          <w:rFonts w:ascii="Arial" w:hAnsi="Arial" w:cs="Arial"/>
          <w:sz w:val="24"/>
          <w:szCs w:val="24"/>
        </w:rPr>
        <w:t xml:space="preserve">Se utiliza para convertir los extractos recibidos </w:t>
      </w:r>
      <w:r w:rsidR="003F0607" w:rsidRPr="00CD34F1">
        <w:rPr>
          <w:rFonts w:ascii="Arial" w:hAnsi="Arial" w:cs="Arial"/>
          <w:sz w:val="24"/>
          <w:szCs w:val="24"/>
        </w:rPr>
        <w:t>al formato requerido para la contabilización y también para contabilizar estos archivos convertidos anteriormente.</w:t>
      </w:r>
    </w:p>
    <w:p w14:paraId="3A0BF250" w14:textId="77777777" w:rsidR="008403F1" w:rsidRPr="00CD34F1" w:rsidRDefault="008403F1" w:rsidP="005654F6">
      <w:pPr>
        <w:pStyle w:val="Prrafodelista"/>
        <w:spacing w:line="480" w:lineRule="auto"/>
        <w:jc w:val="both"/>
        <w:rPr>
          <w:rFonts w:ascii="Arial" w:hAnsi="Arial" w:cs="Arial"/>
          <w:sz w:val="24"/>
          <w:szCs w:val="24"/>
        </w:rPr>
      </w:pPr>
    </w:p>
    <w:p w14:paraId="13F9F4D6" w14:textId="51E4FE71" w:rsidR="003F0607" w:rsidRPr="00CD34F1" w:rsidRDefault="001932FE" w:rsidP="005654F6">
      <w:pPr>
        <w:spacing w:line="480" w:lineRule="auto"/>
        <w:ind w:firstLine="708"/>
        <w:jc w:val="both"/>
        <w:rPr>
          <w:rFonts w:ascii="Arial" w:hAnsi="Arial" w:cs="Arial"/>
          <w:b/>
          <w:sz w:val="24"/>
          <w:szCs w:val="24"/>
        </w:rPr>
      </w:pPr>
      <w:r w:rsidRPr="00CD34F1">
        <w:rPr>
          <w:rFonts w:ascii="Arial" w:hAnsi="Arial" w:cs="Arial"/>
          <w:b/>
          <w:sz w:val="24"/>
          <w:szCs w:val="24"/>
        </w:rPr>
        <w:t xml:space="preserve">3.5.1.4  </w:t>
      </w:r>
      <w:r w:rsidR="003F0607" w:rsidRPr="00CD34F1">
        <w:rPr>
          <w:rFonts w:ascii="Arial" w:hAnsi="Arial" w:cs="Arial"/>
          <w:b/>
          <w:sz w:val="24"/>
          <w:szCs w:val="24"/>
        </w:rPr>
        <w:t>Herramientas</w:t>
      </w:r>
    </w:p>
    <w:p w14:paraId="7732743B" w14:textId="3FDAC2EF" w:rsidR="003F0607" w:rsidRPr="00CD34F1" w:rsidRDefault="003F0607" w:rsidP="00255ADA">
      <w:pPr>
        <w:pStyle w:val="Prrafodelista"/>
        <w:numPr>
          <w:ilvl w:val="0"/>
          <w:numId w:val="12"/>
        </w:numPr>
        <w:spacing w:line="480" w:lineRule="auto"/>
        <w:jc w:val="both"/>
        <w:rPr>
          <w:rFonts w:ascii="Arial" w:hAnsi="Arial" w:cs="Arial"/>
          <w:b/>
          <w:sz w:val="24"/>
          <w:szCs w:val="24"/>
        </w:rPr>
      </w:pPr>
      <w:r w:rsidRPr="00CD34F1">
        <w:rPr>
          <w:rFonts w:ascii="Arial" w:hAnsi="Arial" w:cs="Arial"/>
          <w:b/>
          <w:sz w:val="24"/>
          <w:szCs w:val="24"/>
        </w:rPr>
        <w:t xml:space="preserve">Bloc </w:t>
      </w:r>
      <w:r w:rsidR="00C229BA" w:rsidRPr="00CD34F1">
        <w:rPr>
          <w:rFonts w:ascii="Arial" w:hAnsi="Arial" w:cs="Arial"/>
          <w:b/>
          <w:sz w:val="24"/>
          <w:szCs w:val="24"/>
        </w:rPr>
        <w:t>de notas</w:t>
      </w:r>
    </w:p>
    <w:p w14:paraId="65A1E801" w14:textId="15016A01" w:rsidR="003F0607" w:rsidRPr="00CD34F1" w:rsidRDefault="003F0607" w:rsidP="005654F6">
      <w:pPr>
        <w:pStyle w:val="Prrafodelista"/>
        <w:spacing w:line="480" w:lineRule="auto"/>
        <w:jc w:val="both"/>
        <w:rPr>
          <w:rFonts w:ascii="Arial" w:hAnsi="Arial" w:cs="Arial"/>
          <w:sz w:val="24"/>
          <w:szCs w:val="24"/>
        </w:rPr>
      </w:pPr>
      <w:r w:rsidRPr="00CD34F1">
        <w:rPr>
          <w:rFonts w:ascii="Arial" w:hAnsi="Arial" w:cs="Arial"/>
          <w:sz w:val="24"/>
          <w:szCs w:val="24"/>
        </w:rPr>
        <w:t xml:space="preserve">El </w:t>
      </w:r>
      <w:r w:rsidR="00C229BA" w:rsidRPr="00CD34F1">
        <w:rPr>
          <w:rFonts w:ascii="Arial" w:hAnsi="Arial" w:cs="Arial"/>
          <w:i/>
          <w:sz w:val="24"/>
          <w:szCs w:val="24"/>
        </w:rPr>
        <w:t>bloc</w:t>
      </w:r>
      <w:r w:rsidRPr="00CD34F1">
        <w:rPr>
          <w:rFonts w:ascii="Arial" w:hAnsi="Arial" w:cs="Arial"/>
          <w:sz w:val="24"/>
          <w:szCs w:val="24"/>
        </w:rPr>
        <w:t xml:space="preserve"> de notas es el aplicativo con el que se leen los archivos de formato RJE, dentro de ellos se encuentran los mensajes </w:t>
      </w:r>
      <w:r w:rsidR="00B02291" w:rsidRPr="00CD34F1">
        <w:rPr>
          <w:rFonts w:ascii="Arial" w:hAnsi="Arial" w:cs="Arial"/>
          <w:i/>
          <w:sz w:val="24"/>
          <w:szCs w:val="24"/>
        </w:rPr>
        <w:t>sw</w:t>
      </w:r>
      <w:r w:rsidRPr="00CD34F1">
        <w:rPr>
          <w:rFonts w:ascii="Arial" w:hAnsi="Arial" w:cs="Arial"/>
          <w:i/>
          <w:sz w:val="24"/>
          <w:szCs w:val="24"/>
        </w:rPr>
        <w:t xml:space="preserve">ift </w:t>
      </w:r>
      <w:r w:rsidRPr="00CD34F1">
        <w:rPr>
          <w:rFonts w:ascii="Arial" w:hAnsi="Arial" w:cs="Arial"/>
          <w:sz w:val="24"/>
          <w:szCs w:val="24"/>
        </w:rPr>
        <w:t xml:space="preserve">de cada </w:t>
      </w:r>
      <w:r w:rsidR="005654F6" w:rsidRPr="00CD34F1">
        <w:rPr>
          <w:rFonts w:ascii="Arial" w:hAnsi="Arial" w:cs="Arial"/>
          <w:sz w:val="24"/>
          <w:szCs w:val="24"/>
        </w:rPr>
        <w:t>banco corresponsal.</w:t>
      </w:r>
    </w:p>
    <w:p w14:paraId="42DFFCF0" w14:textId="439F3A47" w:rsidR="00CF51A6" w:rsidRPr="00CD34F1" w:rsidRDefault="003F0607" w:rsidP="005654F6">
      <w:pPr>
        <w:pStyle w:val="Prrafodelista"/>
        <w:spacing w:line="480" w:lineRule="auto"/>
        <w:jc w:val="both"/>
        <w:rPr>
          <w:rFonts w:ascii="Arial" w:hAnsi="Arial" w:cs="Arial"/>
          <w:sz w:val="24"/>
          <w:szCs w:val="24"/>
        </w:rPr>
      </w:pPr>
      <w:r w:rsidRPr="00CD34F1">
        <w:rPr>
          <w:rFonts w:ascii="Arial" w:hAnsi="Arial" w:cs="Arial"/>
          <w:sz w:val="24"/>
          <w:szCs w:val="24"/>
        </w:rPr>
        <w:t xml:space="preserve">Se utiliza el </w:t>
      </w:r>
      <w:r w:rsidRPr="00CD34F1">
        <w:rPr>
          <w:rFonts w:ascii="Arial" w:hAnsi="Arial" w:cs="Arial"/>
          <w:i/>
          <w:sz w:val="24"/>
          <w:szCs w:val="24"/>
        </w:rPr>
        <w:t>bloc</w:t>
      </w:r>
      <w:r w:rsidRPr="00CD34F1">
        <w:rPr>
          <w:rFonts w:ascii="Arial" w:hAnsi="Arial" w:cs="Arial"/>
          <w:sz w:val="24"/>
          <w:szCs w:val="24"/>
        </w:rPr>
        <w:t xml:space="preserve"> de notas para ubicar el campo de número de cuenta del </w:t>
      </w:r>
      <w:r w:rsidR="005654F6" w:rsidRPr="00CD34F1">
        <w:rPr>
          <w:rFonts w:ascii="Arial" w:hAnsi="Arial" w:cs="Arial"/>
          <w:sz w:val="24"/>
          <w:szCs w:val="24"/>
        </w:rPr>
        <w:t>banco cor</w:t>
      </w:r>
      <w:r w:rsidRPr="00CD34F1">
        <w:rPr>
          <w:rFonts w:ascii="Arial" w:hAnsi="Arial" w:cs="Arial"/>
          <w:sz w:val="24"/>
          <w:szCs w:val="24"/>
        </w:rPr>
        <w:t>responsal, fecha y número de cuenta, utilizado para realizar el ordenado de los extractos.</w:t>
      </w:r>
    </w:p>
    <w:p w14:paraId="1EF7B8DD" w14:textId="07D0F7A7" w:rsidR="003F0607" w:rsidRPr="00CD34F1" w:rsidRDefault="001932FE" w:rsidP="001932FE">
      <w:pPr>
        <w:spacing w:line="480" w:lineRule="auto"/>
        <w:ind w:left="360" w:firstLine="348"/>
        <w:jc w:val="both"/>
        <w:rPr>
          <w:rFonts w:ascii="Arial" w:hAnsi="Arial" w:cs="Arial"/>
          <w:b/>
          <w:sz w:val="24"/>
          <w:szCs w:val="24"/>
        </w:rPr>
      </w:pPr>
      <w:r w:rsidRPr="00CD34F1">
        <w:rPr>
          <w:rFonts w:ascii="Arial" w:hAnsi="Arial" w:cs="Arial"/>
          <w:b/>
          <w:sz w:val="24"/>
          <w:szCs w:val="24"/>
        </w:rPr>
        <w:t xml:space="preserve">3.5.1.5  </w:t>
      </w:r>
      <w:r w:rsidR="00CF51A6" w:rsidRPr="00CD34F1">
        <w:rPr>
          <w:rFonts w:ascii="Arial" w:hAnsi="Arial" w:cs="Arial"/>
          <w:b/>
          <w:sz w:val="24"/>
          <w:szCs w:val="24"/>
        </w:rPr>
        <w:t>Almacenamiento de archivos</w:t>
      </w:r>
    </w:p>
    <w:p w14:paraId="207BAC3C" w14:textId="77777777" w:rsidR="00CF51A6" w:rsidRPr="00CD34F1" w:rsidRDefault="00CF51A6" w:rsidP="005654F6">
      <w:pPr>
        <w:pStyle w:val="Prrafodelista"/>
        <w:spacing w:line="480" w:lineRule="auto"/>
        <w:jc w:val="both"/>
        <w:rPr>
          <w:rFonts w:ascii="Arial" w:hAnsi="Arial" w:cs="Arial"/>
          <w:sz w:val="24"/>
          <w:szCs w:val="24"/>
        </w:rPr>
      </w:pPr>
      <w:r w:rsidRPr="00CD34F1">
        <w:rPr>
          <w:rFonts w:ascii="Arial" w:hAnsi="Arial" w:cs="Arial"/>
          <w:sz w:val="24"/>
          <w:szCs w:val="24"/>
        </w:rPr>
        <w:t xml:space="preserve">Se utilizan dos carpetas compartidas diferentes para el tratamiento y almacenamiento de </w:t>
      </w:r>
      <w:r w:rsidR="00E443D6" w:rsidRPr="00CD34F1">
        <w:rPr>
          <w:rFonts w:ascii="Arial" w:hAnsi="Arial" w:cs="Arial"/>
          <w:sz w:val="24"/>
          <w:szCs w:val="24"/>
        </w:rPr>
        <w:t>los extractos recibidos y los archivos resultantes de la ejecución del proceso.</w:t>
      </w:r>
    </w:p>
    <w:p w14:paraId="438B4B3E" w14:textId="5F964B65" w:rsidR="00F25E6B" w:rsidRPr="00CD34F1" w:rsidRDefault="001932FE" w:rsidP="005654F6">
      <w:pPr>
        <w:spacing w:line="480" w:lineRule="auto"/>
        <w:ind w:firstLine="708"/>
        <w:jc w:val="both"/>
        <w:rPr>
          <w:rFonts w:ascii="Arial" w:hAnsi="Arial" w:cs="Arial"/>
          <w:b/>
          <w:sz w:val="24"/>
          <w:szCs w:val="24"/>
        </w:rPr>
      </w:pPr>
      <w:r w:rsidRPr="00CD34F1">
        <w:rPr>
          <w:rFonts w:ascii="Arial" w:hAnsi="Arial" w:cs="Arial"/>
          <w:b/>
          <w:sz w:val="24"/>
          <w:szCs w:val="24"/>
        </w:rPr>
        <w:t xml:space="preserve">3.5.1.6  </w:t>
      </w:r>
      <w:r w:rsidR="003336B2" w:rsidRPr="00CD34F1">
        <w:rPr>
          <w:rFonts w:ascii="Arial" w:hAnsi="Arial" w:cs="Arial"/>
          <w:b/>
          <w:sz w:val="24"/>
          <w:szCs w:val="24"/>
        </w:rPr>
        <w:t>Condiciones del proceso</w:t>
      </w:r>
    </w:p>
    <w:p w14:paraId="51D2745F" w14:textId="054AF97C" w:rsidR="00872300" w:rsidRPr="00CD34F1" w:rsidRDefault="003336B2" w:rsidP="00255ADA">
      <w:pPr>
        <w:pStyle w:val="Prrafodelista"/>
        <w:numPr>
          <w:ilvl w:val="0"/>
          <w:numId w:val="12"/>
        </w:numPr>
        <w:spacing w:line="480" w:lineRule="auto"/>
        <w:jc w:val="both"/>
        <w:rPr>
          <w:noProof/>
        </w:rPr>
      </w:pPr>
      <w:r w:rsidRPr="00CD34F1">
        <w:rPr>
          <w:rFonts w:ascii="Arial" w:hAnsi="Arial" w:cs="Arial"/>
          <w:sz w:val="24"/>
          <w:szCs w:val="24"/>
        </w:rPr>
        <w:t>Validar en el aplicativo correspondiente la contabilización exitosa de los extractos.</w:t>
      </w:r>
    </w:p>
    <w:p w14:paraId="11C73B1A" w14:textId="37BD199D" w:rsidR="00F65A03" w:rsidRPr="00CD34F1" w:rsidRDefault="001932FE" w:rsidP="005654F6">
      <w:pPr>
        <w:spacing w:line="480" w:lineRule="auto"/>
        <w:ind w:firstLine="708"/>
        <w:jc w:val="both"/>
        <w:rPr>
          <w:rFonts w:ascii="Arial" w:hAnsi="Arial" w:cs="Arial"/>
          <w:b/>
          <w:sz w:val="24"/>
          <w:szCs w:val="24"/>
        </w:rPr>
      </w:pPr>
      <w:r w:rsidRPr="00CD34F1">
        <w:rPr>
          <w:rFonts w:ascii="Arial" w:hAnsi="Arial" w:cs="Arial"/>
          <w:b/>
          <w:sz w:val="24"/>
          <w:szCs w:val="24"/>
        </w:rPr>
        <w:t xml:space="preserve">3.5.1.7  </w:t>
      </w:r>
      <w:r w:rsidR="00F65A03" w:rsidRPr="00CD34F1">
        <w:rPr>
          <w:rFonts w:ascii="Arial" w:hAnsi="Arial" w:cs="Arial"/>
          <w:b/>
          <w:sz w:val="24"/>
          <w:szCs w:val="24"/>
        </w:rPr>
        <w:t>Diagrama del proceso actual</w:t>
      </w:r>
    </w:p>
    <w:p w14:paraId="23331F13" w14:textId="0062A5DB" w:rsidR="00F65A03" w:rsidRPr="00CD34F1" w:rsidRDefault="00F65A03" w:rsidP="005654F6">
      <w:pPr>
        <w:spacing w:line="480" w:lineRule="auto"/>
        <w:ind w:firstLine="708"/>
        <w:jc w:val="both"/>
        <w:rPr>
          <w:rFonts w:ascii="Arial" w:hAnsi="Arial" w:cs="Arial"/>
          <w:sz w:val="24"/>
          <w:szCs w:val="24"/>
        </w:rPr>
      </w:pPr>
      <w:r w:rsidRPr="00CD34F1">
        <w:rPr>
          <w:rFonts w:ascii="Arial" w:hAnsi="Arial" w:cs="Arial"/>
          <w:sz w:val="24"/>
          <w:szCs w:val="24"/>
        </w:rPr>
        <w:t xml:space="preserve">En la </w:t>
      </w:r>
      <w:r w:rsidR="009E29BA" w:rsidRPr="00CD34F1">
        <w:rPr>
          <w:rFonts w:ascii="Arial" w:hAnsi="Arial" w:cs="Arial"/>
          <w:sz w:val="24"/>
          <w:szCs w:val="24"/>
        </w:rPr>
        <w:t>ilustración 8</w:t>
      </w:r>
      <w:r w:rsidRPr="00CD34F1">
        <w:rPr>
          <w:rFonts w:ascii="Arial" w:hAnsi="Arial" w:cs="Arial"/>
          <w:sz w:val="24"/>
          <w:szCs w:val="24"/>
        </w:rPr>
        <w:t xml:space="preserve">. Diagrama del proceso actual, se puede visualizar el flujo de tareas que se deben ejecutar para cumplir con la actividad de </w:t>
      </w:r>
      <w:r w:rsidR="00327C6A" w:rsidRPr="00CD34F1">
        <w:rPr>
          <w:rFonts w:ascii="Arial" w:hAnsi="Arial" w:cs="Arial"/>
          <w:sz w:val="24"/>
          <w:szCs w:val="24"/>
        </w:rPr>
        <w:t>Ordenar Extractos de bancos Corresponsales.</w:t>
      </w:r>
    </w:p>
    <w:p w14:paraId="775BAAA5" w14:textId="77777777" w:rsidR="008403F1" w:rsidRPr="00CD34F1" w:rsidRDefault="008403F1" w:rsidP="008822AD">
      <w:pPr>
        <w:ind w:firstLine="708"/>
        <w:jc w:val="center"/>
        <w:rPr>
          <w:rFonts w:ascii="Arial" w:hAnsi="Arial" w:cs="Arial"/>
          <w:b/>
          <w:sz w:val="24"/>
          <w:szCs w:val="24"/>
        </w:rPr>
      </w:pPr>
    </w:p>
    <w:p w14:paraId="12AE7601" w14:textId="77777777" w:rsidR="008403F1" w:rsidRPr="00CD34F1" w:rsidRDefault="008403F1" w:rsidP="008822AD">
      <w:pPr>
        <w:ind w:firstLine="708"/>
        <w:jc w:val="center"/>
        <w:rPr>
          <w:rFonts w:ascii="Arial" w:hAnsi="Arial" w:cs="Arial"/>
          <w:b/>
          <w:sz w:val="24"/>
          <w:szCs w:val="24"/>
        </w:rPr>
      </w:pPr>
    </w:p>
    <w:p w14:paraId="49F1B3CB" w14:textId="77777777" w:rsidR="008403F1" w:rsidRPr="00CD34F1" w:rsidRDefault="008403F1" w:rsidP="008822AD">
      <w:pPr>
        <w:ind w:firstLine="708"/>
        <w:jc w:val="center"/>
        <w:rPr>
          <w:rFonts w:ascii="Arial" w:hAnsi="Arial" w:cs="Arial"/>
          <w:b/>
          <w:sz w:val="24"/>
          <w:szCs w:val="24"/>
        </w:rPr>
      </w:pPr>
    </w:p>
    <w:p w14:paraId="63816A88" w14:textId="54A9F013" w:rsidR="008822AD" w:rsidRPr="00CD34F1" w:rsidRDefault="008822AD" w:rsidP="008822AD">
      <w:pPr>
        <w:ind w:firstLine="708"/>
        <w:jc w:val="center"/>
        <w:rPr>
          <w:rFonts w:ascii="Arial" w:hAnsi="Arial" w:cs="Arial"/>
          <w:b/>
          <w:szCs w:val="24"/>
        </w:rPr>
      </w:pPr>
      <w:r w:rsidRPr="00CD34F1">
        <w:rPr>
          <w:rFonts w:ascii="Arial" w:hAnsi="Arial" w:cs="Arial"/>
          <w:b/>
          <w:sz w:val="24"/>
          <w:szCs w:val="24"/>
        </w:rPr>
        <w:t>Ilustración</w:t>
      </w:r>
      <w:r w:rsidR="00A476DC" w:rsidRPr="00CD34F1">
        <w:rPr>
          <w:rFonts w:ascii="Arial" w:hAnsi="Arial" w:cs="Arial"/>
          <w:b/>
          <w:sz w:val="24"/>
          <w:szCs w:val="24"/>
        </w:rPr>
        <w:t xml:space="preserve"> 8</w:t>
      </w:r>
      <w:r w:rsidRPr="00CD34F1">
        <w:rPr>
          <w:rFonts w:ascii="Arial" w:hAnsi="Arial" w:cs="Arial"/>
          <w:b/>
          <w:noProof/>
          <w:sz w:val="24"/>
          <w:szCs w:val="24"/>
        </w:rPr>
        <w:t>.</w:t>
      </w:r>
      <w:r w:rsidRPr="00CD34F1">
        <w:rPr>
          <w:rFonts w:ascii="Arial" w:hAnsi="Arial" w:cs="Arial"/>
          <w:b/>
          <w:sz w:val="24"/>
          <w:szCs w:val="24"/>
        </w:rPr>
        <w:t xml:space="preserve"> Diagrama del proceso actual</w:t>
      </w:r>
      <w:r w:rsidRPr="00CD34F1">
        <w:rPr>
          <w:b/>
        </w:rPr>
        <w:t xml:space="preserve"> </w:t>
      </w:r>
    </w:p>
    <w:p w14:paraId="7B3BF271" w14:textId="77777777" w:rsidR="00DC2EDD" w:rsidRPr="00CD34F1" w:rsidRDefault="006302C6" w:rsidP="001932FE">
      <w:pPr>
        <w:jc w:val="center"/>
        <w:rPr>
          <w:rFonts w:ascii="Arial" w:hAnsi="Arial" w:cs="Arial"/>
          <w:szCs w:val="24"/>
        </w:rPr>
      </w:pPr>
      <w:r w:rsidRPr="00CD34F1">
        <w:rPr>
          <w:noProof/>
          <w:lang w:val="es-PA" w:eastAsia="es-PA"/>
        </w:rPr>
        <w:drawing>
          <wp:inline distT="0" distB="0" distL="0" distR="0" wp14:anchorId="7114AA40" wp14:editId="2ECE3775">
            <wp:extent cx="5663083" cy="246630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04567" cy="2484371"/>
                    </a:xfrm>
                    <a:prstGeom prst="rect">
                      <a:avLst/>
                    </a:prstGeom>
                  </pic:spPr>
                </pic:pic>
              </a:graphicData>
            </a:graphic>
          </wp:inline>
        </w:drawing>
      </w:r>
    </w:p>
    <w:p w14:paraId="2F45DE19" w14:textId="0E898E9F" w:rsidR="008822AD" w:rsidRPr="00CD34F1" w:rsidRDefault="008822AD" w:rsidP="008822AD">
      <w:pPr>
        <w:jc w:val="both"/>
        <w:rPr>
          <w:rFonts w:ascii="Arial" w:hAnsi="Arial" w:cs="Arial"/>
          <w:sz w:val="18"/>
          <w:szCs w:val="24"/>
        </w:rPr>
      </w:pPr>
      <w:bookmarkStart w:id="90" w:name="_Toc172579313"/>
      <w:r w:rsidRPr="00CD34F1">
        <w:rPr>
          <w:rFonts w:ascii="Arial" w:hAnsi="Arial" w:cs="Arial"/>
          <w:b/>
          <w:sz w:val="18"/>
          <w:szCs w:val="24"/>
        </w:rPr>
        <w:t>Fuente:</w:t>
      </w:r>
      <w:r w:rsidR="00B02291" w:rsidRPr="00CD34F1">
        <w:rPr>
          <w:rFonts w:ascii="Arial" w:hAnsi="Arial" w:cs="Arial"/>
          <w:sz w:val="18"/>
          <w:szCs w:val="24"/>
        </w:rPr>
        <w:t xml:space="preserve"> </w:t>
      </w:r>
      <w:r w:rsidRPr="00CD34F1">
        <w:rPr>
          <w:rFonts w:ascii="Arial" w:hAnsi="Arial" w:cs="Arial"/>
          <w:sz w:val="18"/>
          <w:szCs w:val="24"/>
        </w:rPr>
        <w:t>Conjunto de actividades obtenidas a través de entrevistas con el jefe y analistas del área de Control Contable del Bancolombia Panamá, S.A.</w:t>
      </w:r>
    </w:p>
    <w:bookmarkEnd w:id="90"/>
    <w:p w14:paraId="2C92F356" w14:textId="77777777" w:rsidR="008822AD" w:rsidRPr="00CD34F1" w:rsidRDefault="008822AD" w:rsidP="00121E32">
      <w:pPr>
        <w:jc w:val="both"/>
        <w:rPr>
          <w:rFonts w:ascii="Arial" w:hAnsi="Arial" w:cs="Arial"/>
          <w:szCs w:val="24"/>
        </w:rPr>
      </w:pPr>
    </w:p>
    <w:p w14:paraId="7BCF3082" w14:textId="6F550AF9" w:rsidR="006302C6" w:rsidRPr="00CD34F1" w:rsidRDefault="006302C6" w:rsidP="005654F6">
      <w:pPr>
        <w:spacing w:line="480" w:lineRule="auto"/>
        <w:ind w:firstLine="708"/>
        <w:jc w:val="both"/>
        <w:rPr>
          <w:rFonts w:ascii="Arial" w:hAnsi="Arial" w:cs="Arial"/>
          <w:szCs w:val="24"/>
        </w:rPr>
      </w:pPr>
      <w:r w:rsidRPr="00CD34F1">
        <w:rPr>
          <w:rFonts w:ascii="Arial" w:hAnsi="Arial" w:cs="Arial"/>
          <w:sz w:val="24"/>
          <w:szCs w:val="24"/>
        </w:rPr>
        <w:t>La ejecución de este proceso se realizaba completamente manual, la única tarea que se ejecutaba automáticamente era la primera “</w:t>
      </w:r>
      <w:r w:rsidR="00FF6D78" w:rsidRPr="00CD34F1">
        <w:rPr>
          <w:rFonts w:ascii="Arial" w:hAnsi="Arial" w:cs="Arial"/>
          <w:sz w:val="24"/>
          <w:szCs w:val="24"/>
        </w:rPr>
        <w:t>Recibir</w:t>
      </w:r>
      <w:r w:rsidRPr="00CD34F1">
        <w:rPr>
          <w:rFonts w:ascii="Arial" w:hAnsi="Arial" w:cs="Arial"/>
          <w:sz w:val="24"/>
          <w:szCs w:val="24"/>
        </w:rPr>
        <w:t xml:space="preserve"> Extracto Bancario” ya que </w:t>
      </w:r>
      <w:r w:rsidR="00FF6D78" w:rsidRPr="00CD34F1">
        <w:rPr>
          <w:rFonts w:ascii="Arial" w:hAnsi="Arial" w:cs="Arial"/>
          <w:sz w:val="24"/>
          <w:szCs w:val="24"/>
        </w:rPr>
        <w:t>se recibían en la carpeta compartida</w:t>
      </w:r>
      <w:r w:rsidR="00FF6D78" w:rsidRPr="00CD34F1">
        <w:rPr>
          <w:rFonts w:ascii="Arial" w:hAnsi="Arial" w:cs="Arial"/>
          <w:szCs w:val="24"/>
        </w:rPr>
        <w:t xml:space="preserve"> a través de una transmisión electrónica</w:t>
      </w:r>
      <w:r w:rsidR="00195617" w:rsidRPr="00CD34F1">
        <w:rPr>
          <w:rFonts w:ascii="Arial" w:hAnsi="Arial" w:cs="Arial"/>
          <w:szCs w:val="24"/>
        </w:rPr>
        <w:t xml:space="preserve"> de archivos.</w:t>
      </w:r>
    </w:p>
    <w:p w14:paraId="5684DE3E" w14:textId="0392D83F" w:rsidR="00195617" w:rsidRPr="00CD34F1" w:rsidRDefault="001932FE" w:rsidP="0095603C">
      <w:pPr>
        <w:spacing w:after="0"/>
        <w:ind w:firstLine="708"/>
        <w:jc w:val="both"/>
        <w:rPr>
          <w:rFonts w:ascii="Arial" w:hAnsi="Arial" w:cs="Arial"/>
          <w:b/>
          <w:sz w:val="24"/>
          <w:szCs w:val="24"/>
        </w:rPr>
      </w:pPr>
      <w:r w:rsidRPr="00CD34F1">
        <w:rPr>
          <w:rFonts w:ascii="Arial" w:hAnsi="Arial" w:cs="Arial"/>
          <w:b/>
          <w:sz w:val="24"/>
          <w:szCs w:val="24"/>
        </w:rPr>
        <w:t xml:space="preserve">3.5.1.8  </w:t>
      </w:r>
      <w:r w:rsidR="00195617" w:rsidRPr="00CD34F1">
        <w:rPr>
          <w:rFonts w:ascii="Arial" w:hAnsi="Arial" w:cs="Arial"/>
          <w:b/>
          <w:sz w:val="24"/>
          <w:szCs w:val="24"/>
        </w:rPr>
        <w:t xml:space="preserve">Actores del </w:t>
      </w:r>
      <w:r w:rsidR="0095603C" w:rsidRPr="00CD34F1">
        <w:rPr>
          <w:rFonts w:ascii="Arial" w:hAnsi="Arial" w:cs="Arial"/>
          <w:b/>
          <w:sz w:val="24"/>
          <w:szCs w:val="24"/>
        </w:rPr>
        <w:t>pro</w:t>
      </w:r>
      <w:r w:rsidR="00195617" w:rsidRPr="00CD34F1">
        <w:rPr>
          <w:rFonts w:ascii="Arial" w:hAnsi="Arial" w:cs="Arial"/>
          <w:b/>
          <w:sz w:val="24"/>
          <w:szCs w:val="24"/>
        </w:rPr>
        <w:t>ce</w:t>
      </w:r>
      <w:r w:rsidR="00E85842" w:rsidRPr="00CD34F1">
        <w:rPr>
          <w:rFonts w:ascii="Arial" w:hAnsi="Arial" w:cs="Arial"/>
          <w:b/>
          <w:sz w:val="24"/>
          <w:szCs w:val="24"/>
        </w:rPr>
        <w:t>so</w:t>
      </w:r>
    </w:p>
    <w:p w14:paraId="2361B591" w14:textId="77777777" w:rsidR="001932FE" w:rsidRPr="00CD34F1" w:rsidRDefault="001932FE" w:rsidP="0095603C">
      <w:pPr>
        <w:spacing w:after="0"/>
        <w:ind w:firstLine="708"/>
        <w:jc w:val="both"/>
        <w:rPr>
          <w:rFonts w:ascii="Arial" w:hAnsi="Arial" w:cs="Arial"/>
          <w:b/>
          <w:sz w:val="24"/>
          <w:szCs w:val="24"/>
        </w:rPr>
      </w:pPr>
    </w:p>
    <w:p w14:paraId="62ADAF5A" w14:textId="77777777" w:rsidR="00B44FFA" w:rsidRPr="00CD34F1" w:rsidRDefault="00B44FFA" w:rsidP="00E60CA8">
      <w:pPr>
        <w:pStyle w:val="Prrafodelista"/>
        <w:numPr>
          <w:ilvl w:val="0"/>
          <w:numId w:val="33"/>
        </w:numPr>
        <w:spacing w:after="0" w:line="360" w:lineRule="auto"/>
        <w:jc w:val="both"/>
        <w:rPr>
          <w:rFonts w:ascii="Arial" w:hAnsi="Arial" w:cs="Arial"/>
          <w:b/>
          <w:sz w:val="24"/>
          <w:szCs w:val="24"/>
        </w:rPr>
      </w:pPr>
      <w:r w:rsidRPr="00CD34F1">
        <w:rPr>
          <w:rFonts w:ascii="Arial" w:hAnsi="Arial" w:cs="Arial"/>
          <w:b/>
          <w:sz w:val="24"/>
          <w:szCs w:val="24"/>
        </w:rPr>
        <w:t>Transferencia automática de archivos</w:t>
      </w:r>
    </w:p>
    <w:p w14:paraId="3C2D0AF4" w14:textId="0FDE3EBD" w:rsidR="00B44FFA" w:rsidRPr="00CD34F1" w:rsidRDefault="00B44FFA" w:rsidP="0095603C">
      <w:pPr>
        <w:spacing w:after="0" w:line="480" w:lineRule="auto"/>
        <w:ind w:left="709"/>
        <w:jc w:val="both"/>
        <w:rPr>
          <w:rFonts w:ascii="Arial" w:hAnsi="Arial" w:cs="Arial"/>
          <w:sz w:val="24"/>
          <w:szCs w:val="24"/>
        </w:rPr>
      </w:pPr>
      <w:r w:rsidRPr="00CD34F1">
        <w:rPr>
          <w:rFonts w:ascii="Arial" w:hAnsi="Arial" w:cs="Arial"/>
          <w:sz w:val="24"/>
          <w:szCs w:val="24"/>
        </w:rPr>
        <w:t xml:space="preserve">Este actor </w:t>
      </w:r>
      <w:r w:rsidR="00AF4E3F" w:rsidRPr="00CD34F1">
        <w:rPr>
          <w:rFonts w:ascii="Arial" w:hAnsi="Arial" w:cs="Arial"/>
          <w:sz w:val="24"/>
          <w:szCs w:val="24"/>
        </w:rPr>
        <w:t xml:space="preserve">es </w:t>
      </w:r>
      <w:r w:rsidRPr="00CD34F1">
        <w:rPr>
          <w:rFonts w:ascii="Arial" w:hAnsi="Arial" w:cs="Arial"/>
          <w:sz w:val="24"/>
          <w:szCs w:val="24"/>
        </w:rPr>
        <w:t>una parametrización realizada para que se transfieran de forma automática en un horario específico, diariamente los extractos de una carpeta a otra.</w:t>
      </w:r>
    </w:p>
    <w:p w14:paraId="2CCC4D1E" w14:textId="64E9E1AD" w:rsidR="00B44FFA" w:rsidRPr="00CD34F1" w:rsidRDefault="00B44FFA" w:rsidP="00E60CA8">
      <w:pPr>
        <w:pStyle w:val="Prrafodelista"/>
        <w:numPr>
          <w:ilvl w:val="0"/>
          <w:numId w:val="33"/>
        </w:numPr>
        <w:spacing w:after="0" w:line="360" w:lineRule="auto"/>
        <w:jc w:val="both"/>
        <w:rPr>
          <w:rFonts w:ascii="Arial" w:hAnsi="Arial" w:cs="Arial"/>
          <w:b/>
          <w:sz w:val="24"/>
          <w:szCs w:val="24"/>
        </w:rPr>
      </w:pPr>
      <w:r w:rsidRPr="00CD34F1">
        <w:rPr>
          <w:rFonts w:ascii="Arial" w:hAnsi="Arial" w:cs="Arial"/>
          <w:b/>
          <w:sz w:val="24"/>
          <w:szCs w:val="24"/>
        </w:rPr>
        <w:t xml:space="preserve">Analista </w:t>
      </w:r>
      <w:r w:rsidR="0095603C" w:rsidRPr="00CD34F1">
        <w:rPr>
          <w:rFonts w:ascii="Arial" w:hAnsi="Arial" w:cs="Arial"/>
          <w:b/>
          <w:sz w:val="24"/>
          <w:szCs w:val="24"/>
        </w:rPr>
        <w:t>ope</w:t>
      </w:r>
      <w:r w:rsidRPr="00CD34F1">
        <w:rPr>
          <w:rFonts w:ascii="Arial" w:hAnsi="Arial" w:cs="Arial"/>
          <w:b/>
          <w:sz w:val="24"/>
          <w:szCs w:val="24"/>
        </w:rPr>
        <w:t>rativo</w:t>
      </w:r>
    </w:p>
    <w:p w14:paraId="34B7551C" w14:textId="4C07ECAB" w:rsidR="00B44FFA" w:rsidRPr="00CD34F1" w:rsidRDefault="00B44FFA" w:rsidP="0095603C">
      <w:pPr>
        <w:spacing w:after="0" w:line="480" w:lineRule="auto"/>
        <w:ind w:left="709"/>
        <w:jc w:val="both"/>
        <w:rPr>
          <w:rFonts w:ascii="Arial" w:hAnsi="Arial" w:cs="Arial"/>
          <w:sz w:val="24"/>
          <w:szCs w:val="24"/>
        </w:rPr>
      </w:pPr>
      <w:r w:rsidRPr="00CD34F1">
        <w:rPr>
          <w:rFonts w:ascii="Arial" w:hAnsi="Arial" w:cs="Arial"/>
          <w:sz w:val="24"/>
          <w:szCs w:val="24"/>
        </w:rPr>
        <w:t>Analista del área de Control Contable que se encarga de realizar de forma manual el ordenado, la conversión y carga de los extractos.</w:t>
      </w:r>
      <w:r w:rsidR="00D23BAC" w:rsidRPr="00CD34F1">
        <w:rPr>
          <w:rFonts w:ascii="Arial" w:hAnsi="Arial" w:cs="Arial"/>
          <w:sz w:val="24"/>
          <w:szCs w:val="24"/>
        </w:rPr>
        <w:t xml:space="preserve"> Al día de hoy hay 4 analistas que se distribuyen esta tarea a </w:t>
      </w:r>
      <w:r w:rsidR="005654F6" w:rsidRPr="00CD34F1">
        <w:rPr>
          <w:rFonts w:ascii="Arial" w:hAnsi="Arial" w:cs="Arial"/>
          <w:sz w:val="24"/>
          <w:szCs w:val="24"/>
        </w:rPr>
        <w:t xml:space="preserve">una </w:t>
      </w:r>
      <w:r w:rsidR="00D23BAC" w:rsidRPr="00CD34F1">
        <w:rPr>
          <w:rFonts w:ascii="Arial" w:hAnsi="Arial" w:cs="Arial"/>
          <w:sz w:val="24"/>
          <w:szCs w:val="24"/>
        </w:rPr>
        <w:t xml:space="preserve"> por día.</w:t>
      </w:r>
    </w:p>
    <w:p w14:paraId="64CE9590" w14:textId="28CB6238" w:rsidR="00B44FFA" w:rsidRPr="00CD34F1" w:rsidRDefault="00B44FFA" w:rsidP="00E60CA8">
      <w:pPr>
        <w:pStyle w:val="Prrafodelista"/>
        <w:numPr>
          <w:ilvl w:val="0"/>
          <w:numId w:val="33"/>
        </w:numPr>
        <w:spacing w:after="0" w:line="480" w:lineRule="auto"/>
        <w:jc w:val="both"/>
        <w:rPr>
          <w:rFonts w:ascii="Arial" w:hAnsi="Arial" w:cs="Arial"/>
          <w:b/>
          <w:sz w:val="24"/>
          <w:szCs w:val="24"/>
        </w:rPr>
      </w:pPr>
      <w:r w:rsidRPr="00CD34F1">
        <w:rPr>
          <w:rFonts w:ascii="Arial" w:hAnsi="Arial" w:cs="Arial"/>
          <w:b/>
          <w:sz w:val="24"/>
          <w:szCs w:val="24"/>
        </w:rPr>
        <w:t xml:space="preserve">Sistema de </w:t>
      </w:r>
      <w:r w:rsidR="0095603C" w:rsidRPr="00CD34F1">
        <w:rPr>
          <w:rFonts w:ascii="Arial" w:hAnsi="Arial" w:cs="Arial"/>
          <w:b/>
          <w:sz w:val="24"/>
          <w:szCs w:val="24"/>
        </w:rPr>
        <w:t>con</w:t>
      </w:r>
      <w:r w:rsidRPr="00CD34F1">
        <w:rPr>
          <w:rFonts w:ascii="Arial" w:hAnsi="Arial" w:cs="Arial"/>
          <w:b/>
          <w:sz w:val="24"/>
          <w:szCs w:val="24"/>
        </w:rPr>
        <w:t>tabilización</w:t>
      </w:r>
    </w:p>
    <w:p w14:paraId="644CB058" w14:textId="505BF018" w:rsidR="00B44FFA" w:rsidRPr="00CD34F1" w:rsidRDefault="00B44FFA" w:rsidP="005654F6">
      <w:pPr>
        <w:spacing w:line="480" w:lineRule="auto"/>
        <w:ind w:left="709"/>
        <w:jc w:val="both"/>
        <w:rPr>
          <w:rFonts w:ascii="Arial" w:hAnsi="Arial" w:cs="Arial"/>
          <w:szCs w:val="24"/>
        </w:rPr>
      </w:pPr>
      <w:r w:rsidRPr="00CD34F1">
        <w:rPr>
          <w:rFonts w:ascii="Arial" w:hAnsi="Arial" w:cs="Arial"/>
          <w:sz w:val="24"/>
          <w:szCs w:val="24"/>
        </w:rPr>
        <w:t xml:space="preserve">Este actor almacena toda la información relacionada </w:t>
      </w:r>
      <w:r w:rsidR="005654F6" w:rsidRPr="00CD34F1">
        <w:rPr>
          <w:rFonts w:ascii="Arial" w:hAnsi="Arial" w:cs="Arial"/>
          <w:sz w:val="24"/>
          <w:szCs w:val="24"/>
        </w:rPr>
        <w:t xml:space="preserve">con </w:t>
      </w:r>
      <w:r w:rsidRPr="00CD34F1">
        <w:rPr>
          <w:rFonts w:ascii="Arial" w:hAnsi="Arial" w:cs="Arial"/>
          <w:sz w:val="24"/>
          <w:szCs w:val="24"/>
        </w:rPr>
        <w:t>los movimientos realizados en las cuentas contables del banco, también realiza la conversión del formato original del extracto al que exige este sistema para contabilizar</w:t>
      </w:r>
      <w:r w:rsidRPr="00CD34F1">
        <w:rPr>
          <w:rFonts w:ascii="Arial" w:hAnsi="Arial" w:cs="Arial"/>
          <w:szCs w:val="24"/>
        </w:rPr>
        <w:t>.</w:t>
      </w:r>
    </w:p>
    <w:p w14:paraId="0092FB10" w14:textId="6FC20876" w:rsidR="00E85842" w:rsidRPr="00CD34F1" w:rsidRDefault="0095603C" w:rsidP="0095603C">
      <w:pPr>
        <w:spacing w:line="480" w:lineRule="auto"/>
        <w:ind w:left="708"/>
        <w:jc w:val="both"/>
        <w:rPr>
          <w:rFonts w:ascii="Arial" w:hAnsi="Arial" w:cs="Arial"/>
          <w:b/>
          <w:sz w:val="24"/>
          <w:szCs w:val="24"/>
        </w:rPr>
      </w:pPr>
      <w:r w:rsidRPr="00CD34F1">
        <w:rPr>
          <w:rFonts w:ascii="Arial" w:hAnsi="Arial" w:cs="Arial"/>
          <w:b/>
          <w:sz w:val="24"/>
          <w:szCs w:val="24"/>
        </w:rPr>
        <w:t>3.</w:t>
      </w:r>
      <w:r w:rsidR="00A11B41" w:rsidRPr="00CD34F1">
        <w:rPr>
          <w:rFonts w:ascii="Arial" w:hAnsi="Arial" w:cs="Arial"/>
          <w:b/>
          <w:sz w:val="24"/>
          <w:szCs w:val="24"/>
        </w:rPr>
        <w:t>5</w:t>
      </w:r>
      <w:r w:rsidRPr="00CD34F1">
        <w:rPr>
          <w:rFonts w:ascii="Arial" w:hAnsi="Arial" w:cs="Arial"/>
          <w:b/>
          <w:sz w:val="24"/>
          <w:szCs w:val="24"/>
        </w:rPr>
        <w:t>.</w:t>
      </w:r>
      <w:r w:rsidR="00A11B41" w:rsidRPr="00CD34F1">
        <w:rPr>
          <w:rFonts w:ascii="Arial" w:hAnsi="Arial" w:cs="Arial"/>
          <w:b/>
          <w:sz w:val="24"/>
          <w:szCs w:val="24"/>
        </w:rPr>
        <w:t>1</w:t>
      </w:r>
      <w:r w:rsidRPr="00CD34F1">
        <w:rPr>
          <w:rFonts w:ascii="Arial" w:hAnsi="Arial" w:cs="Arial"/>
          <w:b/>
          <w:sz w:val="24"/>
          <w:szCs w:val="24"/>
        </w:rPr>
        <w:t xml:space="preserve">.9  </w:t>
      </w:r>
      <w:r w:rsidR="00562E3E" w:rsidRPr="00CD34F1">
        <w:rPr>
          <w:rFonts w:ascii="Arial" w:hAnsi="Arial" w:cs="Arial"/>
          <w:b/>
          <w:sz w:val="24"/>
          <w:szCs w:val="24"/>
        </w:rPr>
        <w:t xml:space="preserve">Tiempo </w:t>
      </w:r>
      <w:r w:rsidRPr="00CD34F1">
        <w:rPr>
          <w:rFonts w:ascii="Arial" w:hAnsi="Arial" w:cs="Arial"/>
          <w:b/>
          <w:sz w:val="24"/>
          <w:szCs w:val="24"/>
        </w:rPr>
        <w:t>promedio utilizado en la ejecución del proceso</w:t>
      </w:r>
    </w:p>
    <w:p w14:paraId="476D5C38" w14:textId="359248C2" w:rsidR="001932FE" w:rsidRPr="00CD34F1" w:rsidRDefault="001932FE" w:rsidP="0095603C">
      <w:pPr>
        <w:spacing w:line="480" w:lineRule="auto"/>
        <w:ind w:left="709" w:firstLine="707"/>
        <w:jc w:val="both"/>
        <w:rPr>
          <w:rFonts w:ascii="Arial" w:hAnsi="Arial" w:cs="Arial"/>
          <w:sz w:val="24"/>
          <w:szCs w:val="24"/>
        </w:rPr>
      </w:pPr>
      <w:r w:rsidRPr="00CD34F1">
        <w:rPr>
          <w:rFonts w:ascii="Arial" w:hAnsi="Arial" w:cs="Arial"/>
          <w:sz w:val="24"/>
          <w:szCs w:val="24"/>
        </w:rPr>
        <w:t>En la tabla a continuación se aprecia el</w:t>
      </w:r>
      <w:r w:rsidR="0095603C" w:rsidRPr="00CD34F1">
        <w:rPr>
          <w:rFonts w:ascii="Arial" w:hAnsi="Arial" w:cs="Arial"/>
          <w:sz w:val="24"/>
          <w:szCs w:val="24"/>
        </w:rPr>
        <w:t xml:space="preserve"> tiempo promedio utilizado en este proceso.</w:t>
      </w:r>
    </w:p>
    <w:p w14:paraId="6198E4BF" w14:textId="3C35BCAC" w:rsidR="008822AD" w:rsidRPr="00CD34F1" w:rsidRDefault="008822AD" w:rsidP="008822AD">
      <w:pPr>
        <w:jc w:val="center"/>
        <w:rPr>
          <w:rFonts w:ascii="Arial" w:hAnsi="Arial" w:cs="Arial"/>
          <w:b/>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3</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Tiempo promedio utilizado para el proceso </w:t>
      </w:r>
      <w:r w:rsidR="0095603C" w:rsidRPr="00CD34F1">
        <w:rPr>
          <w:rFonts w:ascii="Arial" w:hAnsi="Arial" w:cs="Arial"/>
          <w:b/>
          <w:sz w:val="24"/>
          <w:szCs w:val="24"/>
        </w:rPr>
        <w:t xml:space="preserve">de </w:t>
      </w:r>
      <w:r w:rsidRPr="00CD34F1">
        <w:rPr>
          <w:rFonts w:ascii="Arial" w:hAnsi="Arial" w:cs="Arial"/>
          <w:b/>
          <w:sz w:val="24"/>
          <w:szCs w:val="24"/>
        </w:rPr>
        <w:t>ordenar extractos de bancos corresponsales</w:t>
      </w:r>
    </w:p>
    <w:p w14:paraId="21B64931" w14:textId="529203C6" w:rsidR="00562E3E" w:rsidRPr="00CD34F1" w:rsidRDefault="004810B5" w:rsidP="008822AD">
      <w:pPr>
        <w:ind w:left="708"/>
        <w:jc w:val="center"/>
        <w:rPr>
          <w:rFonts w:ascii="Arial" w:hAnsi="Arial" w:cs="Arial"/>
          <w:b/>
          <w:szCs w:val="24"/>
        </w:rPr>
      </w:pPr>
      <w:r w:rsidRPr="00CD34F1">
        <w:rPr>
          <w:noProof/>
          <w:lang w:val="es-PA" w:eastAsia="es-PA"/>
        </w:rPr>
        <w:drawing>
          <wp:inline distT="0" distB="0" distL="0" distR="0" wp14:anchorId="1EDA6367" wp14:editId="79515810">
            <wp:extent cx="3260533" cy="212357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80952" cy="2136874"/>
                    </a:xfrm>
                    <a:prstGeom prst="rect">
                      <a:avLst/>
                    </a:prstGeom>
                    <a:noFill/>
                    <a:ln>
                      <a:noFill/>
                    </a:ln>
                  </pic:spPr>
                </pic:pic>
              </a:graphicData>
            </a:graphic>
          </wp:inline>
        </w:drawing>
      </w:r>
    </w:p>
    <w:p w14:paraId="6DD4F32A" w14:textId="3EB4F2E8" w:rsidR="00562E3E" w:rsidRPr="00CD34F1" w:rsidRDefault="00562E3E" w:rsidP="00562E3E">
      <w:pPr>
        <w:ind w:left="708"/>
        <w:jc w:val="both"/>
        <w:rPr>
          <w:rFonts w:ascii="Arial" w:hAnsi="Arial" w:cs="Arial"/>
          <w:bCs/>
          <w:sz w:val="18"/>
          <w:szCs w:val="18"/>
        </w:rPr>
      </w:pPr>
      <w:r w:rsidRPr="00CD34F1">
        <w:rPr>
          <w:rFonts w:ascii="Arial" w:hAnsi="Arial" w:cs="Arial"/>
          <w:bCs/>
          <w:sz w:val="18"/>
          <w:szCs w:val="18"/>
        </w:rPr>
        <w:t xml:space="preserve">Fuente: </w:t>
      </w:r>
      <w:r w:rsidR="008822AD" w:rsidRPr="00CD34F1">
        <w:rPr>
          <w:rFonts w:ascii="Arial" w:hAnsi="Arial" w:cs="Arial"/>
          <w:bCs/>
          <w:sz w:val="18"/>
          <w:szCs w:val="18"/>
        </w:rPr>
        <w:t>Info</w:t>
      </w:r>
      <w:r w:rsidRPr="00CD34F1">
        <w:rPr>
          <w:rFonts w:ascii="Arial" w:hAnsi="Arial" w:cs="Arial"/>
          <w:bCs/>
          <w:sz w:val="18"/>
          <w:szCs w:val="18"/>
        </w:rPr>
        <w:t>rmación obtenida por los analistas de automatización robótica de procesos</w:t>
      </w:r>
      <w:r w:rsidR="008822AD" w:rsidRPr="00CD34F1">
        <w:rPr>
          <w:rFonts w:ascii="Arial" w:hAnsi="Arial" w:cs="Arial"/>
          <w:bCs/>
          <w:sz w:val="18"/>
          <w:szCs w:val="18"/>
        </w:rPr>
        <w:t>,</w:t>
      </w:r>
      <w:r w:rsidR="008822AD" w:rsidRPr="00CD34F1">
        <w:rPr>
          <w:rFonts w:ascii="Arial" w:hAnsi="Arial" w:cs="Arial"/>
          <w:sz w:val="18"/>
          <w:szCs w:val="18"/>
        </w:rPr>
        <w:t xml:space="preserve"> del Bancolombia Panamá, S.A</w:t>
      </w:r>
      <w:r w:rsidRPr="00CD34F1">
        <w:rPr>
          <w:rFonts w:ascii="Arial" w:hAnsi="Arial" w:cs="Arial"/>
          <w:bCs/>
          <w:sz w:val="18"/>
          <w:szCs w:val="18"/>
        </w:rPr>
        <w:t>.</w:t>
      </w:r>
    </w:p>
    <w:p w14:paraId="1D8173AB" w14:textId="77777777" w:rsidR="00562E3E" w:rsidRPr="00CD34F1" w:rsidRDefault="00562E3E" w:rsidP="00562E3E">
      <w:pPr>
        <w:ind w:left="708"/>
        <w:jc w:val="both"/>
        <w:rPr>
          <w:rFonts w:ascii="Arial" w:hAnsi="Arial" w:cs="Arial"/>
          <w:sz w:val="20"/>
          <w:szCs w:val="24"/>
        </w:rPr>
      </w:pPr>
    </w:p>
    <w:p w14:paraId="0A3F1FB2" w14:textId="4FC856C2" w:rsidR="00EF6D43" w:rsidRPr="00CD34F1" w:rsidRDefault="0095603C" w:rsidP="0095603C">
      <w:pPr>
        <w:spacing w:line="480" w:lineRule="auto"/>
        <w:ind w:left="708"/>
        <w:jc w:val="both"/>
        <w:rPr>
          <w:rFonts w:ascii="Arial" w:hAnsi="Arial" w:cs="Arial"/>
          <w:b/>
          <w:sz w:val="24"/>
          <w:szCs w:val="24"/>
        </w:rPr>
      </w:pPr>
      <w:r w:rsidRPr="00CD34F1">
        <w:rPr>
          <w:rFonts w:ascii="Arial" w:hAnsi="Arial" w:cs="Arial"/>
          <w:b/>
          <w:sz w:val="24"/>
          <w:szCs w:val="24"/>
        </w:rPr>
        <w:t xml:space="preserve">3.5.1.10   </w:t>
      </w:r>
      <w:r w:rsidR="00EF6D43" w:rsidRPr="00CD34F1">
        <w:rPr>
          <w:rFonts w:ascii="Arial" w:hAnsi="Arial" w:cs="Arial"/>
          <w:b/>
          <w:sz w:val="24"/>
          <w:szCs w:val="24"/>
        </w:rPr>
        <w:t>Acuerdo de servicios con clientes</w:t>
      </w:r>
    </w:p>
    <w:p w14:paraId="32AFA876" w14:textId="12FAFA29" w:rsidR="00EF6D43" w:rsidRPr="00CD34F1" w:rsidRDefault="00EF6D43" w:rsidP="0095603C">
      <w:pPr>
        <w:spacing w:line="480" w:lineRule="auto"/>
        <w:ind w:left="708" w:firstLine="360"/>
        <w:jc w:val="both"/>
        <w:rPr>
          <w:rFonts w:ascii="Arial" w:hAnsi="Arial" w:cs="Arial"/>
          <w:sz w:val="24"/>
          <w:szCs w:val="24"/>
        </w:rPr>
      </w:pPr>
      <w:r w:rsidRPr="00CD34F1">
        <w:rPr>
          <w:rFonts w:ascii="Arial" w:hAnsi="Arial" w:cs="Arial"/>
          <w:sz w:val="24"/>
          <w:szCs w:val="24"/>
        </w:rPr>
        <w:t xml:space="preserve"> </w:t>
      </w:r>
      <w:r w:rsidR="0095603C" w:rsidRPr="00CD34F1">
        <w:rPr>
          <w:rFonts w:ascii="Arial" w:hAnsi="Arial" w:cs="Arial"/>
          <w:sz w:val="24"/>
          <w:szCs w:val="24"/>
        </w:rPr>
        <w:tab/>
      </w:r>
      <w:r w:rsidRPr="00CD34F1">
        <w:rPr>
          <w:rFonts w:ascii="Arial" w:hAnsi="Arial" w:cs="Arial"/>
          <w:sz w:val="24"/>
          <w:szCs w:val="24"/>
        </w:rPr>
        <w:t xml:space="preserve">No </w:t>
      </w:r>
      <w:r w:rsidR="00C229BA" w:rsidRPr="00CD34F1">
        <w:rPr>
          <w:rFonts w:ascii="Arial" w:hAnsi="Arial" w:cs="Arial"/>
          <w:sz w:val="24"/>
          <w:szCs w:val="24"/>
        </w:rPr>
        <w:t>ap</w:t>
      </w:r>
      <w:r w:rsidRPr="00CD34F1">
        <w:rPr>
          <w:rFonts w:ascii="Arial" w:hAnsi="Arial" w:cs="Arial"/>
          <w:sz w:val="24"/>
          <w:szCs w:val="24"/>
        </w:rPr>
        <w:t>lica</w:t>
      </w:r>
    </w:p>
    <w:p w14:paraId="4E909660" w14:textId="61779027" w:rsidR="00EF6D43" w:rsidRPr="00CD34F1" w:rsidRDefault="00EF6D43" w:rsidP="0095603C">
      <w:pPr>
        <w:spacing w:line="480" w:lineRule="auto"/>
        <w:ind w:left="708" w:firstLine="708"/>
        <w:jc w:val="both"/>
        <w:rPr>
          <w:rFonts w:ascii="Arial" w:hAnsi="Arial" w:cs="Arial"/>
          <w:b/>
          <w:sz w:val="24"/>
          <w:szCs w:val="24"/>
        </w:rPr>
      </w:pPr>
      <w:r w:rsidRPr="00CD34F1">
        <w:rPr>
          <w:rFonts w:ascii="Arial" w:hAnsi="Arial" w:cs="Arial"/>
          <w:sz w:val="24"/>
          <w:szCs w:val="24"/>
        </w:rPr>
        <w:t xml:space="preserve">Tiempo </w:t>
      </w:r>
      <w:r w:rsidR="00C236C1" w:rsidRPr="00CD34F1">
        <w:rPr>
          <w:rFonts w:ascii="Arial" w:hAnsi="Arial" w:cs="Arial"/>
          <w:sz w:val="24"/>
          <w:szCs w:val="24"/>
        </w:rPr>
        <w:t xml:space="preserve">mensual </w:t>
      </w:r>
      <w:r w:rsidRPr="00CD34F1">
        <w:rPr>
          <w:rFonts w:ascii="Arial" w:hAnsi="Arial" w:cs="Arial"/>
          <w:sz w:val="24"/>
          <w:szCs w:val="24"/>
        </w:rPr>
        <w:t>completo para realizar todos los procesos del área (</w:t>
      </w:r>
      <w:r w:rsidR="005654F6" w:rsidRPr="00CD34F1">
        <w:rPr>
          <w:rFonts w:ascii="Arial" w:hAnsi="Arial" w:cs="Arial"/>
          <w:sz w:val="24"/>
          <w:szCs w:val="24"/>
        </w:rPr>
        <w:t>me</w:t>
      </w:r>
      <w:r w:rsidRPr="00CD34F1">
        <w:rPr>
          <w:rFonts w:ascii="Arial" w:hAnsi="Arial" w:cs="Arial"/>
          <w:sz w:val="24"/>
          <w:szCs w:val="24"/>
        </w:rPr>
        <w:t xml:space="preserve">dición por </w:t>
      </w:r>
      <w:r w:rsidR="005654F6" w:rsidRPr="00CD34F1">
        <w:rPr>
          <w:rFonts w:ascii="Arial" w:hAnsi="Arial" w:cs="Arial"/>
          <w:sz w:val="24"/>
          <w:szCs w:val="24"/>
        </w:rPr>
        <w:t>cronómetr</w:t>
      </w:r>
      <w:r w:rsidRPr="00CD34F1">
        <w:rPr>
          <w:rFonts w:ascii="Arial" w:hAnsi="Arial" w:cs="Arial"/>
          <w:sz w:val="24"/>
          <w:szCs w:val="24"/>
        </w:rPr>
        <w:t>o de actividades</w:t>
      </w:r>
      <w:r w:rsidR="00B5694A" w:rsidRPr="00CD34F1">
        <w:rPr>
          <w:rFonts w:ascii="Arial" w:hAnsi="Arial" w:cs="Arial"/>
          <w:b/>
          <w:sz w:val="24"/>
          <w:szCs w:val="24"/>
        </w:rPr>
        <w:t xml:space="preserve">: </w:t>
      </w:r>
      <w:r w:rsidRPr="00CD34F1">
        <w:rPr>
          <w:rFonts w:ascii="Arial" w:hAnsi="Arial" w:cs="Arial"/>
          <w:b/>
          <w:sz w:val="24"/>
          <w:szCs w:val="24"/>
        </w:rPr>
        <w:t>599.24</w:t>
      </w:r>
    </w:p>
    <w:p w14:paraId="67FC81BA" w14:textId="125408EF" w:rsidR="00C236C1" w:rsidRPr="00CD34F1" w:rsidRDefault="00C236C1" w:rsidP="0095603C">
      <w:pPr>
        <w:spacing w:line="480" w:lineRule="auto"/>
        <w:ind w:left="708" w:firstLine="708"/>
        <w:jc w:val="both"/>
        <w:rPr>
          <w:rFonts w:ascii="Arial" w:hAnsi="Arial" w:cs="Arial"/>
          <w:b/>
          <w:sz w:val="24"/>
          <w:szCs w:val="24"/>
        </w:rPr>
      </w:pPr>
      <w:r w:rsidRPr="00CD34F1">
        <w:rPr>
          <w:rFonts w:ascii="Arial" w:hAnsi="Arial" w:cs="Arial"/>
          <w:sz w:val="24"/>
          <w:szCs w:val="24"/>
        </w:rPr>
        <w:t>Tiempo total mensual utilizado para realizar todas las actividades, tareas o procesos automatizados</w:t>
      </w:r>
      <w:r w:rsidR="00C229BA" w:rsidRPr="00CD34F1">
        <w:rPr>
          <w:rFonts w:ascii="Arial" w:hAnsi="Arial" w:cs="Arial"/>
          <w:sz w:val="24"/>
          <w:szCs w:val="24"/>
        </w:rPr>
        <w:t xml:space="preserve">: </w:t>
      </w:r>
      <w:r w:rsidRPr="00CD34F1">
        <w:rPr>
          <w:rFonts w:ascii="Arial" w:hAnsi="Arial" w:cs="Arial"/>
          <w:b/>
          <w:sz w:val="24"/>
          <w:szCs w:val="24"/>
        </w:rPr>
        <w:t>58.75</w:t>
      </w:r>
    </w:p>
    <w:p w14:paraId="5D09A0E6" w14:textId="40AC62A9" w:rsidR="00C236C1" w:rsidRPr="00CD34F1" w:rsidRDefault="00C236C1" w:rsidP="0095603C">
      <w:pPr>
        <w:spacing w:line="480" w:lineRule="auto"/>
        <w:ind w:left="708" w:firstLine="708"/>
        <w:jc w:val="both"/>
        <w:rPr>
          <w:rFonts w:ascii="Arial" w:hAnsi="Arial" w:cs="Arial"/>
          <w:sz w:val="24"/>
          <w:szCs w:val="24"/>
        </w:rPr>
      </w:pPr>
      <w:r w:rsidRPr="00CD34F1">
        <w:rPr>
          <w:rFonts w:ascii="Arial" w:hAnsi="Arial" w:cs="Arial"/>
          <w:sz w:val="24"/>
          <w:szCs w:val="24"/>
        </w:rPr>
        <w:t>P</w:t>
      </w:r>
      <w:r w:rsidR="008822AD" w:rsidRPr="00CD34F1">
        <w:rPr>
          <w:rFonts w:ascii="Arial" w:hAnsi="Arial" w:cs="Arial"/>
          <w:sz w:val="24"/>
          <w:szCs w:val="24"/>
        </w:rPr>
        <w:t>é</w:t>
      </w:r>
      <w:r w:rsidRPr="00CD34F1">
        <w:rPr>
          <w:rFonts w:ascii="Arial" w:hAnsi="Arial" w:cs="Arial"/>
          <w:sz w:val="24"/>
          <w:szCs w:val="24"/>
        </w:rPr>
        <w:t xml:space="preserve">rdidas </w:t>
      </w:r>
      <w:r w:rsidR="005654F6" w:rsidRPr="00CD34F1">
        <w:rPr>
          <w:rFonts w:ascii="Arial" w:hAnsi="Arial" w:cs="Arial"/>
          <w:sz w:val="24"/>
          <w:szCs w:val="24"/>
        </w:rPr>
        <w:t>operacionales p</w:t>
      </w:r>
      <w:r w:rsidRPr="00CD34F1">
        <w:rPr>
          <w:rFonts w:ascii="Arial" w:hAnsi="Arial" w:cs="Arial"/>
          <w:sz w:val="24"/>
          <w:szCs w:val="24"/>
        </w:rPr>
        <w:t>resentadas antes de la implementación (</w:t>
      </w:r>
      <w:r w:rsidR="005654F6" w:rsidRPr="00CD34F1">
        <w:rPr>
          <w:rFonts w:ascii="Arial" w:hAnsi="Arial" w:cs="Arial"/>
          <w:sz w:val="24"/>
          <w:szCs w:val="24"/>
        </w:rPr>
        <w:t>cifras</w:t>
      </w:r>
      <w:r w:rsidRPr="00CD34F1">
        <w:rPr>
          <w:rFonts w:ascii="Arial" w:hAnsi="Arial" w:cs="Arial"/>
          <w:sz w:val="24"/>
          <w:szCs w:val="24"/>
        </w:rPr>
        <w:t xml:space="preserve"> ficticias en los casos que se han presentado)</w:t>
      </w:r>
    </w:p>
    <w:p w14:paraId="556E79B6" w14:textId="3051C92F" w:rsidR="00C236C1" w:rsidRPr="00CD34F1" w:rsidRDefault="00C236C1" w:rsidP="0095603C">
      <w:pPr>
        <w:spacing w:line="480" w:lineRule="auto"/>
        <w:ind w:left="708" w:firstLine="708"/>
        <w:jc w:val="both"/>
        <w:rPr>
          <w:rFonts w:ascii="Arial" w:hAnsi="Arial" w:cs="Arial"/>
          <w:sz w:val="24"/>
          <w:szCs w:val="24"/>
        </w:rPr>
      </w:pPr>
      <w:r w:rsidRPr="00CD34F1">
        <w:rPr>
          <w:rFonts w:ascii="Arial" w:hAnsi="Arial" w:cs="Arial"/>
          <w:sz w:val="24"/>
          <w:szCs w:val="24"/>
        </w:rPr>
        <w:t>No se han presentado p</w:t>
      </w:r>
      <w:r w:rsidR="00C229BA" w:rsidRPr="00CD34F1">
        <w:rPr>
          <w:rFonts w:ascii="Arial" w:hAnsi="Arial" w:cs="Arial"/>
          <w:sz w:val="24"/>
          <w:szCs w:val="24"/>
        </w:rPr>
        <w:t>é</w:t>
      </w:r>
      <w:r w:rsidRPr="00CD34F1">
        <w:rPr>
          <w:rFonts w:ascii="Arial" w:hAnsi="Arial" w:cs="Arial"/>
          <w:sz w:val="24"/>
          <w:szCs w:val="24"/>
        </w:rPr>
        <w:t>rdidas operacionales producto de la ejecución manual de este proceso en 2018</w:t>
      </w:r>
      <w:r w:rsidR="00175731" w:rsidRPr="00CD34F1">
        <w:rPr>
          <w:rFonts w:ascii="Arial" w:hAnsi="Arial" w:cs="Arial"/>
          <w:sz w:val="24"/>
          <w:szCs w:val="24"/>
        </w:rPr>
        <w:t xml:space="preserve"> </w:t>
      </w:r>
      <w:r w:rsidR="00007DFA" w:rsidRPr="00CD34F1">
        <w:rPr>
          <w:rFonts w:ascii="Arial" w:hAnsi="Arial" w:cs="Arial"/>
          <w:sz w:val="24"/>
          <w:szCs w:val="24"/>
        </w:rPr>
        <w:t>hasta 2022.</w:t>
      </w:r>
    </w:p>
    <w:p w14:paraId="0A401303" w14:textId="3EB88388" w:rsidR="00175731" w:rsidRPr="00CD34F1" w:rsidRDefault="00175731" w:rsidP="0095603C">
      <w:pPr>
        <w:spacing w:line="480" w:lineRule="auto"/>
        <w:ind w:left="708" w:firstLine="708"/>
        <w:jc w:val="both"/>
        <w:rPr>
          <w:rFonts w:ascii="Arial" w:hAnsi="Arial" w:cs="Arial"/>
          <w:sz w:val="24"/>
          <w:szCs w:val="24"/>
        </w:rPr>
      </w:pPr>
      <w:r w:rsidRPr="00CD34F1">
        <w:rPr>
          <w:rFonts w:ascii="Arial" w:hAnsi="Arial" w:cs="Arial"/>
          <w:sz w:val="24"/>
          <w:szCs w:val="24"/>
        </w:rPr>
        <w:t>Total de transacciones promedio recibidas en un mes (cantidad ficticia por requerimiento del Banco)</w:t>
      </w:r>
      <w:r w:rsidR="00C229BA" w:rsidRPr="00CD34F1">
        <w:rPr>
          <w:rFonts w:ascii="Arial" w:hAnsi="Arial" w:cs="Arial"/>
          <w:sz w:val="24"/>
          <w:szCs w:val="24"/>
        </w:rPr>
        <w:t>: 1500</w:t>
      </w:r>
    </w:p>
    <w:p w14:paraId="05FBE71E" w14:textId="30849308" w:rsidR="00175731" w:rsidRPr="00CD34F1" w:rsidRDefault="00175731" w:rsidP="0095603C">
      <w:pPr>
        <w:spacing w:line="480" w:lineRule="auto"/>
        <w:ind w:left="708" w:firstLine="708"/>
        <w:jc w:val="both"/>
        <w:rPr>
          <w:rFonts w:ascii="Arial" w:hAnsi="Arial" w:cs="Arial"/>
          <w:sz w:val="24"/>
          <w:szCs w:val="24"/>
        </w:rPr>
      </w:pPr>
      <w:r w:rsidRPr="00CD34F1">
        <w:rPr>
          <w:rFonts w:ascii="Arial" w:hAnsi="Arial" w:cs="Arial"/>
          <w:sz w:val="24"/>
          <w:szCs w:val="24"/>
        </w:rPr>
        <w:t>Tiempo por transacción en horas</w:t>
      </w:r>
      <w:r w:rsidR="00C229BA" w:rsidRPr="00CD34F1">
        <w:rPr>
          <w:rFonts w:ascii="Arial" w:hAnsi="Arial" w:cs="Arial"/>
          <w:sz w:val="24"/>
          <w:szCs w:val="24"/>
        </w:rPr>
        <w:t xml:space="preserve">: </w:t>
      </w:r>
      <w:r w:rsidRPr="00CD34F1">
        <w:rPr>
          <w:rFonts w:ascii="Arial" w:hAnsi="Arial" w:cs="Arial"/>
          <w:sz w:val="24"/>
          <w:szCs w:val="24"/>
        </w:rPr>
        <w:t>0.02</w:t>
      </w:r>
    </w:p>
    <w:p w14:paraId="2BDE1E20" w14:textId="16C674AB" w:rsidR="00175731" w:rsidRPr="00CD34F1" w:rsidRDefault="0095603C" w:rsidP="0095603C">
      <w:pPr>
        <w:ind w:left="708"/>
        <w:jc w:val="both"/>
        <w:rPr>
          <w:rFonts w:ascii="Arial" w:hAnsi="Arial" w:cs="Arial"/>
          <w:b/>
          <w:sz w:val="24"/>
          <w:szCs w:val="24"/>
        </w:rPr>
      </w:pPr>
      <w:r w:rsidRPr="00CD34F1">
        <w:rPr>
          <w:rFonts w:ascii="Arial" w:hAnsi="Arial" w:cs="Arial"/>
          <w:b/>
          <w:sz w:val="24"/>
          <w:szCs w:val="24"/>
        </w:rPr>
        <w:t xml:space="preserve">3.5.1.11  </w:t>
      </w:r>
      <w:r w:rsidR="000213C0" w:rsidRPr="00CD34F1">
        <w:rPr>
          <w:rFonts w:ascii="Arial" w:hAnsi="Arial" w:cs="Arial"/>
          <w:b/>
          <w:sz w:val="24"/>
          <w:szCs w:val="24"/>
        </w:rPr>
        <w:t xml:space="preserve">Tiempo de </w:t>
      </w:r>
      <w:r w:rsidRPr="00CD34F1">
        <w:rPr>
          <w:rFonts w:ascii="Arial" w:hAnsi="Arial" w:cs="Arial"/>
          <w:b/>
          <w:sz w:val="24"/>
          <w:szCs w:val="24"/>
        </w:rPr>
        <w:t>eje</w:t>
      </w:r>
      <w:r w:rsidR="000213C0" w:rsidRPr="00CD34F1">
        <w:rPr>
          <w:rFonts w:ascii="Arial" w:hAnsi="Arial" w:cs="Arial"/>
          <w:b/>
          <w:sz w:val="24"/>
          <w:szCs w:val="24"/>
        </w:rPr>
        <w:t>cución del proceso automatizado</w:t>
      </w:r>
    </w:p>
    <w:p w14:paraId="616A20B4" w14:textId="4DF5E29F" w:rsidR="0095603C" w:rsidRPr="00CD34F1" w:rsidRDefault="0095603C" w:rsidP="0095603C">
      <w:pPr>
        <w:spacing w:line="480" w:lineRule="auto"/>
        <w:ind w:left="708" w:firstLine="708"/>
        <w:jc w:val="both"/>
        <w:rPr>
          <w:rFonts w:ascii="Arial" w:hAnsi="Arial" w:cs="Arial"/>
          <w:sz w:val="24"/>
          <w:szCs w:val="24"/>
        </w:rPr>
      </w:pPr>
      <w:r w:rsidRPr="00CD34F1">
        <w:rPr>
          <w:rFonts w:ascii="Arial" w:hAnsi="Arial" w:cs="Arial"/>
          <w:sz w:val="24"/>
          <w:szCs w:val="24"/>
        </w:rPr>
        <w:t>En la tabla a continuación se aprecia el horario de inicio, de finalización y el total de tiempo invertido en la ejecución de este proceso.</w:t>
      </w:r>
    </w:p>
    <w:p w14:paraId="562EB667" w14:textId="7C817BBA" w:rsidR="008822AD" w:rsidRPr="00CD34F1" w:rsidRDefault="008822AD" w:rsidP="00D834B8">
      <w:pPr>
        <w:spacing w:after="0" w:line="240" w:lineRule="auto"/>
        <w:jc w:val="center"/>
        <w:rPr>
          <w:rFonts w:ascii="Arial" w:hAnsi="Arial" w:cs="Arial"/>
          <w:b/>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4</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Horarios de ejecución del Robot</w:t>
      </w:r>
    </w:p>
    <w:p w14:paraId="1B7FBB25" w14:textId="77777777" w:rsidR="008822AD" w:rsidRPr="00CD34F1" w:rsidRDefault="008822AD" w:rsidP="00D834B8">
      <w:pPr>
        <w:spacing w:after="0" w:line="240" w:lineRule="auto"/>
        <w:jc w:val="center"/>
        <w:rPr>
          <w:rFonts w:ascii="Arial" w:hAnsi="Arial" w:cs="Arial"/>
          <w:b/>
          <w:szCs w:val="24"/>
        </w:rPr>
      </w:pPr>
    </w:p>
    <w:tbl>
      <w:tblPr>
        <w:tblW w:w="5245" w:type="dxa"/>
        <w:tblInd w:w="1696" w:type="dxa"/>
        <w:tblCellMar>
          <w:left w:w="70" w:type="dxa"/>
          <w:right w:w="70" w:type="dxa"/>
        </w:tblCellMar>
        <w:tblLook w:val="04A0" w:firstRow="1" w:lastRow="0" w:firstColumn="1" w:lastColumn="0" w:noHBand="0" w:noVBand="1"/>
      </w:tblPr>
      <w:tblGrid>
        <w:gridCol w:w="1134"/>
        <w:gridCol w:w="1985"/>
        <w:gridCol w:w="2126"/>
      </w:tblGrid>
      <w:tr w:rsidR="00CD34F1" w:rsidRPr="00CD34F1" w14:paraId="6CC46AC3" w14:textId="77777777" w:rsidTr="00C229BA">
        <w:trPr>
          <w:trHeight w:val="600"/>
        </w:trPr>
        <w:tc>
          <w:tcPr>
            <w:tcW w:w="1134"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14:paraId="03367C42" w14:textId="77777777" w:rsidR="000213C0" w:rsidRPr="00CD34F1" w:rsidRDefault="000213C0" w:rsidP="00C229BA">
            <w:pPr>
              <w:spacing w:after="0" w:line="240" w:lineRule="auto"/>
              <w:jc w:val="center"/>
              <w:rPr>
                <w:rFonts w:ascii="Calibri" w:eastAsia="Times New Roman" w:hAnsi="Calibri" w:cs="Calibri"/>
                <w:b/>
                <w:bCs/>
                <w:lang w:eastAsia="es-CO"/>
              </w:rPr>
            </w:pPr>
            <w:r w:rsidRPr="00CD34F1">
              <w:rPr>
                <w:rFonts w:ascii="Calibri" w:eastAsia="Times New Roman" w:hAnsi="Calibri" w:cs="Calibri"/>
                <w:b/>
                <w:bCs/>
                <w:lang w:eastAsia="es-CO"/>
              </w:rPr>
              <w:t>Hora inicio</w:t>
            </w:r>
          </w:p>
        </w:tc>
        <w:tc>
          <w:tcPr>
            <w:tcW w:w="1985" w:type="dxa"/>
            <w:tcBorders>
              <w:top w:val="single" w:sz="4" w:space="0" w:color="auto"/>
              <w:left w:val="nil"/>
              <w:bottom w:val="single" w:sz="4" w:space="0" w:color="auto"/>
              <w:right w:val="single" w:sz="4" w:space="0" w:color="auto"/>
            </w:tcBorders>
            <w:shd w:val="clear" w:color="000000" w:fill="4472C4"/>
            <w:noWrap/>
            <w:vAlign w:val="bottom"/>
            <w:hideMark/>
          </w:tcPr>
          <w:p w14:paraId="5C49A027" w14:textId="77777777" w:rsidR="000213C0" w:rsidRPr="00CD34F1" w:rsidRDefault="000213C0" w:rsidP="00C229BA">
            <w:pPr>
              <w:spacing w:after="0" w:line="240" w:lineRule="auto"/>
              <w:jc w:val="center"/>
              <w:rPr>
                <w:rFonts w:ascii="Calibri" w:eastAsia="Times New Roman" w:hAnsi="Calibri" w:cs="Calibri"/>
                <w:b/>
                <w:bCs/>
                <w:lang w:eastAsia="es-CO"/>
              </w:rPr>
            </w:pPr>
            <w:r w:rsidRPr="00CD34F1">
              <w:rPr>
                <w:rFonts w:ascii="Calibri" w:eastAsia="Times New Roman" w:hAnsi="Calibri" w:cs="Calibri"/>
                <w:b/>
                <w:bCs/>
                <w:lang w:eastAsia="es-CO"/>
              </w:rPr>
              <w:t>Hora fin</w:t>
            </w:r>
          </w:p>
        </w:tc>
        <w:tc>
          <w:tcPr>
            <w:tcW w:w="2126" w:type="dxa"/>
            <w:tcBorders>
              <w:top w:val="single" w:sz="4" w:space="0" w:color="auto"/>
              <w:left w:val="nil"/>
              <w:bottom w:val="single" w:sz="4" w:space="0" w:color="auto"/>
              <w:right w:val="single" w:sz="4" w:space="0" w:color="auto"/>
            </w:tcBorders>
            <w:shd w:val="clear" w:color="000000" w:fill="4472C4"/>
            <w:vAlign w:val="bottom"/>
            <w:hideMark/>
          </w:tcPr>
          <w:p w14:paraId="0F91F082" w14:textId="77777777" w:rsidR="000213C0" w:rsidRPr="00CD34F1" w:rsidRDefault="000213C0" w:rsidP="00C229BA">
            <w:pPr>
              <w:spacing w:after="0" w:line="240" w:lineRule="auto"/>
              <w:jc w:val="center"/>
              <w:rPr>
                <w:rFonts w:ascii="Calibri" w:eastAsia="Times New Roman" w:hAnsi="Calibri" w:cs="Calibri"/>
                <w:b/>
                <w:bCs/>
                <w:lang w:eastAsia="es-CO"/>
              </w:rPr>
            </w:pPr>
            <w:r w:rsidRPr="00CD34F1">
              <w:rPr>
                <w:rFonts w:ascii="Calibri" w:eastAsia="Times New Roman" w:hAnsi="Calibri" w:cs="Calibri"/>
                <w:b/>
                <w:bCs/>
                <w:lang w:eastAsia="es-CO"/>
              </w:rPr>
              <w:t>Tiempo de Ejecución</w:t>
            </w:r>
          </w:p>
        </w:tc>
      </w:tr>
      <w:tr w:rsidR="00CD34F1" w:rsidRPr="00CD34F1" w14:paraId="18ADE7F4" w14:textId="77777777" w:rsidTr="00C229BA">
        <w:trPr>
          <w:trHeight w:val="30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4640BC3E" w14:textId="77777777" w:rsidR="000213C0" w:rsidRPr="00CD34F1" w:rsidRDefault="000213C0" w:rsidP="00C229BA">
            <w:pPr>
              <w:spacing w:after="0" w:line="240" w:lineRule="auto"/>
              <w:jc w:val="center"/>
              <w:rPr>
                <w:rFonts w:ascii="Calibri" w:eastAsia="Times New Roman" w:hAnsi="Calibri" w:cs="Calibri"/>
                <w:lang w:eastAsia="es-CO"/>
              </w:rPr>
            </w:pPr>
            <w:r w:rsidRPr="00CD34F1">
              <w:rPr>
                <w:rFonts w:ascii="Calibri" w:eastAsia="Times New Roman" w:hAnsi="Calibri" w:cs="Calibri"/>
                <w:lang w:eastAsia="es-CO"/>
              </w:rPr>
              <w:t>7:40</w:t>
            </w:r>
          </w:p>
        </w:tc>
        <w:tc>
          <w:tcPr>
            <w:tcW w:w="1985" w:type="dxa"/>
            <w:tcBorders>
              <w:top w:val="nil"/>
              <w:left w:val="nil"/>
              <w:bottom w:val="single" w:sz="4" w:space="0" w:color="auto"/>
              <w:right w:val="single" w:sz="4" w:space="0" w:color="auto"/>
            </w:tcBorders>
            <w:shd w:val="clear" w:color="auto" w:fill="auto"/>
            <w:noWrap/>
            <w:vAlign w:val="bottom"/>
            <w:hideMark/>
          </w:tcPr>
          <w:p w14:paraId="3C8264AD" w14:textId="77777777" w:rsidR="000213C0" w:rsidRPr="00CD34F1" w:rsidRDefault="000213C0" w:rsidP="00C229BA">
            <w:pPr>
              <w:spacing w:after="0" w:line="240" w:lineRule="auto"/>
              <w:jc w:val="center"/>
              <w:rPr>
                <w:rFonts w:ascii="Calibri" w:eastAsia="Times New Roman" w:hAnsi="Calibri" w:cs="Calibri"/>
                <w:lang w:eastAsia="es-CO"/>
              </w:rPr>
            </w:pPr>
            <w:r w:rsidRPr="00CD34F1">
              <w:rPr>
                <w:rFonts w:ascii="Calibri" w:eastAsia="Times New Roman" w:hAnsi="Calibri" w:cs="Calibri"/>
                <w:lang w:eastAsia="es-CO"/>
              </w:rPr>
              <w:t>10:10</w:t>
            </w:r>
          </w:p>
        </w:tc>
        <w:tc>
          <w:tcPr>
            <w:tcW w:w="2126" w:type="dxa"/>
            <w:tcBorders>
              <w:top w:val="nil"/>
              <w:left w:val="nil"/>
              <w:bottom w:val="single" w:sz="4" w:space="0" w:color="auto"/>
              <w:right w:val="single" w:sz="4" w:space="0" w:color="auto"/>
            </w:tcBorders>
            <w:shd w:val="clear" w:color="auto" w:fill="auto"/>
            <w:noWrap/>
            <w:vAlign w:val="bottom"/>
            <w:hideMark/>
          </w:tcPr>
          <w:p w14:paraId="715D05A1" w14:textId="77777777" w:rsidR="000213C0" w:rsidRPr="00CD34F1" w:rsidRDefault="000213C0" w:rsidP="00C229BA">
            <w:pPr>
              <w:spacing w:after="0" w:line="240" w:lineRule="auto"/>
              <w:jc w:val="center"/>
              <w:rPr>
                <w:rFonts w:ascii="Calibri" w:eastAsia="Times New Roman" w:hAnsi="Calibri" w:cs="Calibri"/>
                <w:lang w:eastAsia="es-CO"/>
              </w:rPr>
            </w:pPr>
            <w:r w:rsidRPr="00CD34F1">
              <w:rPr>
                <w:rFonts w:ascii="Calibri" w:eastAsia="Times New Roman" w:hAnsi="Calibri" w:cs="Calibri"/>
                <w:lang w:eastAsia="es-CO"/>
              </w:rPr>
              <w:t>2:30</w:t>
            </w:r>
          </w:p>
        </w:tc>
      </w:tr>
    </w:tbl>
    <w:p w14:paraId="7E060BFB" w14:textId="77777777" w:rsidR="00C229BA" w:rsidRPr="00CD34F1" w:rsidRDefault="008822AD" w:rsidP="00C229BA">
      <w:pPr>
        <w:pStyle w:val="Descripcin"/>
        <w:spacing w:after="0"/>
        <w:ind w:left="1701" w:firstLine="6"/>
        <w:rPr>
          <w:rFonts w:ascii="Arial" w:hAnsi="Arial" w:cs="Arial"/>
          <w:bCs/>
          <w:i w:val="0"/>
          <w:color w:val="auto"/>
        </w:rPr>
      </w:pPr>
      <w:r w:rsidRPr="00CD34F1">
        <w:rPr>
          <w:rFonts w:ascii="Arial" w:hAnsi="Arial" w:cs="Arial"/>
          <w:i w:val="0"/>
          <w:color w:val="auto"/>
        </w:rPr>
        <w:t>Fuente:</w:t>
      </w:r>
      <w:r w:rsidRPr="00CD34F1">
        <w:rPr>
          <w:rFonts w:ascii="Arial" w:hAnsi="Arial" w:cs="Arial"/>
          <w:bCs/>
          <w:i w:val="0"/>
          <w:color w:val="auto"/>
        </w:rPr>
        <w:t xml:space="preserve"> Información obtenida por los analistas de automatización </w:t>
      </w:r>
    </w:p>
    <w:p w14:paraId="7074125D" w14:textId="177EFEEA" w:rsidR="008775FA" w:rsidRPr="00CD34F1" w:rsidRDefault="008822AD" w:rsidP="00C229BA">
      <w:pPr>
        <w:pStyle w:val="Descripcin"/>
        <w:spacing w:after="0"/>
        <w:ind w:left="1701" w:firstLine="6"/>
        <w:rPr>
          <w:rFonts w:ascii="Arial" w:hAnsi="Arial" w:cs="Arial"/>
          <w:i w:val="0"/>
          <w:color w:val="auto"/>
        </w:rPr>
      </w:pPr>
      <w:r w:rsidRPr="00CD34F1">
        <w:rPr>
          <w:rFonts w:ascii="Arial" w:hAnsi="Arial" w:cs="Arial"/>
          <w:bCs/>
          <w:i w:val="0"/>
          <w:color w:val="auto"/>
        </w:rPr>
        <w:t>robótica de procesos,</w:t>
      </w:r>
      <w:r w:rsidRPr="00CD34F1">
        <w:rPr>
          <w:rFonts w:ascii="Arial" w:hAnsi="Arial" w:cs="Arial"/>
          <w:i w:val="0"/>
          <w:color w:val="auto"/>
        </w:rPr>
        <w:t xml:space="preserve"> del Bancolombia Panamá, S.A</w:t>
      </w:r>
    </w:p>
    <w:p w14:paraId="78CDEB96" w14:textId="77777777" w:rsidR="00F97178" w:rsidRPr="00CD34F1" w:rsidRDefault="00F97178" w:rsidP="00F97178">
      <w:pPr>
        <w:jc w:val="both"/>
        <w:rPr>
          <w:rFonts w:ascii="Arial" w:hAnsi="Arial" w:cs="Arial"/>
          <w:b/>
          <w:sz w:val="18"/>
          <w:szCs w:val="18"/>
        </w:rPr>
      </w:pPr>
    </w:p>
    <w:p w14:paraId="3E127206" w14:textId="77777777" w:rsidR="00FC0184" w:rsidRPr="00CD34F1" w:rsidRDefault="00FC0184" w:rsidP="00593224">
      <w:pPr>
        <w:pStyle w:val="Ttulo2"/>
      </w:pPr>
      <w:bookmarkStart w:id="91" w:name="_Toc172579511"/>
    </w:p>
    <w:p w14:paraId="6DE38F8C" w14:textId="07D23A7D" w:rsidR="00DF550E" w:rsidRPr="00CD34F1" w:rsidRDefault="0095603C" w:rsidP="00593224">
      <w:pPr>
        <w:pStyle w:val="Ttulo2"/>
        <w:rPr>
          <w:b w:val="0"/>
          <w:sz w:val="24"/>
          <w:szCs w:val="24"/>
        </w:rPr>
      </w:pPr>
      <w:r w:rsidRPr="00CD34F1">
        <w:rPr>
          <w:b w:val="0"/>
          <w:sz w:val="24"/>
          <w:szCs w:val="24"/>
        </w:rPr>
        <w:t>3.5.2     GRABACIÓN Y APROBACIÓN DE TASAS DE TESORERÍA</w:t>
      </w:r>
      <w:bookmarkEnd w:id="91"/>
    </w:p>
    <w:p w14:paraId="09BE2B46" w14:textId="77777777" w:rsidR="008822AD" w:rsidRPr="00CD34F1" w:rsidRDefault="008822AD" w:rsidP="00F97178">
      <w:pPr>
        <w:jc w:val="both"/>
        <w:rPr>
          <w:rFonts w:ascii="Arial" w:hAnsi="Arial" w:cs="Arial"/>
          <w:b/>
          <w:sz w:val="24"/>
          <w:szCs w:val="24"/>
        </w:rPr>
      </w:pPr>
    </w:p>
    <w:p w14:paraId="4E06E119" w14:textId="40D0DC36" w:rsidR="00F97178" w:rsidRPr="00CD34F1" w:rsidRDefault="0095603C" w:rsidP="00C229BA">
      <w:pPr>
        <w:ind w:firstLine="708"/>
        <w:jc w:val="both"/>
        <w:rPr>
          <w:rFonts w:ascii="Arial" w:hAnsi="Arial" w:cs="Arial"/>
          <w:b/>
          <w:sz w:val="24"/>
          <w:szCs w:val="24"/>
        </w:rPr>
      </w:pPr>
      <w:r w:rsidRPr="00CD34F1">
        <w:rPr>
          <w:rFonts w:ascii="Arial" w:hAnsi="Arial" w:cs="Arial"/>
          <w:b/>
          <w:sz w:val="24"/>
          <w:szCs w:val="24"/>
        </w:rPr>
        <w:t xml:space="preserve">3.5.2.1  </w:t>
      </w:r>
      <w:r w:rsidR="00F97178" w:rsidRPr="00CD34F1">
        <w:rPr>
          <w:rFonts w:ascii="Arial" w:hAnsi="Arial" w:cs="Arial"/>
          <w:b/>
          <w:sz w:val="24"/>
          <w:szCs w:val="24"/>
        </w:rPr>
        <w:t>Descripción del proceso</w:t>
      </w:r>
    </w:p>
    <w:p w14:paraId="78F66401" w14:textId="77777777" w:rsidR="00F97178" w:rsidRPr="00CD34F1" w:rsidRDefault="00CE2EDC" w:rsidP="00FC0184">
      <w:pPr>
        <w:spacing w:line="480" w:lineRule="auto"/>
        <w:ind w:firstLine="708"/>
        <w:jc w:val="both"/>
        <w:rPr>
          <w:rFonts w:ascii="Arial" w:hAnsi="Arial" w:cs="Arial"/>
          <w:sz w:val="24"/>
          <w:szCs w:val="24"/>
        </w:rPr>
      </w:pPr>
      <w:r w:rsidRPr="00CD34F1">
        <w:rPr>
          <w:rFonts w:ascii="Arial" w:hAnsi="Arial" w:cs="Arial"/>
          <w:sz w:val="24"/>
          <w:szCs w:val="24"/>
        </w:rPr>
        <w:t>El área de Tesorería se encarga de dar cumplimiento, control</w:t>
      </w:r>
      <w:r w:rsidR="00043958" w:rsidRPr="00CD34F1">
        <w:rPr>
          <w:rFonts w:ascii="Arial" w:hAnsi="Arial" w:cs="Arial"/>
          <w:sz w:val="24"/>
          <w:szCs w:val="24"/>
        </w:rPr>
        <w:t xml:space="preserve">, </w:t>
      </w:r>
      <w:r w:rsidRPr="00CD34F1">
        <w:rPr>
          <w:rFonts w:ascii="Arial" w:hAnsi="Arial" w:cs="Arial"/>
          <w:sz w:val="24"/>
          <w:szCs w:val="24"/>
        </w:rPr>
        <w:t>contabiliz</w:t>
      </w:r>
      <w:r w:rsidR="00043958" w:rsidRPr="00CD34F1">
        <w:rPr>
          <w:rFonts w:ascii="Arial" w:hAnsi="Arial" w:cs="Arial"/>
          <w:sz w:val="24"/>
          <w:szCs w:val="24"/>
        </w:rPr>
        <w:t>a</w:t>
      </w:r>
      <w:r w:rsidRPr="00CD34F1">
        <w:rPr>
          <w:rFonts w:ascii="Arial" w:hAnsi="Arial" w:cs="Arial"/>
          <w:sz w:val="24"/>
          <w:szCs w:val="24"/>
        </w:rPr>
        <w:t xml:space="preserve">ción </w:t>
      </w:r>
      <w:r w:rsidR="00043958" w:rsidRPr="00CD34F1">
        <w:rPr>
          <w:rFonts w:ascii="Arial" w:hAnsi="Arial" w:cs="Arial"/>
          <w:sz w:val="24"/>
          <w:szCs w:val="24"/>
        </w:rPr>
        <w:t>y seguimiento a todas las operaciones relacionadas con monedas y derivados sobre monedas tales como:</w:t>
      </w:r>
    </w:p>
    <w:p w14:paraId="1F677818" w14:textId="77777777" w:rsidR="00043958" w:rsidRPr="00CD34F1" w:rsidRDefault="00043958" w:rsidP="00255ADA">
      <w:pPr>
        <w:pStyle w:val="Prrafodelista"/>
        <w:numPr>
          <w:ilvl w:val="0"/>
          <w:numId w:val="12"/>
        </w:numPr>
        <w:spacing w:line="480" w:lineRule="auto"/>
        <w:jc w:val="both"/>
        <w:rPr>
          <w:rFonts w:ascii="Arial" w:hAnsi="Arial" w:cs="Arial"/>
          <w:sz w:val="24"/>
          <w:szCs w:val="24"/>
        </w:rPr>
      </w:pPr>
      <w:r w:rsidRPr="00CD34F1">
        <w:rPr>
          <w:rFonts w:ascii="Arial" w:hAnsi="Arial" w:cs="Arial"/>
          <w:i/>
          <w:sz w:val="24"/>
          <w:szCs w:val="24"/>
        </w:rPr>
        <w:t>Spot</w:t>
      </w:r>
      <w:r w:rsidRPr="00CD34F1">
        <w:rPr>
          <w:rFonts w:ascii="Arial" w:hAnsi="Arial" w:cs="Arial"/>
          <w:sz w:val="24"/>
          <w:szCs w:val="24"/>
        </w:rPr>
        <w:t xml:space="preserve"> (compra y venta de divisas)</w:t>
      </w:r>
    </w:p>
    <w:p w14:paraId="5F7702C3" w14:textId="77777777" w:rsidR="00043958" w:rsidRPr="00CD34F1" w:rsidRDefault="00043958" w:rsidP="00255ADA">
      <w:pPr>
        <w:pStyle w:val="Prrafodelista"/>
        <w:numPr>
          <w:ilvl w:val="0"/>
          <w:numId w:val="12"/>
        </w:numPr>
        <w:spacing w:line="480" w:lineRule="auto"/>
        <w:jc w:val="both"/>
        <w:rPr>
          <w:rFonts w:ascii="Arial" w:hAnsi="Arial" w:cs="Arial"/>
          <w:i/>
          <w:sz w:val="24"/>
          <w:szCs w:val="24"/>
        </w:rPr>
      </w:pPr>
      <w:r w:rsidRPr="00CD34F1">
        <w:rPr>
          <w:rFonts w:ascii="Arial" w:hAnsi="Arial" w:cs="Arial"/>
          <w:i/>
          <w:sz w:val="24"/>
          <w:szCs w:val="24"/>
        </w:rPr>
        <w:t>Forwards (Delivery, Non-Delivery)</w:t>
      </w:r>
    </w:p>
    <w:p w14:paraId="73B1EF11" w14:textId="77777777" w:rsidR="00043958" w:rsidRPr="00CD34F1" w:rsidRDefault="00043958" w:rsidP="00255ADA">
      <w:pPr>
        <w:pStyle w:val="Prrafodelista"/>
        <w:numPr>
          <w:ilvl w:val="0"/>
          <w:numId w:val="13"/>
        </w:numPr>
        <w:spacing w:line="480" w:lineRule="auto"/>
        <w:jc w:val="both"/>
        <w:rPr>
          <w:rFonts w:ascii="Arial" w:hAnsi="Arial" w:cs="Arial"/>
          <w:i/>
          <w:sz w:val="24"/>
          <w:szCs w:val="24"/>
        </w:rPr>
      </w:pPr>
      <w:r w:rsidRPr="00CD34F1">
        <w:rPr>
          <w:rFonts w:ascii="Arial" w:hAnsi="Arial" w:cs="Arial"/>
          <w:i/>
          <w:sz w:val="24"/>
          <w:szCs w:val="24"/>
        </w:rPr>
        <w:t>Windows Forward</w:t>
      </w:r>
    </w:p>
    <w:p w14:paraId="6096E3D2" w14:textId="4FCF7127" w:rsidR="00043958" w:rsidRPr="00CD34F1" w:rsidRDefault="00007DFA" w:rsidP="00255ADA">
      <w:pPr>
        <w:pStyle w:val="Prrafodelista"/>
        <w:numPr>
          <w:ilvl w:val="0"/>
          <w:numId w:val="13"/>
        </w:numPr>
        <w:spacing w:line="480" w:lineRule="auto"/>
        <w:jc w:val="both"/>
        <w:rPr>
          <w:rFonts w:ascii="Arial" w:hAnsi="Arial" w:cs="Arial"/>
          <w:sz w:val="24"/>
          <w:szCs w:val="24"/>
        </w:rPr>
      </w:pPr>
      <w:r w:rsidRPr="00CD34F1">
        <w:rPr>
          <w:rFonts w:ascii="Arial" w:hAnsi="Arial" w:cs="Arial"/>
          <w:sz w:val="24"/>
          <w:szCs w:val="24"/>
        </w:rPr>
        <w:t>Entre otros…</w:t>
      </w:r>
    </w:p>
    <w:p w14:paraId="27C5A465" w14:textId="279CDDC2" w:rsidR="000532AC" w:rsidRPr="00CD34F1" w:rsidRDefault="00F97178" w:rsidP="00FC0184">
      <w:pPr>
        <w:spacing w:line="480" w:lineRule="auto"/>
        <w:ind w:firstLine="708"/>
        <w:jc w:val="both"/>
        <w:rPr>
          <w:rFonts w:ascii="Arial" w:hAnsi="Arial" w:cs="Arial"/>
          <w:sz w:val="24"/>
          <w:szCs w:val="24"/>
        </w:rPr>
      </w:pPr>
      <w:r w:rsidRPr="00CD34F1">
        <w:rPr>
          <w:rFonts w:ascii="Arial" w:hAnsi="Arial" w:cs="Arial"/>
          <w:sz w:val="24"/>
          <w:szCs w:val="24"/>
        </w:rPr>
        <w:t xml:space="preserve">En </w:t>
      </w:r>
      <w:r w:rsidR="00920DB8" w:rsidRPr="00CD34F1">
        <w:rPr>
          <w:rFonts w:ascii="Arial" w:hAnsi="Arial" w:cs="Arial"/>
          <w:sz w:val="24"/>
          <w:szCs w:val="24"/>
        </w:rPr>
        <w:t xml:space="preserve">este proceso </w:t>
      </w:r>
      <w:r w:rsidR="00EE2AD8" w:rsidRPr="00CD34F1">
        <w:rPr>
          <w:rFonts w:ascii="Arial" w:hAnsi="Arial" w:cs="Arial"/>
          <w:sz w:val="24"/>
          <w:szCs w:val="24"/>
        </w:rPr>
        <w:t>se recibe a través de correo electrónico</w:t>
      </w:r>
      <w:r w:rsidR="00FC0184" w:rsidRPr="00CD34F1">
        <w:rPr>
          <w:rFonts w:ascii="Arial" w:hAnsi="Arial" w:cs="Arial"/>
          <w:sz w:val="24"/>
          <w:szCs w:val="24"/>
        </w:rPr>
        <w:t>,</w:t>
      </w:r>
      <w:r w:rsidR="00EE2AD8" w:rsidRPr="00CD34F1">
        <w:rPr>
          <w:rFonts w:ascii="Arial" w:hAnsi="Arial" w:cs="Arial"/>
          <w:sz w:val="24"/>
          <w:szCs w:val="24"/>
        </w:rPr>
        <w:t xml:space="preserve"> </w:t>
      </w:r>
      <w:r w:rsidR="00E42C99" w:rsidRPr="00CD34F1">
        <w:rPr>
          <w:rFonts w:ascii="Arial" w:hAnsi="Arial" w:cs="Arial"/>
          <w:sz w:val="24"/>
          <w:szCs w:val="24"/>
        </w:rPr>
        <w:t>la confirmación de las tasas libor</w:t>
      </w:r>
      <w:r w:rsidR="00293BC7" w:rsidRPr="00CD34F1">
        <w:rPr>
          <w:rFonts w:ascii="Arial" w:hAnsi="Arial" w:cs="Arial"/>
          <w:sz w:val="24"/>
          <w:szCs w:val="24"/>
        </w:rPr>
        <w:t xml:space="preserve"> </w:t>
      </w:r>
      <w:r w:rsidR="00E42C99" w:rsidRPr="00CD34F1">
        <w:rPr>
          <w:rFonts w:ascii="Arial" w:hAnsi="Arial" w:cs="Arial"/>
          <w:sz w:val="24"/>
          <w:szCs w:val="24"/>
        </w:rPr>
        <w:t>para cada día, estas tasas deben ser guardadas</w:t>
      </w:r>
      <w:r w:rsidR="000532AC" w:rsidRPr="00CD34F1">
        <w:rPr>
          <w:rFonts w:ascii="Arial" w:hAnsi="Arial" w:cs="Arial"/>
          <w:sz w:val="24"/>
          <w:szCs w:val="24"/>
        </w:rPr>
        <w:t xml:space="preserve"> en una plantilla que consolida todas las tasas del año por mes, de esta última plantilla se deben ingresar y aprobar las tasas al aplicativo, una vez aplicadas se debe notificar a los usuarios correspondientes para que se sirvan de esta información</w:t>
      </w:r>
      <w:r w:rsidRPr="00CD34F1">
        <w:rPr>
          <w:rFonts w:ascii="Arial" w:hAnsi="Arial" w:cs="Arial"/>
          <w:sz w:val="24"/>
          <w:szCs w:val="24"/>
        </w:rPr>
        <w:t>.</w:t>
      </w:r>
    </w:p>
    <w:p w14:paraId="64407B2D" w14:textId="372FCF2B" w:rsidR="000532AC" w:rsidRPr="00CD34F1" w:rsidRDefault="00D834B8" w:rsidP="00FC0184">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3.5.2.2  </w:t>
      </w:r>
      <w:r w:rsidR="000532AC" w:rsidRPr="00CD34F1">
        <w:rPr>
          <w:rFonts w:ascii="Arial" w:hAnsi="Arial" w:cs="Arial"/>
          <w:b/>
          <w:bCs/>
          <w:sz w:val="24"/>
          <w:szCs w:val="24"/>
        </w:rPr>
        <w:t>Personal</w:t>
      </w:r>
    </w:p>
    <w:p w14:paraId="18C247F0" w14:textId="782B2214" w:rsidR="000532AC" w:rsidRPr="00CD34F1" w:rsidRDefault="000532AC" w:rsidP="00E60CA8">
      <w:pPr>
        <w:pStyle w:val="Prrafodelista"/>
        <w:numPr>
          <w:ilvl w:val="0"/>
          <w:numId w:val="33"/>
        </w:numPr>
        <w:spacing w:line="360" w:lineRule="auto"/>
        <w:jc w:val="both"/>
        <w:rPr>
          <w:rFonts w:ascii="Arial" w:hAnsi="Arial" w:cs="Arial"/>
          <w:b/>
          <w:bCs/>
          <w:sz w:val="24"/>
          <w:szCs w:val="24"/>
        </w:rPr>
      </w:pPr>
      <w:r w:rsidRPr="00CD34F1">
        <w:rPr>
          <w:rFonts w:ascii="Arial" w:hAnsi="Arial" w:cs="Arial"/>
          <w:b/>
          <w:bCs/>
          <w:sz w:val="24"/>
          <w:szCs w:val="24"/>
        </w:rPr>
        <w:t xml:space="preserve">Auxiliar de </w:t>
      </w:r>
      <w:r w:rsidR="00B5694A" w:rsidRPr="00CD34F1">
        <w:rPr>
          <w:rFonts w:ascii="Arial" w:hAnsi="Arial" w:cs="Arial"/>
          <w:b/>
          <w:bCs/>
          <w:sz w:val="24"/>
          <w:szCs w:val="24"/>
        </w:rPr>
        <w:t>operacio</w:t>
      </w:r>
      <w:r w:rsidRPr="00CD34F1">
        <w:rPr>
          <w:rFonts w:ascii="Arial" w:hAnsi="Arial" w:cs="Arial"/>
          <w:b/>
          <w:bCs/>
          <w:sz w:val="24"/>
          <w:szCs w:val="24"/>
        </w:rPr>
        <w:t>nes</w:t>
      </w:r>
    </w:p>
    <w:p w14:paraId="062FA17C" w14:textId="329579A3" w:rsidR="00881238" w:rsidRPr="00CD34F1" w:rsidRDefault="000532AC" w:rsidP="00FC0184">
      <w:pPr>
        <w:spacing w:line="480" w:lineRule="auto"/>
        <w:ind w:firstLine="708"/>
        <w:jc w:val="both"/>
        <w:rPr>
          <w:rFonts w:ascii="Arial" w:hAnsi="Arial" w:cs="Arial"/>
          <w:sz w:val="24"/>
          <w:szCs w:val="24"/>
        </w:rPr>
      </w:pPr>
      <w:r w:rsidRPr="00CD34F1">
        <w:rPr>
          <w:rFonts w:ascii="Arial" w:hAnsi="Arial" w:cs="Arial"/>
          <w:sz w:val="24"/>
          <w:szCs w:val="24"/>
        </w:rPr>
        <w:t xml:space="preserve">Se encarga de descargar el documento recibido, colocar la información en la plantilla del consolidado, ingresar la información en </w:t>
      </w:r>
      <w:r w:rsidR="001859C8" w:rsidRPr="00CD34F1">
        <w:rPr>
          <w:rFonts w:ascii="Arial" w:hAnsi="Arial" w:cs="Arial"/>
          <w:sz w:val="24"/>
          <w:szCs w:val="24"/>
        </w:rPr>
        <w:t>e</w:t>
      </w:r>
      <w:r w:rsidRPr="00CD34F1">
        <w:rPr>
          <w:rFonts w:ascii="Arial" w:hAnsi="Arial" w:cs="Arial"/>
          <w:sz w:val="24"/>
          <w:szCs w:val="24"/>
        </w:rPr>
        <w:t>l aplicativo</w:t>
      </w:r>
      <w:r w:rsidR="001859C8" w:rsidRPr="00CD34F1">
        <w:rPr>
          <w:rFonts w:ascii="Arial" w:hAnsi="Arial" w:cs="Arial"/>
          <w:sz w:val="24"/>
          <w:szCs w:val="24"/>
        </w:rPr>
        <w:t xml:space="preserve"> y notificar al usuario aprobador o </w:t>
      </w:r>
      <w:r w:rsidR="00F9173D" w:rsidRPr="00CD34F1">
        <w:rPr>
          <w:rFonts w:ascii="Arial" w:hAnsi="Arial" w:cs="Arial"/>
          <w:sz w:val="24"/>
          <w:szCs w:val="24"/>
        </w:rPr>
        <w:t>jefe</w:t>
      </w:r>
      <w:r w:rsidR="001859C8" w:rsidRPr="00CD34F1">
        <w:rPr>
          <w:rFonts w:ascii="Arial" w:hAnsi="Arial" w:cs="Arial"/>
          <w:sz w:val="24"/>
          <w:szCs w:val="24"/>
        </w:rPr>
        <w:t xml:space="preserve"> para que realice la aprobación de las tasas cargadas en el aplicativo.</w:t>
      </w:r>
    </w:p>
    <w:p w14:paraId="107D0479" w14:textId="6EC89C74" w:rsidR="001859C8" w:rsidRPr="00CD34F1" w:rsidRDefault="00F9173D" w:rsidP="00E60CA8">
      <w:pPr>
        <w:pStyle w:val="Prrafodelista"/>
        <w:numPr>
          <w:ilvl w:val="0"/>
          <w:numId w:val="33"/>
        </w:numPr>
        <w:spacing w:line="360" w:lineRule="auto"/>
        <w:jc w:val="both"/>
        <w:rPr>
          <w:rFonts w:ascii="Arial" w:hAnsi="Arial" w:cs="Arial"/>
          <w:b/>
          <w:bCs/>
          <w:sz w:val="24"/>
          <w:szCs w:val="24"/>
        </w:rPr>
      </w:pPr>
      <w:r w:rsidRPr="00CD34F1">
        <w:rPr>
          <w:rFonts w:ascii="Arial" w:hAnsi="Arial" w:cs="Arial"/>
          <w:b/>
          <w:bCs/>
          <w:sz w:val="24"/>
          <w:szCs w:val="24"/>
        </w:rPr>
        <w:t xml:space="preserve">Aprobador o </w:t>
      </w:r>
      <w:r w:rsidR="00D834B8" w:rsidRPr="00CD34F1">
        <w:rPr>
          <w:rFonts w:ascii="Arial" w:hAnsi="Arial" w:cs="Arial"/>
          <w:b/>
          <w:bCs/>
          <w:sz w:val="24"/>
          <w:szCs w:val="24"/>
        </w:rPr>
        <w:t>jefe</w:t>
      </w:r>
    </w:p>
    <w:p w14:paraId="272141A4" w14:textId="20EF9215" w:rsidR="00F9173D" w:rsidRPr="00CD34F1" w:rsidRDefault="00F9173D" w:rsidP="00FC0184">
      <w:pPr>
        <w:spacing w:line="480" w:lineRule="auto"/>
        <w:ind w:firstLine="708"/>
        <w:jc w:val="both"/>
        <w:rPr>
          <w:rFonts w:ascii="Arial" w:hAnsi="Arial" w:cs="Arial"/>
          <w:sz w:val="24"/>
          <w:szCs w:val="24"/>
        </w:rPr>
      </w:pPr>
      <w:r w:rsidRPr="00CD34F1">
        <w:rPr>
          <w:rFonts w:ascii="Arial" w:hAnsi="Arial" w:cs="Arial"/>
          <w:sz w:val="24"/>
          <w:szCs w:val="24"/>
        </w:rPr>
        <w:t>Se encarga de validar la consistencia de la información ingresada en el aplicativo y aprobarla, además de enviar la confirmación de que las tasas han sido ingresadas y aprobadas exitosamente y pueden realizar sus actividades.</w:t>
      </w:r>
    </w:p>
    <w:p w14:paraId="4A642366" w14:textId="423DEA6F" w:rsidR="00F9173D" w:rsidRPr="00CD34F1" w:rsidRDefault="00D834B8" w:rsidP="00FC0184">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3.5.2.3  </w:t>
      </w:r>
      <w:r w:rsidR="00F9173D" w:rsidRPr="00CD34F1">
        <w:rPr>
          <w:rFonts w:ascii="Arial" w:hAnsi="Arial" w:cs="Arial"/>
          <w:b/>
          <w:bCs/>
          <w:sz w:val="24"/>
          <w:szCs w:val="24"/>
        </w:rPr>
        <w:t>Sistemas</w:t>
      </w:r>
    </w:p>
    <w:p w14:paraId="7EAECDAD" w14:textId="77777777" w:rsidR="00F9173D" w:rsidRPr="00CD34F1" w:rsidRDefault="00F9173D" w:rsidP="00FC0184">
      <w:pPr>
        <w:spacing w:line="360" w:lineRule="auto"/>
        <w:ind w:firstLine="708"/>
        <w:jc w:val="both"/>
        <w:rPr>
          <w:rFonts w:ascii="Arial" w:hAnsi="Arial" w:cs="Arial"/>
          <w:sz w:val="24"/>
          <w:szCs w:val="24"/>
        </w:rPr>
      </w:pPr>
      <w:r w:rsidRPr="00CD34F1">
        <w:rPr>
          <w:rFonts w:ascii="Arial" w:hAnsi="Arial" w:cs="Arial"/>
          <w:sz w:val="24"/>
          <w:szCs w:val="24"/>
        </w:rPr>
        <w:t>Se encuentran los siguientes aplicativos involucrados en el proceso:</w:t>
      </w:r>
    </w:p>
    <w:p w14:paraId="13156CF2" w14:textId="77777777" w:rsidR="00F9173D" w:rsidRPr="00CD34F1" w:rsidRDefault="00154D3D" w:rsidP="00255ADA">
      <w:pPr>
        <w:pStyle w:val="Prrafodelista"/>
        <w:numPr>
          <w:ilvl w:val="0"/>
          <w:numId w:val="14"/>
        </w:numPr>
        <w:spacing w:line="360" w:lineRule="auto"/>
        <w:jc w:val="both"/>
        <w:rPr>
          <w:rFonts w:ascii="Arial" w:hAnsi="Arial" w:cs="Arial"/>
          <w:sz w:val="24"/>
          <w:szCs w:val="24"/>
        </w:rPr>
      </w:pPr>
      <w:r w:rsidRPr="00CD34F1">
        <w:rPr>
          <w:rFonts w:ascii="Arial" w:hAnsi="Arial" w:cs="Arial"/>
          <w:b/>
          <w:sz w:val="24"/>
          <w:szCs w:val="24"/>
        </w:rPr>
        <w:t>Core Bancario</w:t>
      </w:r>
      <w:r w:rsidRPr="00CD34F1">
        <w:rPr>
          <w:rFonts w:ascii="Arial" w:hAnsi="Arial" w:cs="Arial"/>
          <w:sz w:val="24"/>
          <w:szCs w:val="24"/>
        </w:rPr>
        <w:t>, contiene toda la información de los productos del Banco a excepción de tarjetas de crédito y productos de tesorería.</w:t>
      </w:r>
    </w:p>
    <w:p w14:paraId="01CB8D68" w14:textId="77777777" w:rsidR="00A11B41" w:rsidRPr="00CD34F1" w:rsidRDefault="00A11B41" w:rsidP="00A11B41">
      <w:pPr>
        <w:spacing w:line="360" w:lineRule="auto"/>
        <w:jc w:val="both"/>
        <w:rPr>
          <w:rFonts w:ascii="Arial" w:hAnsi="Arial" w:cs="Arial"/>
          <w:sz w:val="24"/>
          <w:szCs w:val="24"/>
        </w:rPr>
      </w:pPr>
    </w:p>
    <w:p w14:paraId="23FD33E5" w14:textId="18EC3889" w:rsidR="00E40CF5" w:rsidRPr="00CD34F1" w:rsidRDefault="00D834B8" w:rsidP="00FC0184">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3.5.2.4  </w:t>
      </w:r>
      <w:r w:rsidR="00E40CF5" w:rsidRPr="00CD34F1">
        <w:rPr>
          <w:rFonts w:ascii="Arial" w:hAnsi="Arial" w:cs="Arial"/>
          <w:b/>
          <w:bCs/>
          <w:sz w:val="24"/>
          <w:szCs w:val="24"/>
        </w:rPr>
        <w:t>Herramientas</w:t>
      </w:r>
    </w:p>
    <w:p w14:paraId="43BC9E66" w14:textId="77777777" w:rsidR="00E40CF5" w:rsidRPr="00CD34F1" w:rsidRDefault="00E40CF5" w:rsidP="00E60CA8">
      <w:pPr>
        <w:pStyle w:val="Prrafodelista"/>
        <w:numPr>
          <w:ilvl w:val="0"/>
          <w:numId w:val="33"/>
        </w:numPr>
        <w:spacing w:line="480" w:lineRule="auto"/>
        <w:jc w:val="both"/>
        <w:rPr>
          <w:rFonts w:ascii="Arial" w:hAnsi="Arial" w:cs="Arial"/>
          <w:sz w:val="24"/>
          <w:szCs w:val="24"/>
        </w:rPr>
      </w:pPr>
      <w:r w:rsidRPr="00CD34F1">
        <w:rPr>
          <w:rFonts w:ascii="Arial" w:hAnsi="Arial" w:cs="Arial"/>
          <w:sz w:val="24"/>
          <w:szCs w:val="24"/>
        </w:rPr>
        <w:t>Excel</w:t>
      </w:r>
    </w:p>
    <w:p w14:paraId="5070E0A2" w14:textId="02E7ED05" w:rsidR="00E40CF5" w:rsidRPr="00CD34F1" w:rsidRDefault="00E40CF5" w:rsidP="00D834B8">
      <w:pPr>
        <w:pStyle w:val="Prrafodelista"/>
        <w:spacing w:line="480" w:lineRule="auto"/>
        <w:ind w:left="0" w:firstLine="720"/>
        <w:jc w:val="both"/>
        <w:rPr>
          <w:rFonts w:ascii="Arial" w:hAnsi="Arial" w:cs="Arial"/>
          <w:sz w:val="24"/>
          <w:szCs w:val="24"/>
        </w:rPr>
      </w:pPr>
      <w:r w:rsidRPr="00CD34F1">
        <w:rPr>
          <w:rFonts w:ascii="Arial" w:hAnsi="Arial" w:cs="Arial"/>
          <w:sz w:val="24"/>
          <w:szCs w:val="24"/>
        </w:rPr>
        <w:t>Se recibe la información de las tasas diariamente y se utiliza también para consolidar la información mensual de cada año, para dejarla como evidencia del proceso.</w:t>
      </w:r>
    </w:p>
    <w:p w14:paraId="156674B4" w14:textId="16BDEFF9" w:rsidR="00E40CF5" w:rsidRPr="00CD34F1" w:rsidRDefault="00D834B8" w:rsidP="00D834B8">
      <w:pPr>
        <w:spacing w:line="480" w:lineRule="auto"/>
        <w:ind w:left="360" w:firstLine="348"/>
        <w:jc w:val="both"/>
        <w:rPr>
          <w:rFonts w:ascii="Arial" w:hAnsi="Arial" w:cs="Arial"/>
          <w:b/>
          <w:sz w:val="24"/>
          <w:szCs w:val="24"/>
        </w:rPr>
      </w:pPr>
      <w:r w:rsidRPr="00CD34F1">
        <w:rPr>
          <w:rFonts w:ascii="Arial" w:hAnsi="Arial" w:cs="Arial"/>
          <w:b/>
          <w:sz w:val="24"/>
          <w:szCs w:val="24"/>
        </w:rPr>
        <w:t xml:space="preserve">3.5.2.5  </w:t>
      </w:r>
      <w:r w:rsidR="00E40CF5" w:rsidRPr="00CD34F1">
        <w:rPr>
          <w:rFonts w:ascii="Arial" w:hAnsi="Arial" w:cs="Arial"/>
          <w:b/>
          <w:sz w:val="24"/>
          <w:szCs w:val="24"/>
        </w:rPr>
        <w:t>Almacenamiento de archivos</w:t>
      </w:r>
    </w:p>
    <w:p w14:paraId="1697ECAB" w14:textId="44CA97F8" w:rsidR="00E40CF5" w:rsidRPr="00CD34F1" w:rsidRDefault="00E40CF5" w:rsidP="00D834B8">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 xml:space="preserve">Se utiliza </w:t>
      </w:r>
      <w:r w:rsidR="00AC510C" w:rsidRPr="00CD34F1">
        <w:rPr>
          <w:rFonts w:ascii="Arial" w:hAnsi="Arial" w:cs="Arial"/>
          <w:sz w:val="24"/>
          <w:szCs w:val="24"/>
        </w:rPr>
        <w:t>una</w:t>
      </w:r>
      <w:r w:rsidRPr="00CD34F1">
        <w:rPr>
          <w:rFonts w:ascii="Arial" w:hAnsi="Arial" w:cs="Arial"/>
          <w:sz w:val="24"/>
          <w:szCs w:val="24"/>
        </w:rPr>
        <w:t xml:space="preserve"> carpeta compartida</w:t>
      </w:r>
      <w:r w:rsidR="00AC510C" w:rsidRPr="00CD34F1">
        <w:rPr>
          <w:rFonts w:ascii="Arial" w:hAnsi="Arial" w:cs="Arial"/>
          <w:sz w:val="24"/>
          <w:szCs w:val="24"/>
        </w:rPr>
        <w:t xml:space="preserve"> </w:t>
      </w:r>
      <w:r w:rsidR="00293BC7" w:rsidRPr="00CD34F1">
        <w:rPr>
          <w:rFonts w:ascii="Arial" w:hAnsi="Arial" w:cs="Arial"/>
          <w:sz w:val="24"/>
          <w:szCs w:val="24"/>
        </w:rPr>
        <w:t xml:space="preserve">para </w:t>
      </w:r>
      <w:r w:rsidRPr="00CD34F1">
        <w:rPr>
          <w:rFonts w:ascii="Arial" w:hAnsi="Arial" w:cs="Arial"/>
          <w:sz w:val="24"/>
          <w:szCs w:val="24"/>
        </w:rPr>
        <w:t xml:space="preserve">tratamiento y almacenamiento de los </w:t>
      </w:r>
      <w:r w:rsidR="00AC510C" w:rsidRPr="00CD34F1">
        <w:rPr>
          <w:rFonts w:ascii="Arial" w:hAnsi="Arial" w:cs="Arial"/>
          <w:sz w:val="24"/>
          <w:szCs w:val="24"/>
        </w:rPr>
        <w:t>datos</w:t>
      </w:r>
      <w:r w:rsidRPr="00CD34F1">
        <w:rPr>
          <w:rFonts w:ascii="Arial" w:hAnsi="Arial" w:cs="Arial"/>
          <w:sz w:val="24"/>
          <w:szCs w:val="24"/>
        </w:rPr>
        <w:t xml:space="preserve"> recibidos </w:t>
      </w:r>
      <w:r w:rsidR="00AC510C" w:rsidRPr="00CD34F1">
        <w:rPr>
          <w:rFonts w:ascii="Arial" w:hAnsi="Arial" w:cs="Arial"/>
          <w:sz w:val="24"/>
          <w:szCs w:val="24"/>
        </w:rPr>
        <w:t>y utilizarlos como insumos para captar la información en el sistema</w:t>
      </w:r>
      <w:r w:rsidRPr="00CD34F1">
        <w:rPr>
          <w:rFonts w:ascii="Arial" w:hAnsi="Arial" w:cs="Arial"/>
          <w:sz w:val="24"/>
          <w:szCs w:val="24"/>
        </w:rPr>
        <w:t>.</w:t>
      </w:r>
    </w:p>
    <w:p w14:paraId="1D2743D7" w14:textId="58D86D16" w:rsidR="00A07772" w:rsidRPr="00CD34F1" w:rsidRDefault="00D834B8" w:rsidP="00D834B8">
      <w:pPr>
        <w:spacing w:line="480" w:lineRule="auto"/>
        <w:ind w:firstLine="708"/>
        <w:jc w:val="both"/>
        <w:rPr>
          <w:rFonts w:ascii="Arial" w:hAnsi="Arial" w:cs="Arial"/>
          <w:b/>
          <w:bCs/>
          <w:sz w:val="24"/>
          <w:szCs w:val="24"/>
        </w:rPr>
      </w:pPr>
      <w:r w:rsidRPr="00CD34F1">
        <w:rPr>
          <w:rFonts w:ascii="Arial" w:hAnsi="Arial" w:cs="Arial"/>
          <w:b/>
          <w:bCs/>
          <w:sz w:val="24"/>
          <w:szCs w:val="24"/>
        </w:rPr>
        <w:t xml:space="preserve">3.5.2.6  </w:t>
      </w:r>
      <w:r w:rsidR="00A07772" w:rsidRPr="00CD34F1">
        <w:rPr>
          <w:rFonts w:ascii="Arial" w:hAnsi="Arial" w:cs="Arial"/>
          <w:b/>
          <w:bCs/>
          <w:sz w:val="24"/>
          <w:szCs w:val="24"/>
        </w:rPr>
        <w:t>Condiciones del proceso</w:t>
      </w:r>
    </w:p>
    <w:p w14:paraId="5956297B" w14:textId="6B53FBDA" w:rsidR="00881238" w:rsidRPr="00CD34F1" w:rsidRDefault="00F917CF" w:rsidP="00D834B8">
      <w:pPr>
        <w:spacing w:line="480" w:lineRule="auto"/>
        <w:ind w:firstLine="708"/>
        <w:jc w:val="both"/>
        <w:rPr>
          <w:rFonts w:ascii="Arial" w:hAnsi="Arial" w:cs="Arial"/>
          <w:sz w:val="24"/>
          <w:szCs w:val="24"/>
        </w:rPr>
      </w:pPr>
      <w:r w:rsidRPr="00CD34F1">
        <w:rPr>
          <w:rFonts w:ascii="Arial" w:hAnsi="Arial" w:cs="Arial"/>
          <w:sz w:val="24"/>
          <w:szCs w:val="24"/>
        </w:rPr>
        <w:t>Validar en el aplicativo correspondiente el ingreso y aprobación exitosos de las tasas libor.</w:t>
      </w:r>
    </w:p>
    <w:p w14:paraId="3AE11F08" w14:textId="64922A2E" w:rsidR="00F917CF" w:rsidRPr="00CD34F1" w:rsidRDefault="00D834B8" w:rsidP="00FC0184">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3.5.2.7  </w:t>
      </w:r>
      <w:r w:rsidR="00F917CF" w:rsidRPr="00CD34F1">
        <w:rPr>
          <w:rFonts w:ascii="Arial" w:hAnsi="Arial" w:cs="Arial"/>
          <w:b/>
          <w:bCs/>
          <w:sz w:val="24"/>
          <w:szCs w:val="24"/>
        </w:rPr>
        <w:t>Diagrama del proceso actual</w:t>
      </w:r>
    </w:p>
    <w:p w14:paraId="1594156D" w14:textId="444B498A" w:rsidR="00391FE9" w:rsidRPr="00CD34F1" w:rsidRDefault="00F917CF" w:rsidP="00D834B8">
      <w:pPr>
        <w:spacing w:line="480" w:lineRule="auto"/>
        <w:ind w:firstLine="708"/>
        <w:jc w:val="both"/>
        <w:rPr>
          <w:rFonts w:ascii="Arial" w:hAnsi="Arial" w:cs="Arial"/>
          <w:sz w:val="24"/>
          <w:szCs w:val="24"/>
        </w:rPr>
      </w:pPr>
      <w:r w:rsidRPr="00CD34F1">
        <w:rPr>
          <w:rFonts w:ascii="Arial" w:hAnsi="Arial" w:cs="Arial"/>
          <w:sz w:val="24"/>
          <w:szCs w:val="24"/>
        </w:rPr>
        <w:t xml:space="preserve">En la </w:t>
      </w:r>
      <w:r w:rsidR="00AA6ADA" w:rsidRPr="00CD34F1">
        <w:rPr>
          <w:rFonts w:ascii="Arial" w:hAnsi="Arial" w:cs="Arial"/>
          <w:sz w:val="24"/>
          <w:szCs w:val="24"/>
        </w:rPr>
        <w:t>ilustración 9</w:t>
      </w:r>
      <w:r w:rsidR="00FC0184" w:rsidRPr="00CD34F1">
        <w:rPr>
          <w:rFonts w:ascii="Arial" w:hAnsi="Arial" w:cs="Arial"/>
          <w:sz w:val="24"/>
          <w:szCs w:val="24"/>
        </w:rPr>
        <w:t>.</w:t>
      </w:r>
      <w:r w:rsidRPr="00CD34F1">
        <w:rPr>
          <w:rFonts w:ascii="Arial" w:hAnsi="Arial" w:cs="Arial"/>
          <w:sz w:val="24"/>
          <w:szCs w:val="24"/>
        </w:rPr>
        <w:t xml:space="preserve"> Diagrama del proceso actual, se puede visualizar el flujo de tareas que se deben ejecutar para cumplir con la actividad de Grabación y aprobación de tasas de tesorería.</w:t>
      </w:r>
    </w:p>
    <w:p w14:paraId="33F6A9BB" w14:textId="0FBB0214" w:rsidR="00391FE9" w:rsidRPr="00CD34F1" w:rsidRDefault="008023AF" w:rsidP="00FC0184">
      <w:pPr>
        <w:spacing w:line="480" w:lineRule="auto"/>
        <w:ind w:firstLine="708"/>
        <w:jc w:val="both"/>
        <w:rPr>
          <w:rFonts w:ascii="Arial" w:hAnsi="Arial" w:cs="Arial"/>
          <w:sz w:val="24"/>
          <w:szCs w:val="24"/>
        </w:rPr>
      </w:pPr>
      <w:r w:rsidRPr="00CD34F1">
        <w:rPr>
          <w:rFonts w:ascii="Arial" w:hAnsi="Arial" w:cs="Arial"/>
          <w:sz w:val="24"/>
          <w:szCs w:val="24"/>
        </w:rPr>
        <w:t>La ejecución de este proceso se realizaba completamente manual.</w:t>
      </w:r>
    </w:p>
    <w:p w14:paraId="5BF81F31" w14:textId="300BA129" w:rsidR="00C229BA" w:rsidRPr="00CD34F1" w:rsidRDefault="00A11B41" w:rsidP="00C229BA">
      <w:pPr>
        <w:pStyle w:val="Descripcin"/>
        <w:spacing w:line="360" w:lineRule="auto"/>
        <w:jc w:val="center"/>
        <w:rPr>
          <w:rFonts w:ascii="Arial" w:hAnsi="Arial" w:cs="Arial"/>
          <w:b/>
          <w:i w:val="0"/>
          <w:color w:val="auto"/>
          <w:sz w:val="24"/>
          <w:szCs w:val="24"/>
        </w:rPr>
      </w:pPr>
      <w:r w:rsidRPr="00CD34F1">
        <w:rPr>
          <w:noProof/>
          <w:color w:val="auto"/>
          <w:lang w:val="es-PA" w:eastAsia="es-PA"/>
        </w:rPr>
        <w:drawing>
          <wp:anchor distT="0" distB="0" distL="114300" distR="114300" simplePos="0" relativeHeight="251786240" behindDoc="0" locked="0" layoutInCell="1" allowOverlap="1" wp14:anchorId="0758AD0D" wp14:editId="7E1E7D62">
            <wp:simplePos x="0" y="0"/>
            <wp:positionH relativeFrom="margin">
              <wp:align>left</wp:align>
            </wp:positionH>
            <wp:positionV relativeFrom="margin">
              <wp:posOffset>6708775</wp:posOffset>
            </wp:positionV>
            <wp:extent cx="5907405" cy="1647190"/>
            <wp:effectExtent l="0" t="0" r="0" b="0"/>
            <wp:wrapSquare wrapText="bothSides"/>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5"/>
                    <pic:cNvPicPr>
                      <a:picLocks noChangeAspect="1"/>
                    </pic:cNvPicPr>
                  </pic:nvPicPr>
                  <pic:blipFill rotWithShape="1">
                    <a:blip r:embed="rId24">
                      <a:extLst>
                        <a:ext uri="{28A0092B-C50C-407E-A947-70E740481C1C}">
                          <a14:useLocalDpi xmlns:a14="http://schemas.microsoft.com/office/drawing/2010/main" val="0"/>
                        </a:ext>
                      </a:extLst>
                    </a:blip>
                    <a:srcRect l="496" t="15649"/>
                    <a:stretch/>
                  </pic:blipFill>
                  <pic:spPr bwMode="auto">
                    <a:xfrm>
                      <a:off x="0" y="0"/>
                      <a:ext cx="5907405" cy="16471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229BA" w:rsidRPr="00CD34F1">
        <w:rPr>
          <w:rFonts w:ascii="Arial" w:hAnsi="Arial" w:cs="Arial"/>
          <w:b/>
          <w:i w:val="0"/>
          <w:color w:val="auto"/>
          <w:sz w:val="24"/>
          <w:szCs w:val="24"/>
        </w:rPr>
        <w:t xml:space="preserve">Ilustración </w:t>
      </w:r>
      <w:r w:rsidR="00A476DC" w:rsidRPr="00CD34F1">
        <w:rPr>
          <w:rFonts w:ascii="Arial" w:hAnsi="Arial" w:cs="Arial"/>
          <w:b/>
          <w:i w:val="0"/>
          <w:color w:val="auto"/>
          <w:sz w:val="24"/>
          <w:szCs w:val="24"/>
        </w:rPr>
        <w:t>9</w:t>
      </w:r>
      <w:r w:rsidR="00C229BA" w:rsidRPr="00CD34F1">
        <w:rPr>
          <w:rFonts w:ascii="Arial" w:hAnsi="Arial" w:cs="Arial"/>
          <w:b/>
          <w:i w:val="0"/>
          <w:noProof/>
          <w:color w:val="auto"/>
          <w:sz w:val="24"/>
          <w:szCs w:val="24"/>
        </w:rPr>
        <w:t>.</w:t>
      </w:r>
      <w:r w:rsidR="00C229BA" w:rsidRPr="00CD34F1">
        <w:rPr>
          <w:rFonts w:ascii="Arial" w:hAnsi="Arial" w:cs="Arial"/>
          <w:b/>
          <w:i w:val="0"/>
          <w:color w:val="auto"/>
          <w:sz w:val="24"/>
          <w:szCs w:val="24"/>
        </w:rPr>
        <w:t xml:space="preserve"> Diagrama del proceso actual </w:t>
      </w:r>
    </w:p>
    <w:p w14:paraId="309C1229" w14:textId="398F42F7" w:rsidR="008023AF" w:rsidRPr="00CD34F1" w:rsidRDefault="00D834B8" w:rsidP="004103AF">
      <w:pPr>
        <w:ind w:firstLine="708"/>
        <w:jc w:val="both"/>
        <w:rPr>
          <w:rFonts w:ascii="Arial" w:hAnsi="Arial" w:cs="Arial"/>
          <w:b/>
          <w:bCs/>
          <w:sz w:val="24"/>
          <w:szCs w:val="24"/>
        </w:rPr>
      </w:pPr>
      <w:r w:rsidRPr="00CD34F1">
        <w:rPr>
          <w:rFonts w:ascii="Arial" w:hAnsi="Arial" w:cs="Arial"/>
          <w:b/>
          <w:bCs/>
          <w:sz w:val="24"/>
          <w:szCs w:val="24"/>
        </w:rPr>
        <w:t xml:space="preserve">3.5.2.8  </w:t>
      </w:r>
      <w:r w:rsidR="008023AF" w:rsidRPr="00CD34F1">
        <w:rPr>
          <w:rFonts w:ascii="Arial" w:hAnsi="Arial" w:cs="Arial"/>
          <w:b/>
          <w:bCs/>
          <w:sz w:val="24"/>
          <w:szCs w:val="24"/>
        </w:rPr>
        <w:t>Actores del proceso</w:t>
      </w:r>
    </w:p>
    <w:p w14:paraId="1663F158" w14:textId="2742C4A2" w:rsidR="008023AF" w:rsidRPr="00CD34F1" w:rsidRDefault="008023AF" w:rsidP="00E60CA8">
      <w:pPr>
        <w:pStyle w:val="Prrafodelista"/>
        <w:numPr>
          <w:ilvl w:val="0"/>
          <w:numId w:val="33"/>
        </w:numPr>
        <w:spacing w:line="480" w:lineRule="auto"/>
        <w:jc w:val="both"/>
        <w:rPr>
          <w:rFonts w:ascii="Arial" w:hAnsi="Arial" w:cs="Arial"/>
          <w:b/>
          <w:bCs/>
          <w:sz w:val="24"/>
          <w:szCs w:val="24"/>
        </w:rPr>
      </w:pPr>
      <w:r w:rsidRPr="00CD34F1">
        <w:rPr>
          <w:rFonts w:ascii="Arial" w:hAnsi="Arial" w:cs="Arial"/>
          <w:b/>
          <w:bCs/>
          <w:sz w:val="24"/>
          <w:szCs w:val="24"/>
        </w:rPr>
        <w:t>Área interna de Casa Matriz</w:t>
      </w:r>
    </w:p>
    <w:p w14:paraId="13746813" w14:textId="44BB5C13" w:rsidR="00C714EC" w:rsidRPr="00CD34F1" w:rsidRDefault="00C714EC" w:rsidP="00D834B8">
      <w:pPr>
        <w:spacing w:line="480" w:lineRule="auto"/>
        <w:ind w:firstLine="426"/>
        <w:jc w:val="both"/>
        <w:rPr>
          <w:rFonts w:ascii="Arial" w:hAnsi="Arial" w:cs="Arial"/>
          <w:sz w:val="24"/>
          <w:szCs w:val="24"/>
        </w:rPr>
      </w:pPr>
      <w:r w:rsidRPr="00CD34F1">
        <w:rPr>
          <w:rFonts w:ascii="Arial" w:hAnsi="Arial" w:cs="Arial"/>
          <w:sz w:val="24"/>
          <w:szCs w:val="24"/>
        </w:rPr>
        <w:t>Se encargan del envío de la plantilla que contiene las tasas libor que recibe el área de Tesorería diariamente.</w:t>
      </w:r>
    </w:p>
    <w:p w14:paraId="1C9A2D60" w14:textId="6822CC95" w:rsidR="00C714EC" w:rsidRPr="00CD34F1" w:rsidRDefault="00C714EC" w:rsidP="00E60CA8">
      <w:pPr>
        <w:pStyle w:val="Prrafodelista"/>
        <w:numPr>
          <w:ilvl w:val="0"/>
          <w:numId w:val="33"/>
        </w:numPr>
        <w:spacing w:line="480" w:lineRule="auto"/>
        <w:jc w:val="both"/>
        <w:rPr>
          <w:rFonts w:ascii="Arial" w:hAnsi="Arial" w:cs="Arial"/>
          <w:b/>
          <w:bCs/>
          <w:sz w:val="24"/>
          <w:szCs w:val="24"/>
        </w:rPr>
      </w:pPr>
      <w:r w:rsidRPr="00CD34F1">
        <w:rPr>
          <w:rFonts w:ascii="Arial" w:hAnsi="Arial" w:cs="Arial"/>
          <w:b/>
          <w:bCs/>
          <w:sz w:val="24"/>
          <w:szCs w:val="24"/>
        </w:rPr>
        <w:t>Auxiliar de Operaciones</w:t>
      </w:r>
    </w:p>
    <w:p w14:paraId="43F9AB42" w14:textId="25DCB8A9" w:rsidR="00C714EC" w:rsidRPr="00CD34F1" w:rsidRDefault="00C229BA" w:rsidP="00D834B8">
      <w:pPr>
        <w:spacing w:line="480" w:lineRule="auto"/>
        <w:ind w:firstLine="426"/>
        <w:jc w:val="both"/>
        <w:rPr>
          <w:rFonts w:ascii="Arial" w:hAnsi="Arial" w:cs="Arial"/>
          <w:sz w:val="24"/>
          <w:szCs w:val="24"/>
        </w:rPr>
      </w:pPr>
      <w:r w:rsidRPr="00CD34F1">
        <w:rPr>
          <w:rFonts w:ascii="Arial" w:hAnsi="Arial" w:cs="Arial"/>
          <w:sz w:val="24"/>
          <w:szCs w:val="24"/>
        </w:rPr>
        <w:t>E</w:t>
      </w:r>
      <w:r w:rsidR="00C714EC" w:rsidRPr="00CD34F1">
        <w:rPr>
          <w:rFonts w:ascii="Arial" w:hAnsi="Arial" w:cs="Arial"/>
          <w:sz w:val="24"/>
          <w:szCs w:val="24"/>
        </w:rPr>
        <w:t>ncargado de pegar las tasas recibidas en la plantilla de control interna para mantener el historial de las tasas recibidas y además ingresar estas tasas en el aplicativo.</w:t>
      </w:r>
    </w:p>
    <w:p w14:paraId="3916CC25" w14:textId="1A0F5309" w:rsidR="00C714EC" w:rsidRPr="00CD34F1" w:rsidRDefault="00C714EC" w:rsidP="00E60CA8">
      <w:pPr>
        <w:pStyle w:val="Prrafodelista"/>
        <w:numPr>
          <w:ilvl w:val="0"/>
          <w:numId w:val="33"/>
        </w:numPr>
        <w:spacing w:line="480" w:lineRule="auto"/>
        <w:jc w:val="both"/>
        <w:rPr>
          <w:rFonts w:ascii="Arial" w:hAnsi="Arial" w:cs="Arial"/>
          <w:b/>
          <w:bCs/>
          <w:sz w:val="24"/>
          <w:szCs w:val="24"/>
        </w:rPr>
      </w:pPr>
      <w:r w:rsidRPr="00CD34F1">
        <w:rPr>
          <w:rFonts w:ascii="Arial" w:hAnsi="Arial" w:cs="Arial"/>
          <w:b/>
          <w:bCs/>
          <w:sz w:val="24"/>
          <w:szCs w:val="24"/>
        </w:rPr>
        <w:t>Analista de Operaciones</w:t>
      </w:r>
    </w:p>
    <w:p w14:paraId="58F1511E" w14:textId="4EC89E3B" w:rsidR="00C714EC" w:rsidRPr="00CD34F1" w:rsidRDefault="00C714EC" w:rsidP="00D834B8">
      <w:pPr>
        <w:spacing w:line="480" w:lineRule="auto"/>
        <w:ind w:firstLine="708"/>
        <w:jc w:val="both"/>
        <w:rPr>
          <w:rFonts w:ascii="Arial" w:hAnsi="Arial" w:cs="Arial"/>
          <w:sz w:val="24"/>
          <w:szCs w:val="24"/>
        </w:rPr>
      </w:pPr>
      <w:r w:rsidRPr="00CD34F1">
        <w:rPr>
          <w:rFonts w:ascii="Arial" w:hAnsi="Arial" w:cs="Arial"/>
          <w:sz w:val="24"/>
          <w:szCs w:val="24"/>
        </w:rPr>
        <w:t>Encargado de aprobar las tasas ingresadas por el Auxiliar de operaciones</w:t>
      </w:r>
      <w:r w:rsidR="00D84BC5" w:rsidRPr="00CD34F1">
        <w:rPr>
          <w:rFonts w:ascii="Arial" w:hAnsi="Arial" w:cs="Arial"/>
          <w:sz w:val="24"/>
          <w:szCs w:val="24"/>
        </w:rPr>
        <w:t xml:space="preserve"> en el aplicativo.</w:t>
      </w:r>
    </w:p>
    <w:p w14:paraId="49F511E8" w14:textId="4F1F2E2D" w:rsidR="00763E14" w:rsidRPr="00CD34F1" w:rsidRDefault="00D834B8" w:rsidP="00D834B8">
      <w:pPr>
        <w:ind w:firstLine="708"/>
        <w:jc w:val="both"/>
        <w:rPr>
          <w:rFonts w:ascii="Arial" w:hAnsi="Arial" w:cs="Arial"/>
          <w:b/>
          <w:bCs/>
          <w:sz w:val="24"/>
          <w:szCs w:val="24"/>
        </w:rPr>
      </w:pPr>
      <w:r w:rsidRPr="00CD34F1">
        <w:rPr>
          <w:rFonts w:ascii="Arial" w:hAnsi="Arial" w:cs="Arial"/>
          <w:b/>
          <w:bCs/>
          <w:sz w:val="24"/>
          <w:szCs w:val="24"/>
        </w:rPr>
        <w:t xml:space="preserve">3.5.2.9  </w:t>
      </w:r>
      <w:r w:rsidR="00763E14" w:rsidRPr="00CD34F1">
        <w:rPr>
          <w:rFonts w:ascii="Arial" w:hAnsi="Arial" w:cs="Arial"/>
          <w:b/>
          <w:bCs/>
          <w:sz w:val="24"/>
          <w:szCs w:val="24"/>
        </w:rPr>
        <w:t>Tiempo Promedio utilizado en la ejecución del proceso</w:t>
      </w:r>
    </w:p>
    <w:p w14:paraId="0D405169" w14:textId="695599AE" w:rsidR="00F301B3" w:rsidRPr="00CD34F1" w:rsidRDefault="00F301B3" w:rsidP="00F301B3">
      <w:pPr>
        <w:spacing w:line="480" w:lineRule="auto"/>
        <w:ind w:firstLine="708"/>
        <w:jc w:val="both"/>
        <w:rPr>
          <w:rFonts w:ascii="Arial" w:hAnsi="Arial" w:cs="Arial"/>
          <w:sz w:val="24"/>
          <w:szCs w:val="24"/>
        </w:rPr>
      </w:pPr>
      <w:r w:rsidRPr="00CD34F1">
        <w:rPr>
          <w:rFonts w:ascii="Arial" w:hAnsi="Arial" w:cs="Arial"/>
          <w:sz w:val="24"/>
          <w:szCs w:val="24"/>
        </w:rPr>
        <w:t>En la tabla 5  a continuación se aprecia tiempo invertido en la ejecución de la actividad.</w:t>
      </w:r>
    </w:p>
    <w:p w14:paraId="226CDDB2" w14:textId="7FAD88DE" w:rsidR="00A64A27" w:rsidRPr="00CD34F1" w:rsidRDefault="00A64A27" w:rsidP="00A64A27">
      <w:pPr>
        <w:jc w:val="center"/>
        <w:rPr>
          <w:rFonts w:ascii="Arial" w:hAnsi="Arial" w:cs="Arial"/>
          <w:b/>
          <w:bCs/>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5</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Tiempo promedio utilizado para el proceso Grabación y aprobación de tasas de tesorería</w:t>
      </w:r>
    </w:p>
    <w:tbl>
      <w:tblPr>
        <w:tblW w:w="6378" w:type="dxa"/>
        <w:tblInd w:w="1555" w:type="dxa"/>
        <w:tblCellMar>
          <w:left w:w="70" w:type="dxa"/>
          <w:right w:w="70" w:type="dxa"/>
        </w:tblCellMar>
        <w:tblLook w:val="04A0" w:firstRow="1" w:lastRow="0" w:firstColumn="1" w:lastColumn="0" w:noHBand="0" w:noVBand="1"/>
      </w:tblPr>
      <w:tblGrid>
        <w:gridCol w:w="3118"/>
        <w:gridCol w:w="3260"/>
      </w:tblGrid>
      <w:tr w:rsidR="00CD34F1" w:rsidRPr="00CD34F1" w14:paraId="22FCFA1F" w14:textId="77777777" w:rsidTr="00A64A27">
        <w:trPr>
          <w:trHeight w:val="873"/>
        </w:trPr>
        <w:tc>
          <w:tcPr>
            <w:tcW w:w="3118"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4EE22192" w14:textId="77777777" w:rsidR="00D849D2" w:rsidRPr="00CD34F1" w:rsidRDefault="00D849D2" w:rsidP="00D849D2">
            <w:pPr>
              <w:spacing w:after="0" w:line="240" w:lineRule="auto"/>
              <w:rPr>
                <w:rFonts w:ascii="Arial" w:eastAsia="Times New Roman" w:hAnsi="Arial" w:cs="Arial"/>
                <w:b/>
                <w:bCs/>
                <w:sz w:val="20"/>
                <w:szCs w:val="20"/>
                <w:lang w:val="es-PA" w:eastAsia="es-PA"/>
              </w:rPr>
            </w:pPr>
            <w:r w:rsidRPr="00CD34F1">
              <w:rPr>
                <w:rFonts w:ascii="Arial" w:eastAsia="Times New Roman" w:hAnsi="Arial" w:cs="Arial"/>
                <w:b/>
                <w:bCs/>
                <w:sz w:val="20"/>
                <w:szCs w:val="20"/>
                <w:lang w:val="es-PA" w:eastAsia="es-PA"/>
              </w:rPr>
              <w:t>Tareas para el cumplimiento de la actividad</w:t>
            </w:r>
          </w:p>
        </w:tc>
        <w:tc>
          <w:tcPr>
            <w:tcW w:w="3260" w:type="dxa"/>
            <w:tcBorders>
              <w:top w:val="single" w:sz="4" w:space="0" w:color="auto"/>
              <w:left w:val="nil"/>
              <w:bottom w:val="single" w:sz="4" w:space="0" w:color="auto"/>
              <w:right w:val="single" w:sz="4" w:space="0" w:color="auto"/>
            </w:tcBorders>
            <w:shd w:val="clear" w:color="000000" w:fill="F2F2F2"/>
            <w:vAlign w:val="bottom"/>
            <w:hideMark/>
          </w:tcPr>
          <w:p w14:paraId="542ED061" w14:textId="77777777" w:rsidR="00D849D2" w:rsidRPr="00CD34F1" w:rsidRDefault="00D849D2" w:rsidP="00D849D2">
            <w:pPr>
              <w:spacing w:after="0" w:line="240" w:lineRule="auto"/>
              <w:rPr>
                <w:rFonts w:ascii="Arial" w:eastAsia="Times New Roman" w:hAnsi="Arial" w:cs="Arial"/>
                <w:b/>
                <w:bCs/>
                <w:sz w:val="20"/>
                <w:szCs w:val="20"/>
                <w:lang w:val="es-PA" w:eastAsia="es-PA"/>
              </w:rPr>
            </w:pPr>
            <w:r w:rsidRPr="00CD34F1">
              <w:rPr>
                <w:rFonts w:ascii="Arial" w:eastAsia="Times New Roman" w:hAnsi="Arial" w:cs="Arial"/>
                <w:b/>
                <w:bCs/>
                <w:sz w:val="20"/>
                <w:szCs w:val="20"/>
                <w:lang w:val="es-PA" w:eastAsia="es-PA"/>
              </w:rPr>
              <w:t>Tiempo de la ejecución de la actividad</w:t>
            </w:r>
          </w:p>
        </w:tc>
      </w:tr>
      <w:tr w:rsidR="00CD34F1" w:rsidRPr="00CD34F1" w14:paraId="22870E0E" w14:textId="77777777" w:rsidTr="00A64A27">
        <w:trPr>
          <w:trHeight w:val="336"/>
        </w:trPr>
        <w:tc>
          <w:tcPr>
            <w:tcW w:w="3118" w:type="dxa"/>
            <w:tcBorders>
              <w:top w:val="nil"/>
              <w:left w:val="single" w:sz="4" w:space="0" w:color="auto"/>
              <w:bottom w:val="single" w:sz="4" w:space="0" w:color="auto"/>
              <w:right w:val="single" w:sz="4" w:space="0" w:color="auto"/>
            </w:tcBorders>
            <w:shd w:val="clear" w:color="auto" w:fill="auto"/>
            <w:noWrap/>
            <w:vAlign w:val="bottom"/>
            <w:hideMark/>
          </w:tcPr>
          <w:p w14:paraId="5E144BC8" w14:textId="77777777" w:rsidR="00D849D2" w:rsidRPr="00CD34F1" w:rsidRDefault="00D849D2" w:rsidP="00D849D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Pegar las tasas en la plantilla de Excel</w:t>
            </w:r>
          </w:p>
        </w:tc>
        <w:tc>
          <w:tcPr>
            <w:tcW w:w="32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AC0D4D" w14:textId="77777777" w:rsidR="00D849D2" w:rsidRPr="00CD34F1" w:rsidRDefault="00D849D2" w:rsidP="00D849D2">
            <w:pPr>
              <w:spacing w:after="0" w:line="240" w:lineRule="auto"/>
              <w:jc w:val="center"/>
              <w:rPr>
                <w:rFonts w:ascii="Arial" w:eastAsia="Times New Roman" w:hAnsi="Arial" w:cs="Arial"/>
                <w:sz w:val="48"/>
                <w:szCs w:val="48"/>
                <w:lang w:val="es-PA" w:eastAsia="es-PA"/>
              </w:rPr>
            </w:pPr>
            <w:r w:rsidRPr="00CD34F1">
              <w:rPr>
                <w:rFonts w:ascii="Arial" w:eastAsia="Times New Roman" w:hAnsi="Arial" w:cs="Arial"/>
                <w:sz w:val="48"/>
                <w:szCs w:val="48"/>
                <w:lang w:val="es-PA" w:eastAsia="es-PA"/>
              </w:rPr>
              <w:t>20 min</w:t>
            </w:r>
          </w:p>
        </w:tc>
      </w:tr>
      <w:tr w:rsidR="00CD34F1" w:rsidRPr="00CD34F1" w14:paraId="070993B9" w14:textId="77777777" w:rsidTr="00A64A27">
        <w:trPr>
          <w:trHeight w:val="336"/>
        </w:trPr>
        <w:tc>
          <w:tcPr>
            <w:tcW w:w="3118" w:type="dxa"/>
            <w:tcBorders>
              <w:top w:val="nil"/>
              <w:left w:val="single" w:sz="4" w:space="0" w:color="auto"/>
              <w:bottom w:val="single" w:sz="4" w:space="0" w:color="auto"/>
              <w:right w:val="single" w:sz="4" w:space="0" w:color="auto"/>
            </w:tcBorders>
            <w:shd w:val="clear" w:color="auto" w:fill="auto"/>
            <w:vAlign w:val="bottom"/>
            <w:hideMark/>
          </w:tcPr>
          <w:p w14:paraId="3232E2B6" w14:textId="77777777" w:rsidR="00D849D2" w:rsidRPr="00CD34F1" w:rsidRDefault="00D849D2" w:rsidP="00D849D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Ingresar a la aplicación e ingresar tasas</w:t>
            </w:r>
          </w:p>
        </w:tc>
        <w:tc>
          <w:tcPr>
            <w:tcW w:w="3260" w:type="dxa"/>
            <w:vMerge/>
            <w:tcBorders>
              <w:top w:val="nil"/>
              <w:left w:val="single" w:sz="4" w:space="0" w:color="auto"/>
              <w:bottom w:val="single" w:sz="4" w:space="0" w:color="auto"/>
              <w:right w:val="single" w:sz="4" w:space="0" w:color="auto"/>
            </w:tcBorders>
            <w:vAlign w:val="center"/>
            <w:hideMark/>
          </w:tcPr>
          <w:p w14:paraId="65303FB9" w14:textId="77777777" w:rsidR="00D849D2" w:rsidRPr="00CD34F1" w:rsidRDefault="00D849D2" w:rsidP="00D849D2">
            <w:pPr>
              <w:spacing w:after="0" w:line="240" w:lineRule="auto"/>
              <w:rPr>
                <w:rFonts w:ascii="Arial" w:eastAsia="Times New Roman" w:hAnsi="Arial" w:cs="Arial"/>
                <w:sz w:val="48"/>
                <w:szCs w:val="48"/>
                <w:lang w:val="es-PA" w:eastAsia="es-PA"/>
              </w:rPr>
            </w:pPr>
          </w:p>
        </w:tc>
      </w:tr>
      <w:tr w:rsidR="00CD34F1" w:rsidRPr="00CD34F1" w14:paraId="5385FA21" w14:textId="77777777" w:rsidTr="00A64A27">
        <w:trPr>
          <w:trHeight w:val="520"/>
        </w:trPr>
        <w:tc>
          <w:tcPr>
            <w:tcW w:w="3118" w:type="dxa"/>
            <w:tcBorders>
              <w:top w:val="nil"/>
              <w:left w:val="single" w:sz="4" w:space="0" w:color="auto"/>
              <w:bottom w:val="single" w:sz="4" w:space="0" w:color="auto"/>
              <w:right w:val="single" w:sz="4" w:space="0" w:color="auto"/>
            </w:tcBorders>
            <w:shd w:val="clear" w:color="auto" w:fill="auto"/>
            <w:vAlign w:val="bottom"/>
            <w:hideMark/>
          </w:tcPr>
          <w:p w14:paraId="1574C8D2" w14:textId="77777777" w:rsidR="00D849D2" w:rsidRPr="00CD34F1" w:rsidRDefault="00D849D2" w:rsidP="00D849D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Aprobar las tasas ingresadas en el aplicativo</w:t>
            </w:r>
          </w:p>
        </w:tc>
        <w:tc>
          <w:tcPr>
            <w:tcW w:w="3260" w:type="dxa"/>
            <w:vMerge/>
            <w:tcBorders>
              <w:top w:val="nil"/>
              <w:left w:val="single" w:sz="4" w:space="0" w:color="auto"/>
              <w:bottom w:val="single" w:sz="4" w:space="0" w:color="auto"/>
              <w:right w:val="single" w:sz="4" w:space="0" w:color="auto"/>
            </w:tcBorders>
            <w:vAlign w:val="center"/>
            <w:hideMark/>
          </w:tcPr>
          <w:p w14:paraId="3C48E500" w14:textId="77777777" w:rsidR="00D849D2" w:rsidRPr="00CD34F1" w:rsidRDefault="00D849D2" w:rsidP="00D849D2">
            <w:pPr>
              <w:spacing w:after="0" w:line="240" w:lineRule="auto"/>
              <w:rPr>
                <w:rFonts w:ascii="Arial" w:eastAsia="Times New Roman" w:hAnsi="Arial" w:cs="Arial"/>
                <w:sz w:val="48"/>
                <w:szCs w:val="48"/>
                <w:lang w:val="es-PA" w:eastAsia="es-PA"/>
              </w:rPr>
            </w:pPr>
          </w:p>
        </w:tc>
      </w:tr>
      <w:tr w:rsidR="00CD34F1" w:rsidRPr="00CD34F1" w14:paraId="53FE8C95" w14:textId="77777777" w:rsidTr="00A64A27">
        <w:trPr>
          <w:trHeight w:val="520"/>
        </w:trPr>
        <w:tc>
          <w:tcPr>
            <w:tcW w:w="3118" w:type="dxa"/>
            <w:tcBorders>
              <w:top w:val="nil"/>
              <w:left w:val="single" w:sz="4" w:space="0" w:color="auto"/>
              <w:bottom w:val="single" w:sz="4" w:space="0" w:color="auto"/>
              <w:right w:val="single" w:sz="4" w:space="0" w:color="auto"/>
            </w:tcBorders>
            <w:shd w:val="clear" w:color="auto" w:fill="auto"/>
            <w:vAlign w:val="bottom"/>
            <w:hideMark/>
          </w:tcPr>
          <w:p w14:paraId="55D9A89E" w14:textId="77777777" w:rsidR="00D849D2" w:rsidRPr="00CD34F1" w:rsidRDefault="00D849D2" w:rsidP="00D849D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Notificar a las áreas involucradas</w:t>
            </w:r>
          </w:p>
        </w:tc>
        <w:tc>
          <w:tcPr>
            <w:tcW w:w="3260" w:type="dxa"/>
            <w:vMerge/>
            <w:tcBorders>
              <w:top w:val="nil"/>
              <w:left w:val="single" w:sz="4" w:space="0" w:color="auto"/>
              <w:bottom w:val="single" w:sz="4" w:space="0" w:color="auto"/>
              <w:right w:val="single" w:sz="4" w:space="0" w:color="auto"/>
            </w:tcBorders>
            <w:vAlign w:val="center"/>
            <w:hideMark/>
          </w:tcPr>
          <w:p w14:paraId="1A268D11" w14:textId="77777777" w:rsidR="00D849D2" w:rsidRPr="00CD34F1" w:rsidRDefault="00D849D2" w:rsidP="00D849D2">
            <w:pPr>
              <w:spacing w:after="0" w:line="240" w:lineRule="auto"/>
              <w:rPr>
                <w:rFonts w:ascii="Arial" w:eastAsia="Times New Roman" w:hAnsi="Arial" w:cs="Arial"/>
                <w:sz w:val="48"/>
                <w:szCs w:val="48"/>
                <w:lang w:val="es-PA" w:eastAsia="es-PA"/>
              </w:rPr>
            </w:pPr>
          </w:p>
        </w:tc>
      </w:tr>
    </w:tbl>
    <w:p w14:paraId="3BC216C6" w14:textId="77777777" w:rsidR="00F301B3" w:rsidRPr="00CD34F1" w:rsidRDefault="00F301B3" w:rsidP="00F301B3">
      <w:pPr>
        <w:jc w:val="both"/>
        <w:rPr>
          <w:rFonts w:ascii="Arial" w:hAnsi="Arial" w:cs="Arial"/>
          <w:sz w:val="18"/>
          <w:szCs w:val="18"/>
        </w:rPr>
      </w:pPr>
      <w:bookmarkStart w:id="92" w:name="_Toc172579283"/>
      <w:r w:rsidRPr="00CD34F1">
        <w:rPr>
          <w:rFonts w:ascii="Arial" w:hAnsi="Arial" w:cs="Arial"/>
          <w:sz w:val="18"/>
          <w:szCs w:val="18"/>
        </w:rPr>
        <w:t>Fuente: Información obtenida por los analistas de automatización robótica de procesos de Bancolombia Panamá S.A.</w:t>
      </w:r>
    </w:p>
    <w:bookmarkEnd w:id="92"/>
    <w:p w14:paraId="5483B00F" w14:textId="77777777" w:rsidR="00A476DC" w:rsidRPr="00CD34F1" w:rsidRDefault="00A476DC" w:rsidP="00FC0184">
      <w:pPr>
        <w:spacing w:line="480" w:lineRule="auto"/>
        <w:ind w:firstLine="708"/>
        <w:jc w:val="both"/>
        <w:rPr>
          <w:rFonts w:ascii="Arial" w:hAnsi="Arial" w:cs="Arial"/>
          <w:b/>
          <w:bCs/>
          <w:sz w:val="24"/>
          <w:szCs w:val="24"/>
        </w:rPr>
      </w:pPr>
    </w:p>
    <w:p w14:paraId="6EF96A93" w14:textId="52EAADF3" w:rsidR="00D849D2" w:rsidRPr="00CD34F1" w:rsidRDefault="00F301B3" w:rsidP="00FC0184">
      <w:pPr>
        <w:spacing w:line="480" w:lineRule="auto"/>
        <w:ind w:firstLine="708"/>
        <w:jc w:val="both"/>
        <w:rPr>
          <w:rFonts w:ascii="Arial" w:hAnsi="Arial" w:cs="Arial"/>
          <w:b/>
          <w:bCs/>
          <w:sz w:val="24"/>
          <w:szCs w:val="24"/>
        </w:rPr>
      </w:pPr>
      <w:r w:rsidRPr="00CD34F1">
        <w:rPr>
          <w:rFonts w:ascii="Arial" w:hAnsi="Arial" w:cs="Arial"/>
          <w:b/>
          <w:bCs/>
          <w:sz w:val="24"/>
          <w:szCs w:val="24"/>
        </w:rPr>
        <w:t xml:space="preserve">3.5.2.10  </w:t>
      </w:r>
      <w:r w:rsidR="00D849D2" w:rsidRPr="00CD34F1">
        <w:rPr>
          <w:rFonts w:ascii="Arial" w:hAnsi="Arial" w:cs="Arial"/>
          <w:b/>
          <w:bCs/>
          <w:sz w:val="24"/>
          <w:szCs w:val="24"/>
        </w:rPr>
        <w:t>Acuerdo de servicios con clientes</w:t>
      </w:r>
    </w:p>
    <w:p w14:paraId="3DC45A25" w14:textId="73873D11" w:rsidR="00F301B3" w:rsidRPr="00CD34F1" w:rsidRDefault="00F301B3" w:rsidP="00FC0184">
      <w:pPr>
        <w:spacing w:line="480" w:lineRule="auto"/>
        <w:ind w:firstLine="708"/>
        <w:jc w:val="both"/>
        <w:rPr>
          <w:rFonts w:ascii="Arial" w:hAnsi="Arial" w:cs="Arial"/>
          <w:sz w:val="24"/>
          <w:szCs w:val="24"/>
        </w:rPr>
      </w:pPr>
      <w:r w:rsidRPr="00CD34F1">
        <w:rPr>
          <w:rFonts w:ascii="Arial" w:hAnsi="Arial" w:cs="Arial"/>
          <w:sz w:val="24"/>
          <w:szCs w:val="24"/>
        </w:rPr>
        <w:t>El acuerdo consistió en lo siguiente:</w:t>
      </w:r>
    </w:p>
    <w:p w14:paraId="12937122" w14:textId="10202F54" w:rsidR="00D849D2" w:rsidRPr="00CD34F1" w:rsidRDefault="00D849D2" w:rsidP="00E60CA8">
      <w:pPr>
        <w:pStyle w:val="Prrafodelista"/>
        <w:numPr>
          <w:ilvl w:val="0"/>
          <w:numId w:val="33"/>
        </w:numPr>
        <w:spacing w:line="480" w:lineRule="auto"/>
        <w:jc w:val="both"/>
        <w:rPr>
          <w:rFonts w:ascii="Arial" w:hAnsi="Arial" w:cs="Arial"/>
          <w:sz w:val="24"/>
          <w:szCs w:val="24"/>
        </w:rPr>
      </w:pPr>
      <w:r w:rsidRPr="00CD34F1">
        <w:rPr>
          <w:rFonts w:ascii="Arial" w:hAnsi="Arial" w:cs="Arial"/>
          <w:sz w:val="24"/>
          <w:szCs w:val="24"/>
        </w:rPr>
        <w:t>Entrega antes de las 10:30 a.m.</w:t>
      </w:r>
    </w:p>
    <w:p w14:paraId="171BC787" w14:textId="370DFBF8" w:rsidR="00D849D2" w:rsidRPr="00CD34F1" w:rsidRDefault="00D849D2" w:rsidP="00E60CA8">
      <w:pPr>
        <w:pStyle w:val="Prrafodelista"/>
        <w:numPr>
          <w:ilvl w:val="0"/>
          <w:numId w:val="33"/>
        </w:numPr>
        <w:spacing w:line="480" w:lineRule="auto"/>
        <w:jc w:val="both"/>
        <w:rPr>
          <w:rFonts w:ascii="Arial" w:hAnsi="Arial" w:cs="Arial"/>
          <w:sz w:val="24"/>
          <w:szCs w:val="24"/>
        </w:rPr>
      </w:pPr>
      <w:r w:rsidRPr="00CD34F1">
        <w:rPr>
          <w:rFonts w:ascii="Arial" w:hAnsi="Arial" w:cs="Arial"/>
          <w:bCs/>
          <w:sz w:val="24"/>
          <w:szCs w:val="24"/>
        </w:rPr>
        <w:t>Tiempo mensual completo para realizar todos los procesos del área (</w:t>
      </w:r>
      <w:r w:rsidR="00F301B3" w:rsidRPr="00CD34F1">
        <w:rPr>
          <w:rFonts w:ascii="Arial" w:hAnsi="Arial" w:cs="Arial"/>
          <w:bCs/>
          <w:sz w:val="24"/>
          <w:szCs w:val="24"/>
        </w:rPr>
        <w:t>me</w:t>
      </w:r>
      <w:r w:rsidRPr="00CD34F1">
        <w:rPr>
          <w:rFonts w:ascii="Arial" w:hAnsi="Arial" w:cs="Arial"/>
          <w:bCs/>
          <w:sz w:val="24"/>
          <w:szCs w:val="24"/>
        </w:rPr>
        <w:t>dición por cronómetro de actividades</w:t>
      </w:r>
      <w:r w:rsidRPr="00CD34F1">
        <w:rPr>
          <w:rFonts w:ascii="Arial" w:hAnsi="Arial" w:cs="Arial"/>
          <w:b/>
          <w:bCs/>
          <w:sz w:val="24"/>
          <w:szCs w:val="24"/>
        </w:rPr>
        <w:t>)</w:t>
      </w:r>
      <w:r w:rsidR="00A64A27" w:rsidRPr="00CD34F1">
        <w:rPr>
          <w:rFonts w:ascii="Arial" w:hAnsi="Arial" w:cs="Arial"/>
          <w:b/>
          <w:bCs/>
          <w:sz w:val="24"/>
          <w:szCs w:val="24"/>
        </w:rPr>
        <w:t xml:space="preserve">: </w:t>
      </w:r>
      <w:r w:rsidR="00C83036" w:rsidRPr="00CD34F1">
        <w:rPr>
          <w:rFonts w:ascii="Arial" w:hAnsi="Arial" w:cs="Arial"/>
          <w:sz w:val="24"/>
          <w:szCs w:val="24"/>
        </w:rPr>
        <w:t>7 horas</w:t>
      </w:r>
    </w:p>
    <w:p w14:paraId="380F66B4" w14:textId="2360DD59" w:rsidR="00C83036" w:rsidRPr="00CD34F1" w:rsidRDefault="00293BC7" w:rsidP="00E60CA8">
      <w:pPr>
        <w:pStyle w:val="Prrafodelista"/>
        <w:numPr>
          <w:ilvl w:val="0"/>
          <w:numId w:val="33"/>
        </w:numPr>
        <w:spacing w:line="480" w:lineRule="auto"/>
        <w:jc w:val="both"/>
        <w:rPr>
          <w:rFonts w:ascii="Arial" w:hAnsi="Arial" w:cs="Arial"/>
          <w:bCs/>
          <w:sz w:val="24"/>
          <w:szCs w:val="24"/>
        </w:rPr>
      </w:pPr>
      <w:r w:rsidRPr="00CD34F1">
        <w:rPr>
          <w:rFonts w:ascii="Arial" w:hAnsi="Arial" w:cs="Arial"/>
          <w:bCs/>
          <w:sz w:val="24"/>
          <w:szCs w:val="24"/>
        </w:rPr>
        <w:t>P</w:t>
      </w:r>
      <w:r w:rsidR="00A64A27" w:rsidRPr="00CD34F1">
        <w:rPr>
          <w:rFonts w:ascii="Arial" w:hAnsi="Arial" w:cs="Arial"/>
          <w:bCs/>
          <w:sz w:val="24"/>
          <w:szCs w:val="24"/>
        </w:rPr>
        <w:t>é</w:t>
      </w:r>
      <w:r w:rsidRPr="00CD34F1">
        <w:rPr>
          <w:rFonts w:ascii="Arial" w:hAnsi="Arial" w:cs="Arial"/>
          <w:bCs/>
          <w:sz w:val="24"/>
          <w:szCs w:val="24"/>
        </w:rPr>
        <w:t>rdidas operacionales presentadas antes de la implementación (cifras ficticias en los casos que se han presentado)</w:t>
      </w:r>
    </w:p>
    <w:p w14:paraId="543CB598" w14:textId="66A0015B" w:rsidR="00C83036" w:rsidRPr="00CD34F1" w:rsidRDefault="00C83036" w:rsidP="00F301B3">
      <w:pPr>
        <w:spacing w:line="480" w:lineRule="auto"/>
        <w:ind w:left="1068"/>
        <w:jc w:val="both"/>
        <w:rPr>
          <w:rFonts w:ascii="Arial" w:hAnsi="Arial" w:cs="Arial"/>
          <w:sz w:val="24"/>
          <w:szCs w:val="24"/>
        </w:rPr>
      </w:pPr>
      <w:r w:rsidRPr="00CD34F1">
        <w:rPr>
          <w:rFonts w:ascii="Arial" w:hAnsi="Arial" w:cs="Arial"/>
          <w:sz w:val="24"/>
          <w:szCs w:val="24"/>
        </w:rPr>
        <w:t>No se  presenta</w:t>
      </w:r>
      <w:r w:rsidR="00F301B3" w:rsidRPr="00CD34F1">
        <w:rPr>
          <w:rFonts w:ascii="Arial" w:hAnsi="Arial" w:cs="Arial"/>
          <w:sz w:val="24"/>
          <w:szCs w:val="24"/>
        </w:rPr>
        <w:t>ron</w:t>
      </w:r>
      <w:r w:rsidRPr="00CD34F1">
        <w:rPr>
          <w:rFonts w:ascii="Arial" w:hAnsi="Arial" w:cs="Arial"/>
          <w:sz w:val="24"/>
          <w:szCs w:val="24"/>
        </w:rPr>
        <w:t xml:space="preserve"> pérdidas operacionales producto de la ejecución manual de este proceso desde 2018 hasta 2022.</w:t>
      </w:r>
    </w:p>
    <w:p w14:paraId="04F30679" w14:textId="45DD1598" w:rsidR="00F37F03" w:rsidRPr="00CD34F1" w:rsidRDefault="00F37F03" w:rsidP="00E60CA8">
      <w:pPr>
        <w:pStyle w:val="Prrafodelista"/>
        <w:numPr>
          <w:ilvl w:val="0"/>
          <w:numId w:val="41"/>
        </w:numPr>
        <w:spacing w:line="480" w:lineRule="auto"/>
        <w:jc w:val="both"/>
        <w:rPr>
          <w:rFonts w:ascii="Arial" w:hAnsi="Arial" w:cs="Arial"/>
          <w:sz w:val="24"/>
          <w:szCs w:val="24"/>
        </w:rPr>
      </w:pPr>
      <w:r w:rsidRPr="00CD34F1">
        <w:rPr>
          <w:rFonts w:ascii="Arial" w:hAnsi="Arial" w:cs="Arial"/>
          <w:bCs/>
          <w:sz w:val="24"/>
          <w:szCs w:val="24"/>
        </w:rPr>
        <w:t>Total de transacciones promedio recibidas en un mes (cantidad ficticia por requerimientos de Bancolombia Panamá</w:t>
      </w:r>
      <w:r w:rsidR="00FC0184" w:rsidRPr="00CD34F1">
        <w:rPr>
          <w:rFonts w:ascii="Arial" w:hAnsi="Arial" w:cs="Arial"/>
          <w:bCs/>
          <w:sz w:val="24"/>
          <w:szCs w:val="24"/>
        </w:rPr>
        <w:t>,</w:t>
      </w:r>
      <w:r w:rsidRPr="00CD34F1">
        <w:rPr>
          <w:rFonts w:ascii="Arial" w:hAnsi="Arial" w:cs="Arial"/>
          <w:bCs/>
          <w:sz w:val="24"/>
          <w:szCs w:val="24"/>
        </w:rPr>
        <w:t xml:space="preserve"> S.A.)</w:t>
      </w:r>
      <w:r w:rsidR="00A64A27" w:rsidRPr="00CD34F1">
        <w:rPr>
          <w:rFonts w:ascii="Arial" w:hAnsi="Arial" w:cs="Arial"/>
          <w:bCs/>
          <w:sz w:val="24"/>
          <w:szCs w:val="24"/>
        </w:rPr>
        <w:t xml:space="preserve">:  </w:t>
      </w:r>
      <w:r w:rsidRPr="00CD34F1">
        <w:rPr>
          <w:rFonts w:ascii="Arial" w:hAnsi="Arial" w:cs="Arial"/>
          <w:sz w:val="24"/>
          <w:szCs w:val="24"/>
        </w:rPr>
        <w:t>287</w:t>
      </w:r>
      <w:r w:rsidR="00A64A27" w:rsidRPr="00CD34F1">
        <w:rPr>
          <w:rFonts w:ascii="Arial" w:hAnsi="Arial" w:cs="Arial"/>
          <w:sz w:val="24"/>
          <w:szCs w:val="24"/>
        </w:rPr>
        <w:t>.</w:t>
      </w:r>
    </w:p>
    <w:p w14:paraId="1E695CDD" w14:textId="0A34645C" w:rsidR="00F37F03" w:rsidRPr="00CD34F1" w:rsidRDefault="00F37F03" w:rsidP="00E60CA8">
      <w:pPr>
        <w:pStyle w:val="Prrafodelista"/>
        <w:numPr>
          <w:ilvl w:val="0"/>
          <w:numId w:val="41"/>
        </w:numPr>
        <w:spacing w:line="480" w:lineRule="auto"/>
        <w:jc w:val="both"/>
        <w:rPr>
          <w:rFonts w:ascii="Arial" w:hAnsi="Arial" w:cs="Arial"/>
          <w:sz w:val="24"/>
          <w:szCs w:val="24"/>
        </w:rPr>
      </w:pPr>
      <w:r w:rsidRPr="00CD34F1">
        <w:rPr>
          <w:rFonts w:ascii="Arial" w:hAnsi="Arial" w:cs="Arial"/>
          <w:bCs/>
          <w:sz w:val="24"/>
          <w:szCs w:val="24"/>
        </w:rPr>
        <w:t>Tiempo por transacción en horas</w:t>
      </w:r>
      <w:r w:rsidR="00A64A27" w:rsidRPr="00CD34F1">
        <w:rPr>
          <w:rFonts w:ascii="Arial" w:hAnsi="Arial" w:cs="Arial"/>
          <w:bCs/>
          <w:sz w:val="24"/>
          <w:szCs w:val="24"/>
        </w:rPr>
        <w:t>:</w:t>
      </w:r>
      <w:r w:rsidR="00A64A27" w:rsidRPr="00CD34F1">
        <w:rPr>
          <w:rFonts w:ascii="Arial" w:hAnsi="Arial" w:cs="Arial"/>
          <w:b/>
          <w:bCs/>
          <w:sz w:val="24"/>
          <w:szCs w:val="24"/>
        </w:rPr>
        <w:t xml:space="preserve"> </w:t>
      </w:r>
      <w:r w:rsidR="00A64A27" w:rsidRPr="00CD34F1">
        <w:rPr>
          <w:rFonts w:ascii="Arial" w:hAnsi="Arial" w:cs="Arial"/>
          <w:bCs/>
          <w:sz w:val="24"/>
          <w:szCs w:val="24"/>
        </w:rPr>
        <w:t>0</w:t>
      </w:r>
      <w:r w:rsidRPr="00CD34F1">
        <w:rPr>
          <w:rFonts w:ascii="Arial" w:hAnsi="Arial" w:cs="Arial"/>
          <w:sz w:val="24"/>
          <w:szCs w:val="24"/>
        </w:rPr>
        <w:t>.02</w:t>
      </w:r>
      <w:r w:rsidR="00A64A27" w:rsidRPr="00CD34F1">
        <w:rPr>
          <w:rFonts w:ascii="Arial" w:hAnsi="Arial" w:cs="Arial"/>
          <w:sz w:val="24"/>
          <w:szCs w:val="24"/>
        </w:rPr>
        <w:t>.</w:t>
      </w:r>
    </w:p>
    <w:p w14:paraId="0B1BDF04" w14:textId="7B840396" w:rsidR="00F37F03" w:rsidRPr="00CD34F1" w:rsidRDefault="00F301B3" w:rsidP="00F301B3">
      <w:pPr>
        <w:ind w:firstLine="708"/>
        <w:jc w:val="both"/>
        <w:rPr>
          <w:rFonts w:ascii="Arial" w:hAnsi="Arial" w:cs="Arial"/>
          <w:b/>
          <w:bCs/>
          <w:sz w:val="24"/>
          <w:szCs w:val="24"/>
        </w:rPr>
      </w:pPr>
      <w:r w:rsidRPr="00CD34F1">
        <w:rPr>
          <w:rFonts w:ascii="Arial" w:hAnsi="Arial" w:cs="Arial"/>
          <w:b/>
          <w:bCs/>
          <w:sz w:val="24"/>
          <w:szCs w:val="24"/>
        </w:rPr>
        <w:t xml:space="preserve">3.5.2.11  </w:t>
      </w:r>
      <w:r w:rsidR="00F37F03" w:rsidRPr="00CD34F1">
        <w:rPr>
          <w:rFonts w:ascii="Arial" w:hAnsi="Arial" w:cs="Arial"/>
          <w:b/>
          <w:bCs/>
          <w:sz w:val="24"/>
          <w:szCs w:val="24"/>
        </w:rPr>
        <w:t>Tiempo de ejecución del proceso automatizado</w:t>
      </w:r>
      <w:r w:rsidR="00F37F03" w:rsidRPr="00CD34F1">
        <w:rPr>
          <w:rFonts w:ascii="Arial" w:hAnsi="Arial" w:cs="Arial"/>
          <w:b/>
          <w:bCs/>
          <w:sz w:val="24"/>
          <w:szCs w:val="24"/>
        </w:rPr>
        <w:tab/>
      </w:r>
    </w:p>
    <w:p w14:paraId="128A8EB3" w14:textId="77777777" w:rsidR="00F301B3" w:rsidRPr="00CD34F1" w:rsidRDefault="00F301B3" w:rsidP="00F301B3">
      <w:pPr>
        <w:spacing w:line="480" w:lineRule="auto"/>
        <w:ind w:firstLine="708"/>
        <w:jc w:val="both"/>
        <w:rPr>
          <w:rFonts w:ascii="Arial" w:hAnsi="Arial" w:cs="Arial"/>
          <w:sz w:val="24"/>
          <w:szCs w:val="24"/>
        </w:rPr>
      </w:pPr>
      <w:r w:rsidRPr="00CD34F1">
        <w:rPr>
          <w:rFonts w:ascii="Arial" w:hAnsi="Arial" w:cs="Arial"/>
          <w:sz w:val="24"/>
          <w:szCs w:val="24"/>
        </w:rPr>
        <w:t>En la tabla a continuación se aprecia el horario de inicio, de finalización y el total de tiempo invertido en la ejecución de este proceso.</w:t>
      </w:r>
    </w:p>
    <w:p w14:paraId="475BFEB2" w14:textId="5F44E753" w:rsidR="00A64A27" w:rsidRPr="00CD34F1" w:rsidRDefault="00A64A27" w:rsidP="00A64A27">
      <w:pPr>
        <w:jc w:val="center"/>
        <w:rPr>
          <w:rFonts w:ascii="Arial" w:hAnsi="Arial" w:cs="Arial"/>
          <w:b/>
          <w:bCs/>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6</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Horarios de ejecución del Robo</w:t>
      </w:r>
      <w:r w:rsidR="00FC0184" w:rsidRPr="00CD34F1">
        <w:rPr>
          <w:rFonts w:ascii="Arial" w:hAnsi="Arial" w:cs="Arial"/>
          <w:b/>
          <w:sz w:val="24"/>
          <w:szCs w:val="24"/>
        </w:rPr>
        <w:t>t</w:t>
      </w:r>
      <w:r w:rsidRPr="00CD34F1">
        <w:rPr>
          <w:rFonts w:ascii="Arial" w:hAnsi="Arial" w:cs="Arial"/>
          <w:b/>
          <w:sz w:val="24"/>
          <w:szCs w:val="24"/>
        </w:rPr>
        <w:t xml:space="preserve"> Grabación y aprobación de tasas de tesorería</w:t>
      </w:r>
    </w:p>
    <w:tbl>
      <w:tblPr>
        <w:tblW w:w="6804" w:type="dxa"/>
        <w:tblInd w:w="704" w:type="dxa"/>
        <w:tblCellMar>
          <w:left w:w="70" w:type="dxa"/>
          <w:right w:w="70" w:type="dxa"/>
        </w:tblCellMar>
        <w:tblLook w:val="04A0" w:firstRow="1" w:lastRow="0" w:firstColumn="1" w:lastColumn="0" w:noHBand="0" w:noVBand="1"/>
      </w:tblPr>
      <w:tblGrid>
        <w:gridCol w:w="2126"/>
        <w:gridCol w:w="1560"/>
        <w:gridCol w:w="3118"/>
      </w:tblGrid>
      <w:tr w:rsidR="00CD34F1" w:rsidRPr="00CD34F1" w14:paraId="10A3B4C3" w14:textId="77777777" w:rsidTr="00F301B3">
        <w:trPr>
          <w:trHeight w:val="600"/>
        </w:trPr>
        <w:tc>
          <w:tcPr>
            <w:tcW w:w="2126"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14:paraId="47474D88" w14:textId="77777777" w:rsidR="00F37F03" w:rsidRPr="00CD34F1" w:rsidRDefault="00F37F03" w:rsidP="00F37F03">
            <w:pPr>
              <w:spacing w:after="0" w:line="240" w:lineRule="auto"/>
              <w:jc w:val="center"/>
              <w:rPr>
                <w:rFonts w:ascii="Calibri" w:eastAsia="Times New Roman" w:hAnsi="Calibri" w:cs="Calibri"/>
                <w:b/>
                <w:bCs/>
                <w:lang w:val="es-PA" w:eastAsia="es-PA"/>
              </w:rPr>
            </w:pPr>
            <w:r w:rsidRPr="00CD34F1">
              <w:rPr>
                <w:rFonts w:ascii="Calibri" w:eastAsia="Times New Roman" w:hAnsi="Calibri" w:cs="Calibri"/>
                <w:b/>
                <w:bCs/>
                <w:lang w:val="es-PA" w:eastAsia="es-PA"/>
              </w:rPr>
              <w:t>Hora inicio</w:t>
            </w:r>
          </w:p>
        </w:tc>
        <w:tc>
          <w:tcPr>
            <w:tcW w:w="1560" w:type="dxa"/>
            <w:tcBorders>
              <w:top w:val="single" w:sz="4" w:space="0" w:color="auto"/>
              <w:left w:val="nil"/>
              <w:bottom w:val="single" w:sz="4" w:space="0" w:color="auto"/>
              <w:right w:val="single" w:sz="4" w:space="0" w:color="auto"/>
            </w:tcBorders>
            <w:shd w:val="clear" w:color="000000" w:fill="4472C4"/>
            <w:noWrap/>
            <w:vAlign w:val="bottom"/>
            <w:hideMark/>
          </w:tcPr>
          <w:p w14:paraId="15763346" w14:textId="77777777" w:rsidR="00F37F03" w:rsidRPr="00CD34F1" w:rsidRDefault="00F37F03" w:rsidP="00F37F03">
            <w:pPr>
              <w:spacing w:after="0" w:line="240" w:lineRule="auto"/>
              <w:jc w:val="center"/>
              <w:rPr>
                <w:rFonts w:ascii="Calibri" w:eastAsia="Times New Roman" w:hAnsi="Calibri" w:cs="Calibri"/>
                <w:b/>
                <w:bCs/>
                <w:lang w:val="es-PA" w:eastAsia="es-PA"/>
              </w:rPr>
            </w:pPr>
            <w:r w:rsidRPr="00CD34F1">
              <w:rPr>
                <w:rFonts w:ascii="Calibri" w:eastAsia="Times New Roman" w:hAnsi="Calibri" w:cs="Calibri"/>
                <w:b/>
                <w:bCs/>
                <w:lang w:val="es-PA" w:eastAsia="es-PA"/>
              </w:rPr>
              <w:t>Hora fin</w:t>
            </w:r>
          </w:p>
        </w:tc>
        <w:tc>
          <w:tcPr>
            <w:tcW w:w="3118" w:type="dxa"/>
            <w:tcBorders>
              <w:top w:val="single" w:sz="4" w:space="0" w:color="auto"/>
              <w:left w:val="nil"/>
              <w:bottom w:val="single" w:sz="4" w:space="0" w:color="auto"/>
              <w:right w:val="single" w:sz="4" w:space="0" w:color="auto"/>
            </w:tcBorders>
            <w:shd w:val="clear" w:color="000000" w:fill="4472C4"/>
            <w:vAlign w:val="bottom"/>
            <w:hideMark/>
          </w:tcPr>
          <w:p w14:paraId="7299C83D" w14:textId="77777777" w:rsidR="00F37F03" w:rsidRPr="00CD34F1" w:rsidRDefault="00F37F03" w:rsidP="00F37F03">
            <w:pPr>
              <w:spacing w:after="0" w:line="240" w:lineRule="auto"/>
              <w:jc w:val="center"/>
              <w:rPr>
                <w:rFonts w:ascii="Calibri" w:eastAsia="Times New Roman" w:hAnsi="Calibri" w:cs="Calibri"/>
                <w:b/>
                <w:bCs/>
                <w:lang w:val="es-PA" w:eastAsia="es-PA"/>
              </w:rPr>
            </w:pPr>
            <w:r w:rsidRPr="00CD34F1">
              <w:rPr>
                <w:rFonts w:ascii="Calibri" w:eastAsia="Times New Roman" w:hAnsi="Calibri" w:cs="Calibri"/>
                <w:b/>
                <w:bCs/>
                <w:lang w:val="es-PA" w:eastAsia="es-PA"/>
              </w:rPr>
              <w:t>Tiempo de Ejecución</w:t>
            </w:r>
          </w:p>
        </w:tc>
      </w:tr>
      <w:tr w:rsidR="00CD34F1" w:rsidRPr="00CD34F1" w14:paraId="67845034" w14:textId="77777777" w:rsidTr="00F301B3">
        <w:trPr>
          <w:trHeight w:val="300"/>
        </w:trPr>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735A6631" w14:textId="77777777" w:rsidR="00F37F03" w:rsidRPr="00CD34F1" w:rsidRDefault="00F37F03" w:rsidP="00A64A27">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08:30</w:t>
            </w:r>
          </w:p>
        </w:tc>
        <w:tc>
          <w:tcPr>
            <w:tcW w:w="1560" w:type="dxa"/>
            <w:tcBorders>
              <w:top w:val="nil"/>
              <w:left w:val="nil"/>
              <w:bottom w:val="single" w:sz="4" w:space="0" w:color="auto"/>
              <w:right w:val="single" w:sz="4" w:space="0" w:color="auto"/>
            </w:tcBorders>
            <w:shd w:val="clear" w:color="auto" w:fill="auto"/>
            <w:noWrap/>
            <w:vAlign w:val="bottom"/>
            <w:hideMark/>
          </w:tcPr>
          <w:p w14:paraId="6E0F5F55" w14:textId="77777777" w:rsidR="00F37F03" w:rsidRPr="00CD34F1" w:rsidRDefault="00F37F03" w:rsidP="00A64A27">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10:30</w:t>
            </w:r>
          </w:p>
        </w:tc>
        <w:tc>
          <w:tcPr>
            <w:tcW w:w="3118" w:type="dxa"/>
            <w:tcBorders>
              <w:top w:val="nil"/>
              <w:left w:val="nil"/>
              <w:bottom w:val="single" w:sz="4" w:space="0" w:color="auto"/>
              <w:right w:val="single" w:sz="4" w:space="0" w:color="auto"/>
            </w:tcBorders>
            <w:shd w:val="clear" w:color="auto" w:fill="auto"/>
            <w:noWrap/>
            <w:vAlign w:val="bottom"/>
            <w:hideMark/>
          </w:tcPr>
          <w:p w14:paraId="5EC931B2" w14:textId="77777777" w:rsidR="00F37F03" w:rsidRPr="00CD34F1" w:rsidRDefault="00F37F03" w:rsidP="00A64A27">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02:00</w:t>
            </w:r>
          </w:p>
        </w:tc>
      </w:tr>
    </w:tbl>
    <w:p w14:paraId="0CC3FEBA" w14:textId="77777777" w:rsidR="00F301B3" w:rsidRPr="00CD34F1" w:rsidRDefault="00F301B3" w:rsidP="00F301B3">
      <w:pPr>
        <w:spacing w:after="0" w:line="240" w:lineRule="auto"/>
        <w:ind w:left="703"/>
        <w:jc w:val="both"/>
        <w:rPr>
          <w:rFonts w:ascii="Arial" w:hAnsi="Arial" w:cs="Arial"/>
          <w:sz w:val="18"/>
          <w:szCs w:val="18"/>
        </w:rPr>
      </w:pPr>
      <w:bookmarkStart w:id="93" w:name="_Toc172579284"/>
      <w:r w:rsidRPr="00CD34F1">
        <w:rPr>
          <w:i/>
          <w:sz w:val="18"/>
          <w:szCs w:val="18"/>
        </w:rPr>
        <w:t xml:space="preserve">Fuente: </w:t>
      </w:r>
      <w:r w:rsidRPr="00CD34F1">
        <w:rPr>
          <w:rFonts w:ascii="Arial" w:hAnsi="Arial" w:cs="Arial"/>
          <w:sz w:val="18"/>
          <w:szCs w:val="18"/>
        </w:rPr>
        <w:t>Fuente: Información obtenida por los analistas de automatización robótica</w:t>
      </w:r>
    </w:p>
    <w:p w14:paraId="75A877D5" w14:textId="560FEB1A" w:rsidR="00F301B3" w:rsidRPr="00CD34F1" w:rsidRDefault="00F301B3" w:rsidP="00F301B3">
      <w:pPr>
        <w:spacing w:after="0" w:line="240" w:lineRule="auto"/>
        <w:ind w:left="703"/>
        <w:jc w:val="both"/>
        <w:rPr>
          <w:rFonts w:ascii="Arial" w:hAnsi="Arial" w:cs="Arial"/>
          <w:sz w:val="18"/>
          <w:szCs w:val="18"/>
        </w:rPr>
      </w:pPr>
      <w:r w:rsidRPr="00CD34F1">
        <w:rPr>
          <w:rFonts w:ascii="Arial" w:hAnsi="Arial" w:cs="Arial"/>
          <w:sz w:val="18"/>
          <w:szCs w:val="18"/>
        </w:rPr>
        <w:t>de procesos de Bancolombia Panamá S.A.</w:t>
      </w:r>
    </w:p>
    <w:p w14:paraId="51444D05" w14:textId="7B409B57" w:rsidR="00F301B3" w:rsidRPr="00CD34F1" w:rsidRDefault="00F301B3" w:rsidP="00F45414">
      <w:pPr>
        <w:pStyle w:val="Descripcin"/>
        <w:ind w:firstLine="705"/>
        <w:rPr>
          <w:i w:val="0"/>
          <w:color w:val="auto"/>
        </w:rPr>
      </w:pPr>
    </w:p>
    <w:p w14:paraId="1593B289" w14:textId="77777777" w:rsidR="00FC0184" w:rsidRPr="00CD34F1" w:rsidRDefault="00FC0184" w:rsidP="00593224">
      <w:pPr>
        <w:pStyle w:val="Ttulo2"/>
        <w:rPr>
          <w:sz w:val="24"/>
          <w:szCs w:val="24"/>
        </w:rPr>
      </w:pPr>
      <w:bookmarkStart w:id="94" w:name="_Toc172579512"/>
      <w:bookmarkEnd w:id="93"/>
    </w:p>
    <w:p w14:paraId="7A3B4B30" w14:textId="77777777" w:rsidR="004103AF" w:rsidRPr="00CD34F1" w:rsidRDefault="004103AF" w:rsidP="004103AF"/>
    <w:p w14:paraId="4FC05E48" w14:textId="77777777" w:rsidR="004103AF" w:rsidRPr="00CD34F1" w:rsidRDefault="004103AF" w:rsidP="004103AF"/>
    <w:p w14:paraId="21EDD516" w14:textId="77777777" w:rsidR="004103AF" w:rsidRPr="00CD34F1" w:rsidRDefault="004103AF" w:rsidP="004103AF"/>
    <w:p w14:paraId="71620FB1" w14:textId="38FB2E7F" w:rsidR="00DA283A" w:rsidRPr="00CD34F1" w:rsidRDefault="00F301B3" w:rsidP="00593224">
      <w:pPr>
        <w:pStyle w:val="Ttulo2"/>
        <w:rPr>
          <w:b w:val="0"/>
          <w:sz w:val="24"/>
          <w:szCs w:val="24"/>
        </w:rPr>
      </w:pPr>
      <w:r w:rsidRPr="00CD34F1">
        <w:rPr>
          <w:b w:val="0"/>
          <w:sz w:val="24"/>
          <w:szCs w:val="24"/>
        </w:rPr>
        <w:t>3.5.3   INGRESAR  PERFIL TRANSACCIONAL DE CLIENTES</w:t>
      </w:r>
      <w:bookmarkEnd w:id="94"/>
    </w:p>
    <w:p w14:paraId="5A00DA7B" w14:textId="77777777" w:rsidR="00DA283A" w:rsidRPr="00CD34F1" w:rsidRDefault="00DA283A" w:rsidP="00DA283A">
      <w:pPr>
        <w:jc w:val="both"/>
        <w:rPr>
          <w:rFonts w:ascii="Arial" w:hAnsi="Arial" w:cs="Arial"/>
          <w:b/>
          <w:sz w:val="24"/>
          <w:szCs w:val="24"/>
        </w:rPr>
      </w:pPr>
    </w:p>
    <w:p w14:paraId="6DCA9126" w14:textId="22128C39" w:rsidR="00DA283A" w:rsidRPr="00CD34F1" w:rsidRDefault="00F301B3" w:rsidP="00FC0184">
      <w:pPr>
        <w:ind w:firstLine="708"/>
        <w:jc w:val="both"/>
        <w:rPr>
          <w:rFonts w:ascii="Arial" w:hAnsi="Arial" w:cs="Arial"/>
          <w:b/>
          <w:sz w:val="24"/>
          <w:szCs w:val="24"/>
        </w:rPr>
      </w:pPr>
      <w:r w:rsidRPr="00CD34F1">
        <w:rPr>
          <w:rFonts w:ascii="Arial" w:hAnsi="Arial" w:cs="Arial"/>
          <w:b/>
          <w:sz w:val="24"/>
          <w:szCs w:val="24"/>
        </w:rPr>
        <w:t xml:space="preserve">3.5.3.1  </w:t>
      </w:r>
      <w:r w:rsidR="00DA283A" w:rsidRPr="00CD34F1">
        <w:rPr>
          <w:rFonts w:ascii="Arial" w:hAnsi="Arial" w:cs="Arial"/>
          <w:b/>
          <w:sz w:val="24"/>
          <w:szCs w:val="24"/>
        </w:rPr>
        <w:t>Descripción del proceso</w:t>
      </w:r>
    </w:p>
    <w:p w14:paraId="6980B8CD" w14:textId="1B25900D" w:rsidR="00DA283A" w:rsidRPr="00CD34F1" w:rsidRDefault="005F5A38" w:rsidP="00FC0184">
      <w:pPr>
        <w:spacing w:line="480" w:lineRule="auto"/>
        <w:ind w:firstLine="708"/>
        <w:jc w:val="both"/>
        <w:rPr>
          <w:rFonts w:ascii="Arial" w:hAnsi="Arial" w:cs="Arial"/>
          <w:sz w:val="24"/>
          <w:szCs w:val="24"/>
        </w:rPr>
      </w:pPr>
      <w:r w:rsidRPr="00CD34F1">
        <w:rPr>
          <w:rFonts w:ascii="Arial" w:hAnsi="Arial" w:cs="Arial"/>
          <w:sz w:val="24"/>
          <w:szCs w:val="24"/>
        </w:rPr>
        <w:t xml:space="preserve">El área de </w:t>
      </w:r>
      <w:r w:rsidR="00FC0184" w:rsidRPr="00CD34F1">
        <w:rPr>
          <w:rFonts w:ascii="Arial" w:hAnsi="Arial" w:cs="Arial"/>
          <w:sz w:val="24"/>
          <w:szCs w:val="24"/>
        </w:rPr>
        <w:t>vinculaciones es la</w:t>
      </w:r>
      <w:r w:rsidR="00DD5AE8" w:rsidRPr="00CD34F1">
        <w:rPr>
          <w:rFonts w:ascii="Arial" w:hAnsi="Arial" w:cs="Arial"/>
          <w:sz w:val="24"/>
          <w:szCs w:val="24"/>
        </w:rPr>
        <w:t xml:space="preserve"> encargada a nivel de sistema y documentación de toda la información de los clientes, prospectos, personas relacionadas, beneficiarios y otros, que forman parte de los productos en Bancolombia Panamá,</w:t>
      </w:r>
      <w:r w:rsidR="00F301B3" w:rsidRPr="00CD34F1">
        <w:rPr>
          <w:rFonts w:ascii="Arial" w:hAnsi="Arial" w:cs="Arial"/>
          <w:sz w:val="24"/>
          <w:szCs w:val="24"/>
        </w:rPr>
        <w:t xml:space="preserve"> S.A; </w:t>
      </w:r>
      <w:r w:rsidR="00DD5AE8" w:rsidRPr="00CD34F1">
        <w:rPr>
          <w:rFonts w:ascii="Arial" w:hAnsi="Arial" w:cs="Arial"/>
          <w:sz w:val="24"/>
          <w:szCs w:val="24"/>
        </w:rPr>
        <w:t xml:space="preserve"> </w:t>
      </w:r>
      <w:r w:rsidR="00F301B3" w:rsidRPr="00CD34F1">
        <w:rPr>
          <w:rFonts w:ascii="Arial" w:hAnsi="Arial" w:cs="Arial"/>
          <w:sz w:val="24"/>
          <w:szCs w:val="24"/>
        </w:rPr>
        <w:t xml:space="preserve">y </w:t>
      </w:r>
      <w:r w:rsidR="00DD5AE8" w:rsidRPr="00CD34F1">
        <w:rPr>
          <w:rFonts w:ascii="Arial" w:hAnsi="Arial" w:cs="Arial"/>
          <w:sz w:val="24"/>
          <w:szCs w:val="24"/>
        </w:rPr>
        <w:t>velan por la correcta vinculación de los clientes y que se cumplan todos los requerimientos regulatorios para evitar incumplimientos.</w:t>
      </w:r>
    </w:p>
    <w:p w14:paraId="61EFF9A4" w14:textId="0FF1594A" w:rsidR="00DA283A" w:rsidRPr="00CD34F1" w:rsidRDefault="00DD5AE8" w:rsidP="00A86CE5">
      <w:pPr>
        <w:spacing w:line="480" w:lineRule="auto"/>
        <w:ind w:firstLine="708"/>
        <w:jc w:val="both"/>
        <w:rPr>
          <w:rFonts w:ascii="Arial" w:hAnsi="Arial" w:cs="Arial"/>
          <w:sz w:val="24"/>
          <w:szCs w:val="24"/>
        </w:rPr>
      </w:pPr>
      <w:r w:rsidRPr="00CD34F1">
        <w:rPr>
          <w:rFonts w:ascii="Arial" w:hAnsi="Arial" w:cs="Arial"/>
          <w:sz w:val="24"/>
          <w:szCs w:val="24"/>
        </w:rPr>
        <w:t>Este proceso se refiere a la captura de toda la información transaccional del cliente en el aplicativo destinado (no compartido por solicitud de Bancolombia Panamá), aplica para las vinculaciones, actualizaciones y creaciones de nuevas cuentas, con el propósito de mantener estos datos actualizados según requerimiento regulatorio.</w:t>
      </w:r>
    </w:p>
    <w:p w14:paraId="6F5F5917" w14:textId="09F0C45B" w:rsidR="00DD5AE8" w:rsidRPr="00CD34F1" w:rsidRDefault="00DD5AE8" w:rsidP="00F301B3">
      <w:pPr>
        <w:spacing w:line="480" w:lineRule="auto"/>
        <w:ind w:firstLine="708"/>
        <w:jc w:val="both"/>
        <w:rPr>
          <w:rFonts w:ascii="Arial" w:hAnsi="Arial" w:cs="Arial"/>
          <w:sz w:val="24"/>
          <w:szCs w:val="24"/>
        </w:rPr>
      </w:pPr>
      <w:r w:rsidRPr="00CD34F1">
        <w:rPr>
          <w:rFonts w:ascii="Arial" w:hAnsi="Arial" w:cs="Arial"/>
          <w:sz w:val="24"/>
          <w:szCs w:val="24"/>
        </w:rPr>
        <w:t xml:space="preserve">El proceso consiste en: </w:t>
      </w:r>
    </w:p>
    <w:p w14:paraId="1E6CFCA7" w14:textId="04A05808"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Ingresar a la aplicación</w:t>
      </w:r>
    </w:p>
    <w:p w14:paraId="165DE2A8" w14:textId="1BF13614"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Recibir el inventario de actualizaciones y novedades</w:t>
      </w:r>
    </w:p>
    <w:p w14:paraId="0FB44B93" w14:textId="79DB95C5"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Recibir notificación de alerta en el aplicativo de información transaccional</w:t>
      </w:r>
    </w:p>
    <w:p w14:paraId="042C2351" w14:textId="2F180A0A"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 xml:space="preserve">Ingresar a la aplicación de Gestión de </w:t>
      </w:r>
      <w:r w:rsidR="00A86CE5" w:rsidRPr="00CD34F1">
        <w:rPr>
          <w:rFonts w:ascii="Arial" w:hAnsi="Arial" w:cs="Arial"/>
          <w:sz w:val="24"/>
          <w:szCs w:val="24"/>
        </w:rPr>
        <w:t>client</w:t>
      </w:r>
      <w:r w:rsidRPr="00CD34F1">
        <w:rPr>
          <w:rFonts w:ascii="Arial" w:hAnsi="Arial" w:cs="Arial"/>
          <w:sz w:val="24"/>
          <w:szCs w:val="24"/>
        </w:rPr>
        <w:t>es</w:t>
      </w:r>
    </w:p>
    <w:p w14:paraId="6AE06429" w14:textId="32D5D91A"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Obtener los datos de la aplicación de Gestión de clientes</w:t>
      </w:r>
    </w:p>
    <w:p w14:paraId="50F68F43" w14:textId="780D91A3"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Capturar los datos en el aplicativo de información transaccional</w:t>
      </w:r>
    </w:p>
    <w:p w14:paraId="3B9909C9" w14:textId="003EA095"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Enviar notificación</w:t>
      </w:r>
    </w:p>
    <w:p w14:paraId="19866CD6" w14:textId="2E150BD3" w:rsidR="00DD5AE8" w:rsidRPr="00CD34F1" w:rsidRDefault="00DD5AE8" w:rsidP="00E60CA8">
      <w:pPr>
        <w:pStyle w:val="Prrafodelista"/>
        <w:numPr>
          <w:ilvl w:val="0"/>
          <w:numId w:val="42"/>
        </w:numPr>
        <w:spacing w:line="480" w:lineRule="auto"/>
        <w:jc w:val="both"/>
        <w:rPr>
          <w:rFonts w:ascii="Arial" w:hAnsi="Arial" w:cs="Arial"/>
          <w:sz w:val="24"/>
          <w:szCs w:val="24"/>
        </w:rPr>
      </w:pPr>
      <w:r w:rsidRPr="00CD34F1">
        <w:rPr>
          <w:rFonts w:ascii="Arial" w:hAnsi="Arial" w:cs="Arial"/>
          <w:sz w:val="24"/>
          <w:szCs w:val="24"/>
        </w:rPr>
        <w:t>Aprobar los datos en el aplicativo de información transaccional</w:t>
      </w:r>
    </w:p>
    <w:p w14:paraId="5F1FBDA7" w14:textId="361C6E19" w:rsidR="00DA283A" w:rsidRPr="00CD34F1" w:rsidRDefault="00F301B3" w:rsidP="00A86CE5">
      <w:pPr>
        <w:spacing w:line="480" w:lineRule="auto"/>
        <w:ind w:left="360" w:firstLine="348"/>
        <w:jc w:val="both"/>
        <w:rPr>
          <w:rFonts w:ascii="Arial" w:hAnsi="Arial" w:cs="Arial"/>
          <w:b/>
          <w:bCs/>
          <w:sz w:val="24"/>
          <w:szCs w:val="24"/>
        </w:rPr>
      </w:pPr>
      <w:r w:rsidRPr="00CD34F1">
        <w:rPr>
          <w:rFonts w:ascii="Arial" w:hAnsi="Arial" w:cs="Arial"/>
          <w:b/>
          <w:bCs/>
          <w:sz w:val="24"/>
          <w:szCs w:val="24"/>
        </w:rPr>
        <w:t xml:space="preserve">3.5.3.2  </w:t>
      </w:r>
      <w:r w:rsidR="00DA283A" w:rsidRPr="00CD34F1">
        <w:rPr>
          <w:rFonts w:ascii="Arial" w:hAnsi="Arial" w:cs="Arial"/>
          <w:b/>
          <w:bCs/>
          <w:sz w:val="24"/>
          <w:szCs w:val="24"/>
        </w:rPr>
        <w:t>Personal</w:t>
      </w:r>
    </w:p>
    <w:p w14:paraId="5FBB8888" w14:textId="77777777" w:rsidR="00DA283A" w:rsidRPr="00CD34F1" w:rsidRDefault="00DA283A" w:rsidP="00E60CA8">
      <w:pPr>
        <w:pStyle w:val="Prrafodelista"/>
        <w:numPr>
          <w:ilvl w:val="0"/>
          <w:numId w:val="43"/>
        </w:numPr>
        <w:spacing w:line="480" w:lineRule="auto"/>
        <w:jc w:val="both"/>
        <w:rPr>
          <w:rFonts w:ascii="Arial" w:hAnsi="Arial" w:cs="Arial"/>
          <w:b/>
          <w:bCs/>
          <w:sz w:val="24"/>
          <w:szCs w:val="24"/>
        </w:rPr>
      </w:pPr>
      <w:r w:rsidRPr="00CD34F1">
        <w:rPr>
          <w:rFonts w:ascii="Arial" w:hAnsi="Arial" w:cs="Arial"/>
          <w:b/>
          <w:bCs/>
          <w:sz w:val="24"/>
          <w:szCs w:val="24"/>
        </w:rPr>
        <w:t>Auxiliar de Operaciones</w:t>
      </w:r>
    </w:p>
    <w:p w14:paraId="3871B395" w14:textId="427617AA" w:rsidR="00DA283A" w:rsidRPr="00CD34F1" w:rsidRDefault="00DA283A" w:rsidP="00A86CE5">
      <w:pPr>
        <w:spacing w:line="480" w:lineRule="auto"/>
        <w:ind w:firstLine="708"/>
        <w:jc w:val="both"/>
        <w:rPr>
          <w:rFonts w:ascii="Arial" w:hAnsi="Arial" w:cs="Arial"/>
          <w:sz w:val="24"/>
          <w:szCs w:val="24"/>
        </w:rPr>
      </w:pPr>
      <w:r w:rsidRPr="00CD34F1">
        <w:rPr>
          <w:rFonts w:ascii="Arial" w:hAnsi="Arial" w:cs="Arial"/>
          <w:sz w:val="24"/>
          <w:szCs w:val="24"/>
        </w:rPr>
        <w:t xml:space="preserve">Se encarga de </w:t>
      </w:r>
      <w:r w:rsidR="00C07EFA" w:rsidRPr="00CD34F1">
        <w:rPr>
          <w:rFonts w:ascii="Arial" w:hAnsi="Arial" w:cs="Arial"/>
          <w:sz w:val="24"/>
          <w:szCs w:val="24"/>
        </w:rPr>
        <w:t>validar si en la aplicación de información transaccional existen alertas o si se han recibido actualizaciones</w:t>
      </w:r>
      <w:r w:rsidRPr="00CD34F1">
        <w:rPr>
          <w:rFonts w:ascii="Arial" w:hAnsi="Arial" w:cs="Arial"/>
          <w:sz w:val="24"/>
          <w:szCs w:val="24"/>
        </w:rPr>
        <w:t xml:space="preserve">, colocar la información </w:t>
      </w:r>
      <w:r w:rsidR="00C07EFA" w:rsidRPr="00CD34F1">
        <w:rPr>
          <w:rFonts w:ascii="Arial" w:hAnsi="Arial" w:cs="Arial"/>
          <w:sz w:val="24"/>
          <w:szCs w:val="24"/>
        </w:rPr>
        <w:t>de la aplicación de Gestión de clientes</w:t>
      </w:r>
      <w:r w:rsidRPr="00CD34F1">
        <w:rPr>
          <w:rFonts w:ascii="Arial" w:hAnsi="Arial" w:cs="Arial"/>
          <w:sz w:val="24"/>
          <w:szCs w:val="24"/>
        </w:rPr>
        <w:t>, ingresar la información en el aplicativo</w:t>
      </w:r>
      <w:r w:rsidR="00C07EFA" w:rsidRPr="00CD34F1">
        <w:rPr>
          <w:rFonts w:ascii="Arial" w:hAnsi="Arial" w:cs="Arial"/>
          <w:sz w:val="24"/>
          <w:szCs w:val="24"/>
        </w:rPr>
        <w:t xml:space="preserve"> de información transaccional</w:t>
      </w:r>
      <w:r w:rsidRPr="00CD34F1">
        <w:rPr>
          <w:rFonts w:ascii="Arial" w:hAnsi="Arial" w:cs="Arial"/>
          <w:sz w:val="24"/>
          <w:szCs w:val="24"/>
        </w:rPr>
        <w:t xml:space="preserve"> y notificar al usuario aprobador o jefe para que realice la aprobación de la </w:t>
      </w:r>
      <w:r w:rsidR="00C07EFA" w:rsidRPr="00CD34F1">
        <w:rPr>
          <w:rFonts w:ascii="Arial" w:hAnsi="Arial" w:cs="Arial"/>
          <w:sz w:val="24"/>
          <w:szCs w:val="24"/>
        </w:rPr>
        <w:t>información</w:t>
      </w:r>
      <w:r w:rsidRPr="00CD34F1">
        <w:rPr>
          <w:rFonts w:ascii="Arial" w:hAnsi="Arial" w:cs="Arial"/>
          <w:sz w:val="24"/>
          <w:szCs w:val="24"/>
        </w:rPr>
        <w:t xml:space="preserve"> cargada en el aplicativo.</w:t>
      </w:r>
    </w:p>
    <w:p w14:paraId="7D031D5D" w14:textId="26AFC8DA" w:rsidR="00DA283A" w:rsidRPr="00CD34F1" w:rsidRDefault="00DA283A" w:rsidP="00E60CA8">
      <w:pPr>
        <w:pStyle w:val="Prrafodelista"/>
        <w:numPr>
          <w:ilvl w:val="0"/>
          <w:numId w:val="43"/>
        </w:numPr>
        <w:spacing w:line="480" w:lineRule="auto"/>
        <w:jc w:val="both"/>
        <w:rPr>
          <w:rFonts w:ascii="Arial" w:hAnsi="Arial" w:cs="Arial"/>
          <w:b/>
          <w:bCs/>
          <w:sz w:val="24"/>
          <w:szCs w:val="24"/>
        </w:rPr>
      </w:pPr>
      <w:r w:rsidRPr="00CD34F1">
        <w:rPr>
          <w:rFonts w:ascii="Arial" w:hAnsi="Arial" w:cs="Arial"/>
          <w:b/>
          <w:bCs/>
          <w:sz w:val="24"/>
          <w:szCs w:val="24"/>
        </w:rPr>
        <w:t xml:space="preserve">Aprobador o </w:t>
      </w:r>
      <w:r w:rsidR="009B258A" w:rsidRPr="00CD34F1">
        <w:rPr>
          <w:rFonts w:ascii="Arial" w:hAnsi="Arial" w:cs="Arial"/>
          <w:b/>
          <w:bCs/>
          <w:sz w:val="24"/>
          <w:szCs w:val="24"/>
        </w:rPr>
        <w:t>jefe</w:t>
      </w:r>
    </w:p>
    <w:p w14:paraId="7B8A6880" w14:textId="51D9146C" w:rsidR="00DA283A" w:rsidRPr="00CD34F1" w:rsidRDefault="00DA283A" w:rsidP="00A86CE5">
      <w:pPr>
        <w:spacing w:line="480" w:lineRule="auto"/>
        <w:ind w:firstLine="708"/>
        <w:jc w:val="both"/>
        <w:rPr>
          <w:rFonts w:ascii="Arial" w:hAnsi="Arial" w:cs="Arial"/>
          <w:sz w:val="24"/>
          <w:szCs w:val="24"/>
        </w:rPr>
      </w:pPr>
      <w:r w:rsidRPr="00CD34F1">
        <w:rPr>
          <w:rFonts w:ascii="Arial" w:hAnsi="Arial" w:cs="Arial"/>
          <w:sz w:val="24"/>
          <w:szCs w:val="24"/>
        </w:rPr>
        <w:t xml:space="preserve">Se encarga de validar la consistencia de la información ingresada en el aplicativo </w:t>
      </w:r>
      <w:r w:rsidR="00C07EFA" w:rsidRPr="00CD34F1">
        <w:rPr>
          <w:rFonts w:ascii="Arial" w:hAnsi="Arial" w:cs="Arial"/>
          <w:sz w:val="24"/>
          <w:szCs w:val="24"/>
        </w:rPr>
        <w:t xml:space="preserve">de información transaccional </w:t>
      </w:r>
      <w:r w:rsidRPr="00CD34F1">
        <w:rPr>
          <w:rFonts w:ascii="Arial" w:hAnsi="Arial" w:cs="Arial"/>
          <w:sz w:val="24"/>
          <w:szCs w:val="24"/>
        </w:rPr>
        <w:t xml:space="preserve">y aprobarla </w:t>
      </w:r>
      <w:r w:rsidR="00A86CE5" w:rsidRPr="00CD34F1">
        <w:rPr>
          <w:rFonts w:ascii="Arial" w:hAnsi="Arial" w:cs="Arial"/>
          <w:sz w:val="24"/>
          <w:szCs w:val="24"/>
        </w:rPr>
        <w:t xml:space="preserve">en el </w:t>
      </w:r>
      <w:r w:rsidRPr="00CD34F1">
        <w:rPr>
          <w:rFonts w:ascii="Arial" w:hAnsi="Arial" w:cs="Arial"/>
          <w:sz w:val="24"/>
          <w:szCs w:val="24"/>
        </w:rPr>
        <w:t>sistema, además de enviar la confirmación de que las tasas han sido ingresadas y aprobadas exitosamente y pueden realizar sus actividades</w:t>
      </w:r>
      <w:r w:rsidR="00C07EFA" w:rsidRPr="00CD34F1">
        <w:rPr>
          <w:rFonts w:ascii="Arial" w:hAnsi="Arial" w:cs="Arial"/>
          <w:sz w:val="24"/>
          <w:szCs w:val="24"/>
        </w:rPr>
        <w:t xml:space="preserve"> de revisión.</w:t>
      </w:r>
    </w:p>
    <w:p w14:paraId="02233486" w14:textId="3F858789" w:rsidR="00DA283A" w:rsidRPr="00CD34F1" w:rsidRDefault="0022102D" w:rsidP="00A86CE5">
      <w:pPr>
        <w:spacing w:line="480" w:lineRule="auto"/>
        <w:ind w:firstLine="708"/>
        <w:jc w:val="both"/>
        <w:rPr>
          <w:rFonts w:ascii="Arial" w:hAnsi="Arial" w:cs="Arial"/>
          <w:b/>
          <w:bCs/>
          <w:sz w:val="24"/>
          <w:szCs w:val="24"/>
        </w:rPr>
      </w:pPr>
      <w:r w:rsidRPr="00CD34F1">
        <w:rPr>
          <w:rFonts w:ascii="Arial" w:hAnsi="Arial" w:cs="Arial"/>
          <w:b/>
          <w:bCs/>
          <w:sz w:val="24"/>
          <w:szCs w:val="24"/>
        </w:rPr>
        <w:t xml:space="preserve">3.5.3.3  </w:t>
      </w:r>
      <w:r w:rsidR="00DA283A" w:rsidRPr="00CD34F1">
        <w:rPr>
          <w:rFonts w:ascii="Arial" w:hAnsi="Arial" w:cs="Arial"/>
          <w:b/>
          <w:bCs/>
          <w:sz w:val="24"/>
          <w:szCs w:val="24"/>
        </w:rPr>
        <w:t>Sistemas</w:t>
      </w:r>
    </w:p>
    <w:p w14:paraId="1BA29DB2" w14:textId="4398E4C1" w:rsidR="00DA283A" w:rsidRPr="00CD34F1" w:rsidRDefault="00DA283A" w:rsidP="00A86CE5">
      <w:pPr>
        <w:spacing w:line="480" w:lineRule="auto"/>
        <w:ind w:firstLine="708"/>
        <w:jc w:val="both"/>
        <w:rPr>
          <w:rFonts w:ascii="Arial" w:hAnsi="Arial" w:cs="Arial"/>
          <w:sz w:val="24"/>
          <w:szCs w:val="24"/>
        </w:rPr>
      </w:pPr>
      <w:r w:rsidRPr="00CD34F1">
        <w:rPr>
          <w:rFonts w:ascii="Arial" w:hAnsi="Arial" w:cs="Arial"/>
          <w:sz w:val="24"/>
          <w:szCs w:val="24"/>
        </w:rPr>
        <w:t>Se encuentran los siguientes aplicativos involucrados en el proceso</w:t>
      </w:r>
      <w:r w:rsidR="00C07EFA" w:rsidRPr="00CD34F1">
        <w:rPr>
          <w:rFonts w:ascii="Arial" w:hAnsi="Arial" w:cs="Arial"/>
          <w:sz w:val="24"/>
          <w:szCs w:val="24"/>
        </w:rPr>
        <w:t xml:space="preserve"> (</w:t>
      </w:r>
      <w:r w:rsidR="00A86CE5" w:rsidRPr="00CD34F1">
        <w:rPr>
          <w:rFonts w:ascii="Arial" w:hAnsi="Arial" w:cs="Arial"/>
          <w:sz w:val="24"/>
          <w:szCs w:val="24"/>
        </w:rPr>
        <w:t>no</w:t>
      </w:r>
      <w:r w:rsidR="00D606F6" w:rsidRPr="00CD34F1">
        <w:rPr>
          <w:rFonts w:ascii="Arial" w:hAnsi="Arial" w:cs="Arial"/>
          <w:sz w:val="24"/>
          <w:szCs w:val="24"/>
        </w:rPr>
        <w:t>mbres ficticios por solicitud de Bancolombia Panamá</w:t>
      </w:r>
      <w:r w:rsidR="00A86CE5" w:rsidRPr="00CD34F1">
        <w:rPr>
          <w:rFonts w:ascii="Arial" w:hAnsi="Arial" w:cs="Arial"/>
          <w:sz w:val="24"/>
          <w:szCs w:val="24"/>
        </w:rPr>
        <w:t>,</w:t>
      </w:r>
      <w:r w:rsidR="00D606F6" w:rsidRPr="00CD34F1">
        <w:rPr>
          <w:rFonts w:ascii="Arial" w:hAnsi="Arial" w:cs="Arial"/>
          <w:sz w:val="24"/>
          <w:szCs w:val="24"/>
        </w:rPr>
        <w:t xml:space="preserve"> S.A</w:t>
      </w:r>
      <w:r w:rsidRPr="00CD34F1">
        <w:rPr>
          <w:rFonts w:ascii="Arial" w:hAnsi="Arial" w:cs="Arial"/>
          <w:sz w:val="24"/>
          <w:szCs w:val="24"/>
        </w:rPr>
        <w:t>:</w:t>
      </w:r>
    </w:p>
    <w:p w14:paraId="4888852A" w14:textId="688BAF83" w:rsidR="00DA283A" w:rsidRPr="00CD34F1" w:rsidRDefault="00D606F6" w:rsidP="00255ADA">
      <w:pPr>
        <w:pStyle w:val="Prrafodelista"/>
        <w:numPr>
          <w:ilvl w:val="0"/>
          <w:numId w:val="14"/>
        </w:numPr>
        <w:spacing w:line="480" w:lineRule="auto"/>
        <w:jc w:val="both"/>
        <w:rPr>
          <w:rFonts w:ascii="Arial" w:hAnsi="Arial" w:cs="Arial"/>
          <w:sz w:val="24"/>
          <w:szCs w:val="24"/>
        </w:rPr>
      </w:pPr>
      <w:r w:rsidRPr="00CD34F1">
        <w:rPr>
          <w:rFonts w:ascii="Arial" w:hAnsi="Arial" w:cs="Arial"/>
          <w:sz w:val="24"/>
          <w:szCs w:val="24"/>
        </w:rPr>
        <w:t>Aplicación de Gestión de clientes</w:t>
      </w:r>
      <w:r w:rsidR="00DA283A" w:rsidRPr="00CD34F1">
        <w:rPr>
          <w:rFonts w:ascii="Arial" w:hAnsi="Arial" w:cs="Arial"/>
          <w:sz w:val="24"/>
          <w:szCs w:val="24"/>
        </w:rPr>
        <w:t xml:space="preserve">, contiene toda la información de los </w:t>
      </w:r>
      <w:r w:rsidRPr="00CD34F1">
        <w:rPr>
          <w:rFonts w:ascii="Arial" w:hAnsi="Arial" w:cs="Arial"/>
          <w:sz w:val="24"/>
          <w:szCs w:val="24"/>
        </w:rPr>
        <w:t xml:space="preserve">clientes o personas relacionadas </w:t>
      </w:r>
      <w:r w:rsidR="00A86CE5" w:rsidRPr="00CD34F1">
        <w:rPr>
          <w:rFonts w:ascii="Arial" w:hAnsi="Arial" w:cs="Arial"/>
          <w:sz w:val="24"/>
          <w:szCs w:val="24"/>
        </w:rPr>
        <w:t xml:space="preserve">con el </w:t>
      </w:r>
      <w:r w:rsidRPr="00CD34F1">
        <w:rPr>
          <w:rFonts w:ascii="Arial" w:hAnsi="Arial" w:cs="Arial"/>
          <w:sz w:val="24"/>
          <w:szCs w:val="24"/>
        </w:rPr>
        <w:t xml:space="preserve"> </w:t>
      </w:r>
      <w:r w:rsidR="00DA283A" w:rsidRPr="00CD34F1">
        <w:rPr>
          <w:rFonts w:ascii="Arial" w:hAnsi="Arial" w:cs="Arial"/>
          <w:sz w:val="24"/>
          <w:szCs w:val="24"/>
        </w:rPr>
        <w:t>Banco.</w:t>
      </w:r>
    </w:p>
    <w:p w14:paraId="4C7D98D0" w14:textId="2B37064E" w:rsidR="00D606F6" w:rsidRPr="00CD34F1" w:rsidRDefault="00D606F6" w:rsidP="00255ADA">
      <w:pPr>
        <w:pStyle w:val="Prrafodelista"/>
        <w:numPr>
          <w:ilvl w:val="0"/>
          <w:numId w:val="14"/>
        </w:numPr>
        <w:spacing w:line="360" w:lineRule="auto"/>
        <w:jc w:val="both"/>
        <w:rPr>
          <w:rFonts w:ascii="Arial" w:hAnsi="Arial" w:cs="Arial"/>
          <w:sz w:val="24"/>
          <w:szCs w:val="24"/>
        </w:rPr>
      </w:pPr>
      <w:r w:rsidRPr="00CD34F1">
        <w:rPr>
          <w:rFonts w:ascii="Arial" w:hAnsi="Arial" w:cs="Arial"/>
          <w:sz w:val="24"/>
          <w:szCs w:val="24"/>
        </w:rPr>
        <w:t xml:space="preserve">Aplicación de </w:t>
      </w:r>
      <w:r w:rsidR="00A86CE5" w:rsidRPr="00CD34F1">
        <w:rPr>
          <w:rFonts w:ascii="Arial" w:hAnsi="Arial" w:cs="Arial"/>
          <w:sz w:val="24"/>
          <w:szCs w:val="24"/>
        </w:rPr>
        <w:t>inform</w:t>
      </w:r>
      <w:r w:rsidRPr="00CD34F1">
        <w:rPr>
          <w:rFonts w:ascii="Arial" w:hAnsi="Arial" w:cs="Arial"/>
          <w:sz w:val="24"/>
          <w:szCs w:val="24"/>
        </w:rPr>
        <w:t>ación transaccional, contiene toda la información transaccional de los clientes o personas relacionadas</w:t>
      </w:r>
      <w:r w:rsidR="00A86CE5" w:rsidRPr="00CD34F1">
        <w:rPr>
          <w:rFonts w:ascii="Arial" w:hAnsi="Arial" w:cs="Arial"/>
          <w:sz w:val="24"/>
          <w:szCs w:val="24"/>
        </w:rPr>
        <w:t xml:space="preserve"> con el </w:t>
      </w:r>
      <w:r w:rsidRPr="00CD34F1">
        <w:rPr>
          <w:rFonts w:ascii="Arial" w:hAnsi="Arial" w:cs="Arial"/>
          <w:sz w:val="24"/>
          <w:szCs w:val="24"/>
        </w:rPr>
        <w:t xml:space="preserve"> Banco.</w:t>
      </w:r>
    </w:p>
    <w:p w14:paraId="0AC5B698" w14:textId="77777777" w:rsidR="0096473C" w:rsidRPr="00CD34F1" w:rsidRDefault="0096473C" w:rsidP="0096473C">
      <w:pPr>
        <w:spacing w:line="360" w:lineRule="auto"/>
        <w:jc w:val="both"/>
        <w:rPr>
          <w:rFonts w:ascii="Arial" w:hAnsi="Arial" w:cs="Arial"/>
          <w:sz w:val="24"/>
          <w:szCs w:val="24"/>
        </w:rPr>
      </w:pPr>
    </w:p>
    <w:p w14:paraId="0DEF8CFF" w14:textId="77777777" w:rsidR="0096473C" w:rsidRPr="00CD34F1" w:rsidRDefault="0096473C" w:rsidP="0096473C">
      <w:pPr>
        <w:spacing w:line="360" w:lineRule="auto"/>
        <w:jc w:val="both"/>
        <w:rPr>
          <w:rFonts w:ascii="Arial" w:hAnsi="Arial" w:cs="Arial"/>
          <w:sz w:val="24"/>
          <w:szCs w:val="24"/>
        </w:rPr>
      </w:pPr>
    </w:p>
    <w:p w14:paraId="3A00C0DE" w14:textId="77777777" w:rsidR="0096473C" w:rsidRPr="00CD34F1" w:rsidRDefault="0096473C" w:rsidP="0096473C">
      <w:pPr>
        <w:spacing w:line="360" w:lineRule="auto"/>
        <w:jc w:val="both"/>
        <w:rPr>
          <w:rFonts w:ascii="Arial" w:hAnsi="Arial" w:cs="Arial"/>
          <w:sz w:val="24"/>
          <w:szCs w:val="24"/>
        </w:rPr>
      </w:pPr>
    </w:p>
    <w:p w14:paraId="42BBD98B" w14:textId="6955D30C" w:rsidR="00DA283A" w:rsidRPr="00CD34F1" w:rsidRDefault="0022102D" w:rsidP="0022102D">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3.5.3.4  </w:t>
      </w:r>
      <w:r w:rsidR="00DA283A" w:rsidRPr="00CD34F1">
        <w:rPr>
          <w:rFonts w:ascii="Arial" w:hAnsi="Arial" w:cs="Arial"/>
          <w:b/>
          <w:bCs/>
          <w:sz w:val="24"/>
          <w:szCs w:val="24"/>
        </w:rPr>
        <w:t>Herramientas</w:t>
      </w:r>
    </w:p>
    <w:p w14:paraId="3B959192" w14:textId="77777777" w:rsidR="00DA283A" w:rsidRPr="00CD34F1" w:rsidRDefault="00DA283A" w:rsidP="00255ADA">
      <w:pPr>
        <w:pStyle w:val="Prrafodelista"/>
        <w:numPr>
          <w:ilvl w:val="1"/>
          <w:numId w:val="12"/>
        </w:numPr>
        <w:spacing w:line="480" w:lineRule="auto"/>
        <w:ind w:left="1276" w:hanging="567"/>
        <w:jc w:val="both"/>
        <w:rPr>
          <w:rFonts w:ascii="Arial" w:hAnsi="Arial" w:cs="Arial"/>
          <w:sz w:val="24"/>
          <w:szCs w:val="24"/>
        </w:rPr>
      </w:pPr>
      <w:r w:rsidRPr="00CD34F1">
        <w:rPr>
          <w:rFonts w:ascii="Arial" w:hAnsi="Arial" w:cs="Arial"/>
          <w:sz w:val="24"/>
          <w:szCs w:val="24"/>
        </w:rPr>
        <w:t>Excel</w:t>
      </w:r>
    </w:p>
    <w:p w14:paraId="73FE7357" w14:textId="7B0FE0FB" w:rsidR="00DA283A" w:rsidRPr="00CD34F1" w:rsidRDefault="00D606F6" w:rsidP="0022102D">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La plantilla utilizada para inventariar las modificaciones y actualizaciones se utiliza para saber qu</w:t>
      </w:r>
      <w:r w:rsidR="00A86CE5" w:rsidRPr="00CD34F1">
        <w:rPr>
          <w:rFonts w:ascii="Arial" w:hAnsi="Arial" w:cs="Arial"/>
          <w:sz w:val="24"/>
          <w:szCs w:val="24"/>
        </w:rPr>
        <w:t xml:space="preserve">é </w:t>
      </w:r>
      <w:r w:rsidRPr="00CD34F1">
        <w:rPr>
          <w:rFonts w:ascii="Arial" w:hAnsi="Arial" w:cs="Arial"/>
          <w:sz w:val="24"/>
          <w:szCs w:val="24"/>
        </w:rPr>
        <w:t>clientes se deben actualizar en el aplicativo de Información transaccional.</w:t>
      </w:r>
    </w:p>
    <w:p w14:paraId="7E5ED9E3" w14:textId="78B97E68" w:rsidR="00DA283A" w:rsidRPr="00CD34F1" w:rsidRDefault="0022102D" w:rsidP="0022102D">
      <w:pPr>
        <w:spacing w:line="480" w:lineRule="auto"/>
        <w:ind w:left="360" w:firstLine="348"/>
        <w:jc w:val="both"/>
        <w:rPr>
          <w:rFonts w:ascii="Arial" w:hAnsi="Arial" w:cs="Arial"/>
          <w:b/>
          <w:sz w:val="24"/>
          <w:szCs w:val="24"/>
        </w:rPr>
      </w:pPr>
      <w:r w:rsidRPr="00CD34F1">
        <w:rPr>
          <w:rFonts w:ascii="Arial" w:hAnsi="Arial" w:cs="Arial"/>
          <w:b/>
          <w:sz w:val="24"/>
          <w:szCs w:val="24"/>
        </w:rPr>
        <w:t xml:space="preserve">3.5.3.5  </w:t>
      </w:r>
      <w:r w:rsidR="00DA283A" w:rsidRPr="00CD34F1">
        <w:rPr>
          <w:rFonts w:ascii="Arial" w:hAnsi="Arial" w:cs="Arial"/>
          <w:b/>
          <w:sz w:val="24"/>
          <w:szCs w:val="24"/>
        </w:rPr>
        <w:t>Almacenamiento de archivos</w:t>
      </w:r>
    </w:p>
    <w:p w14:paraId="17D9C5BD" w14:textId="0A9250D1" w:rsidR="00DA283A" w:rsidRPr="00CD34F1" w:rsidRDefault="00DA283A" w:rsidP="0022102D">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Se utiliza una carpeta compartida</w:t>
      </w:r>
      <w:r w:rsidR="00A86CE5" w:rsidRPr="00CD34F1">
        <w:rPr>
          <w:rFonts w:ascii="Arial" w:hAnsi="Arial" w:cs="Arial"/>
          <w:sz w:val="24"/>
          <w:szCs w:val="24"/>
        </w:rPr>
        <w:t xml:space="preserve"> para el</w:t>
      </w:r>
      <w:r w:rsidRPr="00CD34F1">
        <w:rPr>
          <w:rFonts w:ascii="Arial" w:hAnsi="Arial" w:cs="Arial"/>
          <w:sz w:val="24"/>
          <w:szCs w:val="24"/>
        </w:rPr>
        <w:t xml:space="preserve"> tratamiento y almacenamiento de los datos recibidos y utilizarlos como insumos para captar la información en el sistema.</w:t>
      </w:r>
    </w:p>
    <w:p w14:paraId="72CF585A" w14:textId="1B9E2CA9" w:rsidR="00DA283A" w:rsidRPr="00CD34F1" w:rsidRDefault="0022102D" w:rsidP="0022102D">
      <w:pPr>
        <w:spacing w:line="360" w:lineRule="auto"/>
        <w:ind w:firstLine="708"/>
        <w:jc w:val="both"/>
        <w:rPr>
          <w:rFonts w:ascii="Arial" w:hAnsi="Arial" w:cs="Arial"/>
          <w:b/>
          <w:bCs/>
          <w:sz w:val="24"/>
          <w:szCs w:val="24"/>
        </w:rPr>
      </w:pPr>
      <w:r w:rsidRPr="00CD34F1">
        <w:rPr>
          <w:rFonts w:ascii="Arial" w:hAnsi="Arial" w:cs="Arial"/>
          <w:b/>
          <w:bCs/>
          <w:sz w:val="24"/>
          <w:szCs w:val="24"/>
        </w:rPr>
        <w:t xml:space="preserve">3.5.3.6  </w:t>
      </w:r>
      <w:r w:rsidR="00DA283A" w:rsidRPr="00CD34F1">
        <w:rPr>
          <w:rFonts w:ascii="Arial" w:hAnsi="Arial" w:cs="Arial"/>
          <w:b/>
          <w:bCs/>
          <w:sz w:val="24"/>
          <w:szCs w:val="24"/>
        </w:rPr>
        <w:t>Condiciones del proceso</w:t>
      </w:r>
    </w:p>
    <w:p w14:paraId="177D5EB9" w14:textId="3B92CF6D" w:rsidR="00DA283A" w:rsidRPr="00CD34F1" w:rsidRDefault="00DA283A" w:rsidP="0022102D">
      <w:pPr>
        <w:spacing w:line="480" w:lineRule="auto"/>
        <w:ind w:firstLine="708"/>
        <w:jc w:val="both"/>
        <w:rPr>
          <w:rFonts w:ascii="Arial" w:hAnsi="Arial" w:cs="Arial"/>
          <w:sz w:val="24"/>
          <w:szCs w:val="24"/>
        </w:rPr>
      </w:pPr>
      <w:r w:rsidRPr="00CD34F1">
        <w:rPr>
          <w:rFonts w:ascii="Arial" w:hAnsi="Arial" w:cs="Arial"/>
          <w:sz w:val="24"/>
          <w:szCs w:val="24"/>
        </w:rPr>
        <w:t xml:space="preserve">Validar en el aplicativo correspondiente el ingreso y aprobación exitosos de </w:t>
      </w:r>
      <w:r w:rsidR="00D606F6" w:rsidRPr="00CD34F1">
        <w:rPr>
          <w:rFonts w:ascii="Arial" w:hAnsi="Arial" w:cs="Arial"/>
          <w:sz w:val="24"/>
          <w:szCs w:val="24"/>
        </w:rPr>
        <w:t>la información transaccional de los clientes</w:t>
      </w:r>
      <w:r w:rsidRPr="00CD34F1">
        <w:rPr>
          <w:rFonts w:ascii="Arial" w:hAnsi="Arial" w:cs="Arial"/>
          <w:sz w:val="24"/>
          <w:szCs w:val="24"/>
        </w:rPr>
        <w:t>.</w:t>
      </w:r>
    </w:p>
    <w:p w14:paraId="1AD593B2" w14:textId="6D265B56" w:rsidR="00DA283A" w:rsidRPr="00CD34F1" w:rsidRDefault="0022102D" w:rsidP="0022102D">
      <w:pPr>
        <w:spacing w:line="480" w:lineRule="auto"/>
        <w:ind w:firstLine="708"/>
        <w:jc w:val="both"/>
        <w:rPr>
          <w:rFonts w:ascii="Arial" w:hAnsi="Arial" w:cs="Arial"/>
          <w:b/>
          <w:bCs/>
          <w:sz w:val="24"/>
          <w:szCs w:val="24"/>
        </w:rPr>
      </w:pPr>
      <w:r w:rsidRPr="00CD34F1">
        <w:rPr>
          <w:rFonts w:ascii="Arial" w:hAnsi="Arial" w:cs="Arial"/>
          <w:b/>
          <w:bCs/>
          <w:sz w:val="24"/>
          <w:szCs w:val="24"/>
        </w:rPr>
        <w:t xml:space="preserve">3.5.3.7  </w:t>
      </w:r>
      <w:r w:rsidR="00DA283A" w:rsidRPr="00CD34F1">
        <w:rPr>
          <w:rFonts w:ascii="Arial" w:hAnsi="Arial" w:cs="Arial"/>
          <w:b/>
          <w:bCs/>
          <w:sz w:val="24"/>
          <w:szCs w:val="24"/>
        </w:rPr>
        <w:t>Diagrama del proceso actual</w:t>
      </w:r>
    </w:p>
    <w:p w14:paraId="0E8FE1F8" w14:textId="308139D3" w:rsidR="00DA283A" w:rsidRPr="00CD34F1" w:rsidRDefault="00DA283A" w:rsidP="00A86CE5">
      <w:pPr>
        <w:spacing w:line="480" w:lineRule="auto"/>
        <w:ind w:firstLine="708"/>
        <w:jc w:val="both"/>
        <w:rPr>
          <w:rFonts w:ascii="Arial" w:hAnsi="Arial" w:cs="Arial"/>
          <w:szCs w:val="24"/>
        </w:rPr>
      </w:pPr>
      <w:r w:rsidRPr="00CD34F1">
        <w:rPr>
          <w:rFonts w:ascii="Arial" w:hAnsi="Arial" w:cs="Arial"/>
          <w:sz w:val="24"/>
          <w:szCs w:val="24"/>
        </w:rPr>
        <w:t xml:space="preserve">En la </w:t>
      </w:r>
      <w:r w:rsidR="00F7261F" w:rsidRPr="00CD34F1">
        <w:rPr>
          <w:rFonts w:ascii="Arial" w:hAnsi="Arial" w:cs="Arial"/>
          <w:sz w:val="24"/>
          <w:szCs w:val="24"/>
        </w:rPr>
        <w:t xml:space="preserve">ilustración </w:t>
      </w:r>
      <w:r w:rsidR="009B29A4" w:rsidRPr="00CD34F1">
        <w:rPr>
          <w:rFonts w:ascii="Arial" w:hAnsi="Arial" w:cs="Arial"/>
          <w:sz w:val="24"/>
          <w:szCs w:val="24"/>
        </w:rPr>
        <w:t>10,</w:t>
      </w:r>
      <w:r w:rsidRPr="00CD34F1">
        <w:rPr>
          <w:rFonts w:ascii="Arial" w:hAnsi="Arial" w:cs="Arial"/>
          <w:sz w:val="24"/>
          <w:szCs w:val="24"/>
        </w:rPr>
        <w:t xml:space="preserve"> Diagrama del proceso actual, se puede visualizar el flujo de tareas que se deben ejecutar para cumplir con </w:t>
      </w:r>
      <w:r w:rsidR="00412762" w:rsidRPr="00CD34F1">
        <w:rPr>
          <w:rFonts w:ascii="Arial" w:hAnsi="Arial" w:cs="Arial"/>
          <w:sz w:val="24"/>
          <w:szCs w:val="24"/>
        </w:rPr>
        <w:t xml:space="preserve">el proceso de </w:t>
      </w:r>
      <w:r w:rsidR="00EA24B9" w:rsidRPr="00CD34F1">
        <w:rPr>
          <w:rFonts w:ascii="Arial" w:hAnsi="Arial" w:cs="Arial"/>
          <w:sz w:val="24"/>
          <w:szCs w:val="24"/>
        </w:rPr>
        <w:t>Ingresar perfil transaccional</w:t>
      </w:r>
    </w:p>
    <w:p w14:paraId="40DC9374" w14:textId="6E6AC606" w:rsidR="00DA283A" w:rsidRPr="00CD34F1" w:rsidRDefault="00DA283A" w:rsidP="00A86CE5">
      <w:pPr>
        <w:spacing w:line="480" w:lineRule="auto"/>
        <w:ind w:firstLine="708"/>
        <w:jc w:val="both"/>
        <w:rPr>
          <w:rFonts w:ascii="Arial" w:hAnsi="Arial" w:cs="Arial"/>
          <w:sz w:val="24"/>
          <w:szCs w:val="24"/>
        </w:rPr>
      </w:pPr>
      <w:r w:rsidRPr="00CD34F1">
        <w:rPr>
          <w:rFonts w:ascii="Arial" w:hAnsi="Arial" w:cs="Arial"/>
          <w:sz w:val="24"/>
          <w:szCs w:val="24"/>
        </w:rPr>
        <w:t>La ejecución de este proceso se realizaba completamente manual.</w:t>
      </w:r>
    </w:p>
    <w:p w14:paraId="45CF87D8" w14:textId="2B94CACA" w:rsidR="004103AF" w:rsidRPr="00CD34F1" w:rsidRDefault="0096473C" w:rsidP="004103AF">
      <w:pPr>
        <w:pStyle w:val="Descripcin"/>
        <w:spacing w:line="360" w:lineRule="auto"/>
        <w:jc w:val="center"/>
        <w:rPr>
          <w:color w:val="auto"/>
        </w:rPr>
      </w:pPr>
      <w:bookmarkStart w:id="95" w:name="_Toc172579315"/>
      <w:r w:rsidRPr="00CD34F1">
        <w:rPr>
          <w:noProof/>
          <w:color w:val="auto"/>
          <w:lang w:val="es-PA" w:eastAsia="es-PA"/>
        </w:rPr>
        <w:drawing>
          <wp:anchor distT="0" distB="0" distL="114300" distR="114300" simplePos="0" relativeHeight="251788288" behindDoc="0" locked="0" layoutInCell="1" allowOverlap="1" wp14:anchorId="496D5370" wp14:editId="6B8FF675">
            <wp:simplePos x="0" y="0"/>
            <wp:positionH relativeFrom="margin">
              <wp:align>left</wp:align>
            </wp:positionH>
            <wp:positionV relativeFrom="margin">
              <wp:posOffset>6887845</wp:posOffset>
            </wp:positionV>
            <wp:extent cx="5601970" cy="1647190"/>
            <wp:effectExtent l="0" t="0" r="0" b="0"/>
            <wp:wrapSquare wrapText="bothSides"/>
            <wp:docPr id="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5"/>
                    <pic:cNvPicPr>
                      <a:picLocks noChangeAspect="1"/>
                    </pic:cNvPicPr>
                  </pic:nvPicPr>
                  <pic:blipFill rotWithShape="1">
                    <a:blip r:embed="rId24">
                      <a:extLst>
                        <a:ext uri="{28A0092B-C50C-407E-A947-70E740481C1C}">
                          <a14:useLocalDpi xmlns:a14="http://schemas.microsoft.com/office/drawing/2010/main" val="0"/>
                        </a:ext>
                      </a:extLst>
                    </a:blip>
                    <a:srcRect l="496" t="15649"/>
                    <a:stretch/>
                  </pic:blipFill>
                  <pic:spPr bwMode="auto">
                    <a:xfrm>
                      <a:off x="0" y="0"/>
                      <a:ext cx="5601970" cy="16471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103AF" w:rsidRPr="00CD34F1">
        <w:rPr>
          <w:rFonts w:ascii="Arial" w:hAnsi="Arial" w:cs="Arial"/>
          <w:b/>
          <w:i w:val="0"/>
          <w:color w:val="auto"/>
          <w:sz w:val="24"/>
          <w:szCs w:val="24"/>
        </w:rPr>
        <w:t xml:space="preserve">Ilustración </w:t>
      </w:r>
      <w:r w:rsidR="004103AF" w:rsidRPr="00CD34F1">
        <w:rPr>
          <w:rFonts w:ascii="Arial" w:hAnsi="Arial" w:cs="Arial"/>
          <w:b/>
          <w:i w:val="0"/>
          <w:color w:val="auto"/>
          <w:sz w:val="24"/>
          <w:szCs w:val="24"/>
        </w:rPr>
        <w:fldChar w:fldCharType="begin"/>
      </w:r>
      <w:r w:rsidR="004103AF" w:rsidRPr="00CD34F1">
        <w:rPr>
          <w:rFonts w:ascii="Arial" w:hAnsi="Arial" w:cs="Arial"/>
          <w:b/>
          <w:i w:val="0"/>
          <w:color w:val="auto"/>
          <w:sz w:val="24"/>
          <w:szCs w:val="24"/>
        </w:rPr>
        <w:instrText xml:space="preserve"> SEQ Ilustración \* ARABIC </w:instrText>
      </w:r>
      <w:r w:rsidR="004103AF" w:rsidRPr="00CD34F1">
        <w:rPr>
          <w:rFonts w:ascii="Arial" w:hAnsi="Arial" w:cs="Arial"/>
          <w:b/>
          <w:i w:val="0"/>
          <w:color w:val="auto"/>
          <w:sz w:val="24"/>
          <w:szCs w:val="24"/>
        </w:rPr>
        <w:fldChar w:fldCharType="separate"/>
      </w:r>
      <w:r w:rsidR="004103AF" w:rsidRPr="00CD34F1">
        <w:rPr>
          <w:rFonts w:ascii="Arial" w:hAnsi="Arial" w:cs="Arial"/>
          <w:b/>
          <w:i w:val="0"/>
          <w:noProof/>
          <w:color w:val="auto"/>
          <w:sz w:val="24"/>
          <w:szCs w:val="24"/>
        </w:rPr>
        <w:t>1</w:t>
      </w:r>
      <w:r w:rsidR="004103AF" w:rsidRPr="00CD34F1">
        <w:rPr>
          <w:rFonts w:ascii="Arial" w:hAnsi="Arial" w:cs="Arial"/>
          <w:b/>
          <w:i w:val="0"/>
          <w:noProof/>
          <w:color w:val="auto"/>
          <w:sz w:val="24"/>
          <w:szCs w:val="24"/>
        </w:rPr>
        <w:fldChar w:fldCharType="end"/>
      </w:r>
      <w:r w:rsidR="00A476DC" w:rsidRPr="00CD34F1">
        <w:rPr>
          <w:rFonts w:ascii="Arial" w:hAnsi="Arial" w:cs="Arial"/>
          <w:b/>
          <w:i w:val="0"/>
          <w:noProof/>
          <w:color w:val="auto"/>
          <w:sz w:val="24"/>
          <w:szCs w:val="24"/>
        </w:rPr>
        <w:t>0</w:t>
      </w:r>
      <w:r w:rsidR="004103AF" w:rsidRPr="00CD34F1">
        <w:rPr>
          <w:rFonts w:ascii="Arial" w:hAnsi="Arial" w:cs="Arial"/>
          <w:b/>
          <w:i w:val="0"/>
          <w:noProof/>
          <w:color w:val="auto"/>
          <w:sz w:val="24"/>
          <w:szCs w:val="24"/>
        </w:rPr>
        <w:t>.</w:t>
      </w:r>
      <w:r w:rsidR="004103AF" w:rsidRPr="00CD34F1">
        <w:rPr>
          <w:rFonts w:ascii="Arial" w:hAnsi="Arial" w:cs="Arial"/>
          <w:b/>
          <w:i w:val="0"/>
          <w:color w:val="auto"/>
          <w:sz w:val="24"/>
          <w:szCs w:val="24"/>
        </w:rPr>
        <w:t xml:space="preserve"> Diagrama del proceso actual</w:t>
      </w:r>
      <w:r w:rsidR="004103AF" w:rsidRPr="00CD34F1">
        <w:rPr>
          <w:color w:val="auto"/>
        </w:rPr>
        <w:t xml:space="preserve"> </w:t>
      </w:r>
      <w:bookmarkEnd w:id="95"/>
    </w:p>
    <w:p w14:paraId="61F467E4" w14:textId="48A42500" w:rsidR="00DA283A" w:rsidRPr="00CD34F1" w:rsidRDefault="0022102D" w:rsidP="0096473C">
      <w:pPr>
        <w:ind w:firstLine="360"/>
        <w:rPr>
          <w:rFonts w:ascii="Arial" w:hAnsi="Arial" w:cs="Arial"/>
          <w:b/>
          <w:bCs/>
          <w:sz w:val="24"/>
          <w:szCs w:val="24"/>
        </w:rPr>
      </w:pPr>
      <w:r w:rsidRPr="00CD34F1">
        <w:rPr>
          <w:rFonts w:ascii="Arial" w:hAnsi="Arial" w:cs="Arial"/>
          <w:b/>
          <w:bCs/>
          <w:sz w:val="24"/>
          <w:szCs w:val="24"/>
        </w:rPr>
        <w:t xml:space="preserve">3.5.3.8  </w:t>
      </w:r>
      <w:r w:rsidR="00DA283A" w:rsidRPr="00CD34F1">
        <w:rPr>
          <w:rFonts w:ascii="Arial" w:hAnsi="Arial" w:cs="Arial"/>
          <w:b/>
          <w:bCs/>
          <w:sz w:val="24"/>
          <w:szCs w:val="24"/>
        </w:rPr>
        <w:t>Actores del proceso</w:t>
      </w:r>
    </w:p>
    <w:p w14:paraId="78428D30" w14:textId="4D6BD6B7" w:rsidR="00DA283A" w:rsidRPr="00CD34F1" w:rsidRDefault="00DA283A" w:rsidP="00255ADA">
      <w:pPr>
        <w:pStyle w:val="Prrafodelista"/>
        <w:numPr>
          <w:ilvl w:val="0"/>
          <w:numId w:val="12"/>
        </w:numPr>
        <w:spacing w:line="480" w:lineRule="auto"/>
        <w:jc w:val="both"/>
        <w:rPr>
          <w:rFonts w:ascii="Arial" w:hAnsi="Arial" w:cs="Arial"/>
          <w:b/>
          <w:bCs/>
          <w:sz w:val="24"/>
          <w:szCs w:val="24"/>
        </w:rPr>
      </w:pPr>
      <w:r w:rsidRPr="00CD34F1">
        <w:rPr>
          <w:rFonts w:ascii="Arial" w:hAnsi="Arial" w:cs="Arial"/>
          <w:b/>
          <w:bCs/>
          <w:sz w:val="24"/>
          <w:szCs w:val="24"/>
        </w:rPr>
        <w:t xml:space="preserve">Área interna de </w:t>
      </w:r>
      <w:r w:rsidR="00A86CE5" w:rsidRPr="00CD34F1">
        <w:rPr>
          <w:rFonts w:ascii="Arial" w:hAnsi="Arial" w:cs="Arial"/>
          <w:b/>
          <w:bCs/>
          <w:sz w:val="24"/>
          <w:szCs w:val="24"/>
        </w:rPr>
        <w:t>casa matriz</w:t>
      </w:r>
    </w:p>
    <w:p w14:paraId="2C2F51D7" w14:textId="6E60E10E" w:rsidR="00DA283A" w:rsidRPr="00CD34F1" w:rsidRDefault="00DA283A" w:rsidP="0022102D">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Se encargan de</w:t>
      </w:r>
      <w:r w:rsidR="00EA24B9" w:rsidRPr="00CD34F1">
        <w:rPr>
          <w:rFonts w:ascii="Arial" w:hAnsi="Arial" w:cs="Arial"/>
          <w:sz w:val="24"/>
          <w:szCs w:val="24"/>
        </w:rPr>
        <w:t xml:space="preserve"> la creación de la solicitud de vinculación del cliente, actualización o modificación.</w:t>
      </w:r>
    </w:p>
    <w:p w14:paraId="381B71D5" w14:textId="65EB37D0" w:rsidR="00DA283A" w:rsidRPr="00CD34F1" w:rsidRDefault="00DA283A" w:rsidP="00255ADA">
      <w:pPr>
        <w:pStyle w:val="Prrafodelista"/>
        <w:numPr>
          <w:ilvl w:val="0"/>
          <w:numId w:val="12"/>
        </w:numPr>
        <w:spacing w:line="480" w:lineRule="auto"/>
        <w:jc w:val="both"/>
        <w:rPr>
          <w:rFonts w:ascii="Arial" w:hAnsi="Arial" w:cs="Arial"/>
          <w:b/>
          <w:bCs/>
          <w:sz w:val="24"/>
          <w:szCs w:val="24"/>
        </w:rPr>
      </w:pPr>
      <w:r w:rsidRPr="00CD34F1">
        <w:rPr>
          <w:rFonts w:ascii="Arial" w:hAnsi="Arial" w:cs="Arial"/>
          <w:b/>
          <w:bCs/>
          <w:sz w:val="24"/>
          <w:szCs w:val="24"/>
        </w:rPr>
        <w:t xml:space="preserve">Auxiliar de </w:t>
      </w:r>
      <w:r w:rsidR="00A86CE5" w:rsidRPr="00CD34F1">
        <w:rPr>
          <w:rFonts w:ascii="Arial" w:hAnsi="Arial" w:cs="Arial"/>
          <w:b/>
          <w:bCs/>
          <w:sz w:val="24"/>
          <w:szCs w:val="24"/>
        </w:rPr>
        <w:t>operacione</w:t>
      </w:r>
      <w:r w:rsidRPr="00CD34F1">
        <w:rPr>
          <w:rFonts w:ascii="Arial" w:hAnsi="Arial" w:cs="Arial"/>
          <w:b/>
          <w:bCs/>
          <w:sz w:val="24"/>
          <w:szCs w:val="24"/>
        </w:rPr>
        <w:t>s</w:t>
      </w:r>
    </w:p>
    <w:p w14:paraId="0FEABDB1" w14:textId="1CA51614" w:rsidR="00DA283A" w:rsidRPr="00CD34F1" w:rsidRDefault="00DA283A" w:rsidP="0022102D">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 xml:space="preserve">Encargado de </w:t>
      </w:r>
      <w:r w:rsidR="00EA24B9" w:rsidRPr="00CD34F1">
        <w:rPr>
          <w:rFonts w:ascii="Arial" w:hAnsi="Arial" w:cs="Arial"/>
          <w:sz w:val="24"/>
          <w:szCs w:val="24"/>
        </w:rPr>
        <w:t>recibir las solicitudes ingresarlas en el aplicativo de información transaccional con los datos que se encuentran en la aplicación de Gestión de clientes.</w:t>
      </w:r>
    </w:p>
    <w:p w14:paraId="1AD19CCE" w14:textId="0ACE300E" w:rsidR="00DA283A" w:rsidRPr="00CD34F1" w:rsidRDefault="00DA283A" w:rsidP="00255ADA">
      <w:pPr>
        <w:pStyle w:val="Prrafodelista"/>
        <w:numPr>
          <w:ilvl w:val="0"/>
          <w:numId w:val="12"/>
        </w:numPr>
        <w:spacing w:line="480" w:lineRule="auto"/>
        <w:jc w:val="both"/>
        <w:rPr>
          <w:rFonts w:ascii="Arial" w:hAnsi="Arial" w:cs="Arial"/>
          <w:b/>
          <w:bCs/>
          <w:sz w:val="24"/>
          <w:szCs w:val="24"/>
        </w:rPr>
      </w:pPr>
      <w:r w:rsidRPr="00CD34F1">
        <w:rPr>
          <w:rFonts w:ascii="Arial" w:hAnsi="Arial" w:cs="Arial"/>
          <w:b/>
          <w:bCs/>
          <w:sz w:val="24"/>
          <w:szCs w:val="24"/>
        </w:rPr>
        <w:t xml:space="preserve">Analista de </w:t>
      </w:r>
      <w:r w:rsidR="0022102D" w:rsidRPr="00CD34F1">
        <w:rPr>
          <w:rFonts w:ascii="Arial" w:hAnsi="Arial" w:cs="Arial"/>
          <w:b/>
          <w:bCs/>
          <w:sz w:val="24"/>
          <w:szCs w:val="24"/>
        </w:rPr>
        <w:t>operac</w:t>
      </w:r>
      <w:r w:rsidRPr="00CD34F1">
        <w:rPr>
          <w:rFonts w:ascii="Arial" w:hAnsi="Arial" w:cs="Arial"/>
          <w:b/>
          <w:bCs/>
          <w:sz w:val="24"/>
          <w:szCs w:val="24"/>
        </w:rPr>
        <w:t>iones</w:t>
      </w:r>
    </w:p>
    <w:p w14:paraId="7F6D1163" w14:textId="14C63AC2" w:rsidR="00EA24B9" w:rsidRPr="00CD34F1" w:rsidRDefault="00DA283A" w:rsidP="0022102D">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 xml:space="preserve">Encargado de aprobar </w:t>
      </w:r>
      <w:r w:rsidR="00EA24B9" w:rsidRPr="00CD34F1">
        <w:rPr>
          <w:rFonts w:ascii="Arial" w:hAnsi="Arial" w:cs="Arial"/>
          <w:sz w:val="24"/>
          <w:szCs w:val="24"/>
        </w:rPr>
        <w:t>la información ingresada en la aplicación de información transaccional.</w:t>
      </w:r>
    </w:p>
    <w:p w14:paraId="4C57930F" w14:textId="77777777" w:rsidR="004D5F1E" w:rsidRPr="00CD34F1" w:rsidRDefault="004D5F1E" w:rsidP="0022102D">
      <w:pPr>
        <w:pStyle w:val="Prrafodelista"/>
        <w:spacing w:line="480" w:lineRule="auto"/>
        <w:ind w:left="0" w:firstLine="567"/>
        <w:jc w:val="both"/>
        <w:rPr>
          <w:rFonts w:ascii="Arial" w:hAnsi="Arial" w:cs="Arial"/>
          <w:b/>
          <w:bCs/>
          <w:sz w:val="24"/>
          <w:szCs w:val="24"/>
        </w:rPr>
      </w:pPr>
    </w:p>
    <w:p w14:paraId="5522DFB7" w14:textId="0C97B5FE" w:rsidR="0022102D" w:rsidRPr="00CD34F1" w:rsidRDefault="0022102D" w:rsidP="0022102D">
      <w:pPr>
        <w:pStyle w:val="Prrafodelista"/>
        <w:spacing w:line="480" w:lineRule="auto"/>
        <w:ind w:left="0" w:firstLine="567"/>
        <w:jc w:val="both"/>
        <w:rPr>
          <w:rFonts w:ascii="Arial" w:hAnsi="Arial" w:cs="Arial"/>
          <w:sz w:val="24"/>
          <w:szCs w:val="24"/>
        </w:rPr>
      </w:pPr>
      <w:r w:rsidRPr="00CD34F1">
        <w:rPr>
          <w:rFonts w:ascii="Arial" w:hAnsi="Arial" w:cs="Arial"/>
          <w:b/>
          <w:bCs/>
          <w:sz w:val="24"/>
          <w:szCs w:val="24"/>
        </w:rPr>
        <w:t>3.5.3.9  Tiempo promedio utilizado en la ejecución del proceso</w:t>
      </w:r>
    </w:p>
    <w:p w14:paraId="1C984551" w14:textId="2EC61C71" w:rsidR="00EF613F" w:rsidRPr="00CD34F1" w:rsidRDefault="0022102D" w:rsidP="0022102D">
      <w:pPr>
        <w:pStyle w:val="Prrafodelista"/>
        <w:spacing w:line="480" w:lineRule="auto"/>
        <w:ind w:left="0" w:firstLine="708"/>
        <w:jc w:val="both"/>
        <w:rPr>
          <w:rFonts w:ascii="Arial" w:hAnsi="Arial" w:cs="Arial"/>
          <w:sz w:val="24"/>
          <w:szCs w:val="24"/>
        </w:rPr>
      </w:pPr>
      <w:r w:rsidRPr="00CD34F1">
        <w:rPr>
          <w:rFonts w:ascii="Arial" w:hAnsi="Arial" w:cs="Arial"/>
          <w:sz w:val="24"/>
          <w:szCs w:val="24"/>
        </w:rPr>
        <w:t>En la tabla 7 a continuación se calculó el tiempo promedio que duró la ejecución de este proceso.</w:t>
      </w:r>
    </w:p>
    <w:p w14:paraId="2477F350" w14:textId="3183A401" w:rsidR="00DA283A" w:rsidRPr="00CD34F1" w:rsidRDefault="00DA283A" w:rsidP="00A86CE5">
      <w:pPr>
        <w:ind w:left="708" w:firstLine="143"/>
        <w:jc w:val="both"/>
        <w:rPr>
          <w:rFonts w:ascii="Arial" w:hAnsi="Arial" w:cs="Arial"/>
          <w:b/>
          <w:bCs/>
          <w:sz w:val="24"/>
          <w:szCs w:val="24"/>
        </w:rPr>
      </w:pPr>
      <w:r w:rsidRPr="00CD34F1">
        <w:rPr>
          <w:rFonts w:ascii="Arial" w:hAnsi="Arial" w:cs="Arial"/>
          <w:b/>
          <w:bCs/>
          <w:sz w:val="24"/>
          <w:szCs w:val="24"/>
        </w:rPr>
        <w:t>T</w:t>
      </w:r>
      <w:r w:rsidR="00A86CE5" w:rsidRPr="00CD34F1">
        <w:rPr>
          <w:rFonts w:ascii="Arial" w:hAnsi="Arial" w:cs="Arial"/>
          <w:b/>
          <w:bCs/>
          <w:sz w:val="24"/>
          <w:szCs w:val="24"/>
        </w:rPr>
        <w:t>abla 7. T</w:t>
      </w:r>
      <w:r w:rsidRPr="00CD34F1">
        <w:rPr>
          <w:rFonts w:ascii="Arial" w:hAnsi="Arial" w:cs="Arial"/>
          <w:b/>
          <w:bCs/>
          <w:sz w:val="24"/>
          <w:szCs w:val="24"/>
        </w:rPr>
        <w:t>iempo Promedio utilizado en la ejecución del proceso</w:t>
      </w:r>
    </w:p>
    <w:tbl>
      <w:tblPr>
        <w:tblW w:w="7655" w:type="dxa"/>
        <w:tblInd w:w="704" w:type="dxa"/>
        <w:tblCellMar>
          <w:left w:w="70" w:type="dxa"/>
          <w:right w:w="70" w:type="dxa"/>
        </w:tblCellMar>
        <w:tblLook w:val="04A0" w:firstRow="1" w:lastRow="0" w:firstColumn="1" w:lastColumn="0" w:noHBand="0" w:noVBand="1"/>
      </w:tblPr>
      <w:tblGrid>
        <w:gridCol w:w="3827"/>
        <w:gridCol w:w="3828"/>
      </w:tblGrid>
      <w:tr w:rsidR="00CD34F1" w:rsidRPr="00CD34F1" w14:paraId="6CD5A15D" w14:textId="77777777" w:rsidTr="00A86CE5">
        <w:trPr>
          <w:trHeight w:val="780"/>
        </w:trPr>
        <w:tc>
          <w:tcPr>
            <w:tcW w:w="3827"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274FA30E" w14:textId="77777777" w:rsidR="00840702" w:rsidRPr="00CD34F1" w:rsidRDefault="00840702" w:rsidP="0022102D">
            <w:pPr>
              <w:spacing w:after="0" w:line="240" w:lineRule="auto"/>
              <w:jc w:val="center"/>
              <w:rPr>
                <w:rFonts w:ascii="Arial" w:eastAsia="Times New Roman" w:hAnsi="Arial" w:cs="Arial"/>
                <w:b/>
                <w:bCs/>
                <w:sz w:val="20"/>
                <w:szCs w:val="20"/>
                <w:lang w:val="es-PA" w:eastAsia="es-PA"/>
              </w:rPr>
            </w:pPr>
            <w:r w:rsidRPr="00CD34F1">
              <w:rPr>
                <w:rFonts w:ascii="Arial" w:eastAsia="Times New Roman" w:hAnsi="Arial" w:cs="Arial"/>
                <w:b/>
                <w:bCs/>
                <w:sz w:val="20"/>
                <w:szCs w:val="20"/>
                <w:lang w:val="es-PA" w:eastAsia="es-PA"/>
              </w:rPr>
              <w:t>Tareas para el cumplimiento de la actividad</w:t>
            </w:r>
          </w:p>
        </w:tc>
        <w:tc>
          <w:tcPr>
            <w:tcW w:w="3828" w:type="dxa"/>
            <w:tcBorders>
              <w:top w:val="single" w:sz="4" w:space="0" w:color="auto"/>
              <w:left w:val="nil"/>
              <w:bottom w:val="single" w:sz="4" w:space="0" w:color="auto"/>
              <w:right w:val="single" w:sz="4" w:space="0" w:color="auto"/>
            </w:tcBorders>
            <w:shd w:val="clear" w:color="000000" w:fill="F2F2F2"/>
            <w:vAlign w:val="bottom"/>
            <w:hideMark/>
          </w:tcPr>
          <w:p w14:paraId="0343AEA5" w14:textId="77777777" w:rsidR="00840702" w:rsidRPr="00CD34F1" w:rsidRDefault="00840702" w:rsidP="00840702">
            <w:pPr>
              <w:spacing w:after="0" w:line="240" w:lineRule="auto"/>
              <w:rPr>
                <w:rFonts w:ascii="Arial" w:eastAsia="Times New Roman" w:hAnsi="Arial" w:cs="Arial"/>
                <w:b/>
                <w:bCs/>
                <w:sz w:val="20"/>
                <w:szCs w:val="20"/>
                <w:lang w:val="es-PA" w:eastAsia="es-PA"/>
              </w:rPr>
            </w:pPr>
            <w:r w:rsidRPr="00CD34F1">
              <w:rPr>
                <w:rFonts w:ascii="Arial" w:eastAsia="Times New Roman" w:hAnsi="Arial" w:cs="Arial"/>
                <w:b/>
                <w:bCs/>
                <w:sz w:val="20"/>
                <w:szCs w:val="20"/>
                <w:lang w:val="es-PA" w:eastAsia="es-PA"/>
              </w:rPr>
              <w:t>Tiempo de  ejecución de la actividad</w:t>
            </w:r>
          </w:p>
          <w:p w14:paraId="352F261B" w14:textId="4270FA6B" w:rsidR="0022102D" w:rsidRPr="00CD34F1" w:rsidRDefault="0022102D" w:rsidP="00840702">
            <w:pPr>
              <w:spacing w:after="0" w:line="240" w:lineRule="auto"/>
              <w:rPr>
                <w:rFonts w:ascii="Arial" w:eastAsia="Times New Roman" w:hAnsi="Arial" w:cs="Arial"/>
                <w:b/>
                <w:bCs/>
                <w:sz w:val="20"/>
                <w:szCs w:val="20"/>
                <w:lang w:val="es-PA" w:eastAsia="es-PA"/>
              </w:rPr>
            </w:pPr>
          </w:p>
        </w:tc>
      </w:tr>
      <w:tr w:rsidR="00CD34F1" w:rsidRPr="00CD34F1" w14:paraId="1FCEBC1C" w14:textId="77777777" w:rsidTr="00A86CE5">
        <w:trPr>
          <w:trHeight w:val="465"/>
        </w:trPr>
        <w:tc>
          <w:tcPr>
            <w:tcW w:w="3827" w:type="dxa"/>
            <w:tcBorders>
              <w:top w:val="nil"/>
              <w:left w:val="single" w:sz="4" w:space="0" w:color="auto"/>
              <w:bottom w:val="single" w:sz="4" w:space="0" w:color="auto"/>
              <w:right w:val="single" w:sz="4" w:space="0" w:color="auto"/>
            </w:tcBorders>
            <w:shd w:val="clear" w:color="auto" w:fill="auto"/>
            <w:vAlign w:val="bottom"/>
            <w:hideMark/>
          </w:tcPr>
          <w:p w14:paraId="5A9C5888" w14:textId="0096D65D" w:rsidR="00840702" w:rsidRPr="00CD34F1" w:rsidRDefault="00840702" w:rsidP="0084070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Ingre</w:t>
            </w:r>
            <w:r w:rsidR="00293BC7" w:rsidRPr="00CD34F1">
              <w:rPr>
                <w:rFonts w:ascii="Arial" w:eastAsia="Times New Roman" w:hAnsi="Arial" w:cs="Arial"/>
                <w:sz w:val="16"/>
                <w:szCs w:val="16"/>
                <w:lang w:val="es-PA" w:eastAsia="es-PA"/>
              </w:rPr>
              <w:t>s</w:t>
            </w:r>
            <w:r w:rsidRPr="00CD34F1">
              <w:rPr>
                <w:rFonts w:ascii="Arial" w:eastAsia="Times New Roman" w:hAnsi="Arial" w:cs="Arial"/>
                <w:sz w:val="16"/>
                <w:szCs w:val="16"/>
                <w:lang w:val="es-PA" w:eastAsia="es-PA"/>
              </w:rPr>
              <w:t>ar a aplicación de información transaccional</w:t>
            </w:r>
          </w:p>
        </w:tc>
        <w:tc>
          <w:tcPr>
            <w:tcW w:w="382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FD3B0A" w14:textId="77777777" w:rsidR="00840702" w:rsidRPr="00CD34F1" w:rsidRDefault="00840702" w:rsidP="00840702">
            <w:pPr>
              <w:spacing w:after="0" w:line="240" w:lineRule="auto"/>
              <w:jc w:val="center"/>
              <w:rPr>
                <w:rFonts w:ascii="Arial" w:eastAsia="Times New Roman" w:hAnsi="Arial" w:cs="Arial"/>
                <w:sz w:val="48"/>
                <w:szCs w:val="48"/>
                <w:lang w:val="es-PA" w:eastAsia="es-PA"/>
              </w:rPr>
            </w:pPr>
            <w:r w:rsidRPr="00CD34F1">
              <w:rPr>
                <w:rFonts w:ascii="Arial" w:eastAsia="Times New Roman" w:hAnsi="Arial" w:cs="Arial"/>
                <w:sz w:val="48"/>
                <w:szCs w:val="48"/>
                <w:lang w:val="es-PA" w:eastAsia="es-PA"/>
              </w:rPr>
              <w:t>298 min</w:t>
            </w:r>
          </w:p>
        </w:tc>
      </w:tr>
      <w:tr w:rsidR="00CD34F1" w:rsidRPr="00CD34F1" w14:paraId="4960FC82" w14:textId="77777777" w:rsidTr="00A86CE5">
        <w:trPr>
          <w:trHeight w:val="465"/>
        </w:trPr>
        <w:tc>
          <w:tcPr>
            <w:tcW w:w="3827" w:type="dxa"/>
            <w:tcBorders>
              <w:top w:val="nil"/>
              <w:left w:val="single" w:sz="4" w:space="0" w:color="auto"/>
              <w:bottom w:val="single" w:sz="4" w:space="0" w:color="auto"/>
              <w:right w:val="single" w:sz="4" w:space="0" w:color="auto"/>
            </w:tcBorders>
            <w:shd w:val="clear" w:color="auto" w:fill="auto"/>
            <w:vAlign w:val="bottom"/>
            <w:hideMark/>
          </w:tcPr>
          <w:p w14:paraId="591350F7" w14:textId="77777777" w:rsidR="00840702" w:rsidRPr="00CD34F1" w:rsidRDefault="00840702" w:rsidP="0084070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Recibir notificación o contar con información en la plantilla de Excel</w:t>
            </w:r>
          </w:p>
        </w:tc>
        <w:tc>
          <w:tcPr>
            <w:tcW w:w="3828" w:type="dxa"/>
            <w:vMerge/>
            <w:tcBorders>
              <w:top w:val="nil"/>
              <w:left w:val="single" w:sz="4" w:space="0" w:color="auto"/>
              <w:bottom w:val="single" w:sz="4" w:space="0" w:color="auto"/>
              <w:right w:val="single" w:sz="4" w:space="0" w:color="auto"/>
            </w:tcBorders>
            <w:vAlign w:val="center"/>
            <w:hideMark/>
          </w:tcPr>
          <w:p w14:paraId="551608EB" w14:textId="77777777" w:rsidR="00840702" w:rsidRPr="00CD34F1" w:rsidRDefault="00840702" w:rsidP="00840702">
            <w:pPr>
              <w:spacing w:after="0" w:line="240" w:lineRule="auto"/>
              <w:rPr>
                <w:rFonts w:ascii="Arial" w:eastAsia="Times New Roman" w:hAnsi="Arial" w:cs="Arial"/>
                <w:sz w:val="48"/>
                <w:szCs w:val="48"/>
                <w:lang w:val="es-PA" w:eastAsia="es-PA"/>
              </w:rPr>
            </w:pPr>
          </w:p>
        </w:tc>
      </w:tr>
      <w:tr w:rsidR="00CD34F1" w:rsidRPr="00CD34F1" w14:paraId="08641295" w14:textId="77777777" w:rsidTr="00A86CE5">
        <w:trPr>
          <w:trHeight w:val="465"/>
        </w:trPr>
        <w:tc>
          <w:tcPr>
            <w:tcW w:w="3827" w:type="dxa"/>
            <w:tcBorders>
              <w:top w:val="nil"/>
              <w:left w:val="single" w:sz="4" w:space="0" w:color="auto"/>
              <w:bottom w:val="single" w:sz="4" w:space="0" w:color="auto"/>
              <w:right w:val="single" w:sz="4" w:space="0" w:color="auto"/>
            </w:tcBorders>
            <w:shd w:val="clear" w:color="auto" w:fill="auto"/>
            <w:vAlign w:val="bottom"/>
            <w:hideMark/>
          </w:tcPr>
          <w:p w14:paraId="28C3D89A" w14:textId="77777777" w:rsidR="00840702" w:rsidRPr="00CD34F1" w:rsidRDefault="00840702" w:rsidP="0084070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Capturar información en la aplicación de información transaccional</w:t>
            </w:r>
          </w:p>
        </w:tc>
        <w:tc>
          <w:tcPr>
            <w:tcW w:w="3828" w:type="dxa"/>
            <w:vMerge/>
            <w:tcBorders>
              <w:top w:val="nil"/>
              <w:left w:val="single" w:sz="4" w:space="0" w:color="auto"/>
              <w:bottom w:val="single" w:sz="4" w:space="0" w:color="auto"/>
              <w:right w:val="single" w:sz="4" w:space="0" w:color="auto"/>
            </w:tcBorders>
            <w:vAlign w:val="center"/>
            <w:hideMark/>
          </w:tcPr>
          <w:p w14:paraId="7C594975" w14:textId="77777777" w:rsidR="00840702" w:rsidRPr="00CD34F1" w:rsidRDefault="00840702" w:rsidP="00840702">
            <w:pPr>
              <w:spacing w:after="0" w:line="240" w:lineRule="auto"/>
              <w:rPr>
                <w:rFonts w:ascii="Arial" w:eastAsia="Times New Roman" w:hAnsi="Arial" w:cs="Arial"/>
                <w:sz w:val="48"/>
                <w:szCs w:val="48"/>
                <w:lang w:val="es-PA" w:eastAsia="es-PA"/>
              </w:rPr>
            </w:pPr>
          </w:p>
        </w:tc>
      </w:tr>
      <w:tr w:rsidR="00CD34F1" w:rsidRPr="00CD34F1" w14:paraId="49664551" w14:textId="77777777" w:rsidTr="00A86CE5">
        <w:trPr>
          <w:trHeight w:val="465"/>
        </w:trPr>
        <w:tc>
          <w:tcPr>
            <w:tcW w:w="3827" w:type="dxa"/>
            <w:tcBorders>
              <w:top w:val="nil"/>
              <w:left w:val="single" w:sz="4" w:space="0" w:color="auto"/>
              <w:bottom w:val="single" w:sz="4" w:space="0" w:color="auto"/>
              <w:right w:val="single" w:sz="4" w:space="0" w:color="auto"/>
            </w:tcBorders>
            <w:shd w:val="clear" w:color="auto" w:fill="auto"/>
            <w:vAlign w:val="bottom"/>
            <w:hideMark/>
          </w:tcPr>
          <w:p w14:paraId="02298206" w14:textId="77777777" w:rsidR="00840702" w:rsidRPr="00CD34F1" w:rsidRDefault="00840702" w:rsidP="00840702">
            <w:pPr>
              <w:spacing w:after="0" w:line="240" w:lineRule="auto"/>
              <w:rPr>
                <w:rFonts w:ascii="Arial" w:eastAsia="Times New Roman" w:hAnsi="Arial" w:cs="Arial"/>
                <w:sz w:val="16"/>
                <w:szCs w:val="16"/>
                <w:lang w:val="es-PA" w:eastAsia="es-PA"/>
              </w:rPr>
            </w:pPr>
            <w:r w:rsidRPr="00CD34F1">
              <w:rPr>
                <w:rFonts w:ascii="Arial" w:eastAsia="Times New Roman" w:hAnsi="Arial" w:cs="Arial"/>
                <w:sz w:val="16"/>
                <w:szCs w:val="16"/>
                <w:lang w:val="es-PA" w:eastAsia="es-PA"/>
              </w:rPr>
              <w:t>Aprobar información en la aplicación de información transaccional</w:t>
            </w:r>
          </w:p>
        </w:tc>
        <w:tc>
          <w:tcPr>
            <w:tcW w:w="3828" w:type="dxa"/>
            <w:vMerge/>
            <w:tcBorders>
              <w:top w:val="nil"/>
              <w:left w:val="single" w:sz="4" w:space="0" w:color="auto"/>
              <w:bottom w:val="single" w:sz="4" w:space="0" w:color="auto"/>
              <w:right w:val="single" w:sz="4" w:space="0" w:color="auto"/>
            </w:tcBorders>
            <w:vAlign w:val="center"/>
            <w:hideMark/>
          </w:tcPr>
          <w:p w14:paraId="0D6DD3E2" w14:textId="77777777" w:rsidR="00840702" w:rsidRPr="00CD34F1" w:rsidRDefault="00840702" w:rsidP="00840702">
            <w:pPr>
              <w:spacing w:after="0" w:line="240" w:lineRule="auto"/>
              <w:rPr>
                <w:rFonts w:ascii="Arial" w:eastAsia="Times New Roman" w:hAnsi="Arial" w:cs="Arial"/>
                <w:sz w:val="48"/>
                <w:szCs w:val="48"/>
                <w:lang w:val="es-PA" w:eastAsia="es-PA"/>
              </w:rPr>
            </w:pPr>
          </w:p>
        </w:tc>
      </w:tr>
    </w:tbl>
    <w:p w14:paraId="73EF48F8" w14:textId="663B0FD8" w:rsidR="00DA283A" w:rsidRPr="00CD34F1" w:rsidRDefault="004103AF" w:rsidP="004103AF">
      <w:pPr>
        <w:ind w:left="709"/>
        <w:jc w:val="both"/>
        <w:rPr>
          <w:rFonts w:ascii="Arial" w:hAnsi="Arial" w:cs="Arial"/>
          <w:sz w:val="18"/>
          <w:szCs w:val="18"/>
        </w:rPr>
      </w:pPr>
      <w:r w:rsidRPr="00CD34F1">
        <w:rPr>
          <w:rFonts w:ascii="Arial" w:hAnsi="Arial" w:cs="Arial"/>
          <w:sz w:val="18"/>
          <w:szCs w:val="18"/>
        </w:rPr>
        <w:t xml:space="preserve"> </w:t>
      </w:r>
      <w:r w:rsidR="00DA283A" w:rsidRPr="00CD34F1">
        <w:rPr>
          <w:rFonts w:ascii="Arial" w:hAnsi="Arial" w:cs="Arial"/>
          <w:sz w:val="18"/>
          <w:szCs w:val="18"/>
        </w:rPr>
        <w:t>Fuente:</w:t>
      </w:r>
      <w:r w:rsidR="00A33B13" w:rsidRPr="00CD34F1">
        <w:rPr>
          <w:rFonts w:ascii="Arial" w:hAnsi="Arial" w:cs="Arial"/>
          <w:sz w:val="18"/>
          <w:szCs w:val="18"/>
        </w:rPr>
        <w:t xml:space="preserve"> Inf</w:t>
      </w:r>
      <w:r w:rsidR="00DA283A" w:rsidRPr="00CD34F1">
        <w:rPr>
          <w:rFonts w:ascii="Arial" w:hAnsi="Arial" w:cs="Arial"/>
          <w:sz w:val="18"/>
          <w:szCs w:val="18"/>
        </w:rPr>
        <w:t>ormación obtenida por los analistas de automatización robótica de procesos de Bancolombia Panamá</w:t>
      </w:r>
      <w:r w:rsidRPr="00CD34F1">
        <w:rPr>
          <w:rFonts w:ascii="Arial" w:hAnsi="Arial" w:cs="Arial"/>
          <w:sz w:val="18"/>
          <w:szCs w:val="18"/>
        </w:rPr>
        <w:t>,</w:t>
      </w:r>
      <w:r w:rsidR="00DA283A" w:rsidRPr="00CD34F1">
        <w:rPr>
          <w:rFonts w:ascii="Arial" w:hAnsi="Arial" w:cs="Arial"/>
          <w:sz w:val="18"/>
          <w:szCs w:val="18"/>
        </w:rPr>
        <w:t xml:space="preserve"> S.A.</w:t>
      </w:r>
    </w:p>
    <w:p w14:paraId="3DCF46D5" w14:textId="77777777" w:rsidR="00DA283A" w:rsidRPr="00CD34F1" w:rsidRDefault="00DA283A" w:rsidP="00DA283A">
      <w:pPr>
        <w:jc w:val="both"/>
        <w:rPr>
          <w:rFonts w:ascii="Arial" w:hAnsi="Arial" w:cs="Arial"/>
          <w:sz w:val="20"/>
        </w:rPr>
      </w:pPr>
    </w:p>
    <w:p w14:paraId="02DBCA42" w14:textId="77777777" w:rsidR="004103AF" w:rsidRPr="00CD34F1" w:rsidRDefault="004103AF" w:rsidP="00DA283A">
      <w:pPr>
        <w:jc w:val="both"/>
        <w:rPr>
          <w:rFonts w:ascii="Arial" w:hAnsi="Arial" w:cs="Arial"/>
          <w:sz w:val="20"/>
        </w:rPr>
      </w:pPr>
    </w:p>
    <w:p w14:paraId="53DD3338" w14:textId="627A8C03" w:rsidR="00DA283A" w:rsidRPr="00CD34F1" w:rsidRDefault="0022102D" w:rsidP="00A33B13">
      <w:pPr>
        <w:spacing w:line="480" w:lineRule="auto"/>
        <w:ind w:firstLine="708"/>
        <w:jc w:val="both"/>
        <w:rPr>
          <w:rFonts w:ascii="Arial" w:hAnsi="Arial" w:cs="Arial"/>
          <w:b/>
          <w:bCs/>
          <w:sz w:val="24"/>
          <w:szCs w:val="24"/>
        </w:rPr>
      </w:pPr>
      <w:r w:rsidRPr="00CD34F1">
        <w:rPr>
          <w:rFonts w:ascii="Arial" w:hAnsi="Arial" w:cs="Arial"/>
          <w:b/>
          <w:bCs/>
          <w:sz w:val="24"/>
          <w:szCs w:val="24"/>
        </w:rPr>
        <w:t xml:space="preserve">3.5.3 10 </w:t>
      </w:r>
      <w:r w:rsidR="00DA283A" w:rsidRPr="00CD34F1">
        <w:rPr>
          <w:rFonts w:ascii="Arial" w:hAnsi="Arial" w:cs="Arial"/>
          <w:b/>
          <w:bCs/>
          <w:sz w:val="24"/>
          <w:szCs w:val="24"/>
        </w:rPr>
        <w:t>Acuerdo de servicios con clientes</w:t>
      </w:r>
    </w:p>
    <w:p w14:paraId="6802BD03" w14:textId="1EBC3D7C" w:rsidR="00DA283A" w:rsidRPr="00CD34F1" w:rsidRDefault="00840702" w:rsidP="0022102D">
      <w:pPr>
        <w:spacing w:line="480" w:lineRule="auto"/>
        <w:ind w:left="708" w:firstLine="708"/>
        <w:jc w:val="both"/>
        <w:rPr>
          <w:rFonts w:ascii="Arial" w:hAnsi="Arial" w:cs="Arial"/>
          <w:sz w:val="24"/>
          <w:szCs w:val="24"/>
        </w:rPr>
      </w:pPr>
      <w:r w:rsidRPr="00CD34F1">
        <w:rPr>
          <w:rFonts w:ascii="Arial" w:hAnsi="Arial" w:cs="Arial"/>
          <w:sz w:val="24"/>
          <w:szCs w:val="24"/>
        </w:rPr>
        <w:t>No aplica</w:t>
      </w:r>
    </w:p>
    <w:p w14:paraId="20AAFBB2" w14:textId="387D5681" w:rsidR="00DA283A" w:rsidRPr="00CD34F1" w:rsidRDefault="00DA283A" w:rsidP="00255ADA">
      <w:pPr>
        <w:pStyle w:val="Prrafodelista"/>
        <w:numPr>
          <w:ilvl w:val="0"/>
          <w:numId w:val="12"/>
        </w:numPr>
        <w:spacing w:line="480" w:lineRule="auto"/>
        <w:ind w:left="1068"/>
        <w:jc w:val="both"/>
        <w:rPr>
          <w:rFonts w:ascii="Arial" w:hAnsi="Arial" w:cs="Arial"/>
          <w:sz w:val="24"/>
          <w:szCs w:val="24"/>
        </w:rPr>
      </w:pPr>
      <w:r w:rsidRPr="00CD34F1">
        <w:rPr>
          <w:rFonts w:ascii="Arial" w:hAnsi="Arial" w:cs="Arial"/>
          <w:bCs/>
          <w:sz w:val="24"/>
          <w:szCs w:val="24"/>
        </w:rPr>
        <w:t>Tiempo mensual completo para realizar todos los procesos del área (</w:t>
      </w:r>
      <w:r w:rsidR="00255ADA" w:rsidRPr="00CD34F1">
        <w:rPr>
          <w:rFonts w:ascii="Arial" w:hAnsi="Arial" w:cs="Arial"/>
          <w:bCs/>
          <w:sz w:val="24"/>
          <w:szCs w:val="24"/>
        </w:rPr>
        <w:t>medici</w:t>
      </w:r>
      <w:r w:rsidRPr="00CD34F1">
        <w:rPr>
          <w:rFonts w:ascii="Arial" w:hAnsi="Arial" w:cs="Arial"/>
          <w:bCs/>
          <w:sz w:val="24"/>
          <w:szCs w:val="24"/>
        </w:rPr>
        <w:t>ón por cronómetro de actividades)</w:t>
      </w:r>
      <w:r w:rsidR="00A33B13" w:rsidRPr="00CD34F1">
        <w:rPr>
          <w:rFonts w:ascii="Arial" w:hAnsi="Arial" w:cs="Arial"/>
          <w:bCs/>
          <w:sz w:val="24"/>
          <w:szCs w:val="24"/>
        </w:rPr>
        <w:t>:</w:t>
      </w:r>
      <w:r w:rsidR="00A33B13" w:rsidRPr="00CD34F1">
        <w:rPr>
          <w:rFonts w:ascii="Arial" w:hAnsi="Arial" w:cs="Arial"/>
          <w:b/>
          <w:bCs/>
          <w:sz w:val="24"/>
          <w:szCs w:val="24"/>
        </w:rPr>
        <w:t xml:space="preserve"> </w:t>
      </w:r>
      <w:r w:rsidRPr="00CD34F1">
        <w:rPr>
          <w:rFonts w:ascii="Arial" w:hAnsi="Arial" w:cs="Arial"/>
          <w:b/>
          <w:bCs/>
          <w:sz w:val="24"/>
          <w:szCs w:val="24"/>
        </w:rPr>
        <w:tab/>
      </w:r>
      <w:r w:rsidR="00840702" w:rsidRPr="00CD34F1">
        <w:rPr>
          <w:rFonts w:ascii="Arial" w:hAnsi="Arial" w:cs="Arial"/>
          <w:b/>
          <w:sz w:val="24"/>
          <w:szCs w:val="24"/>
        </w:rPr>
        <w:t>91.5 horas</w:t>
      </w:r>
    </w:p>
    <w:p w14:paraId="5A86A76A" w14:textId="44EAF1F6" w:rsidR="00DA283A" w:rsidRPr="00CD34F1" w:rsidRDefault="00840702" w:rsidP="00255ADA">
      <w:pPr>
        <w:pStyle w:val="Prrafodelista"/>
        <w:numPr>
          <w:ilvl w:val="0"/>
          <w:numId w:val="12"/>
        </w:numPr>
        <w:spacing w:line="480" w:lineRule="auto"/>
        <w:ind w:left="1068"/>
        <w:jc w:val="both"/>
        <w:rPr>
          <w:rFonts w:ascii="Arial" w:hAnsi="Arial" w:cs="Arial"/>
          <w:bCs/>
          <w:sz w:val="24"/>
          <w:szCs w:val="24"/>
        </w:rPr>
      </w:pPr>
      <w:r w:rsidRPr="00CD34F1">
        <w:rPr>
          <w:rFonts w:ascii="Arial" w:hAnsi="Arial" w:cs="Arial"/>
          <w:bCs/>
          <w:sz w:val="24"/>
          <w:szCs w:val="24"/>
        </w:rPr>
        <w:t>P</w:t>
      </w:r>
      <w:r w:rsidR="00A33B13" w:rsidRPr="00CD34F1">
        <w:rPr>
          <w:rFonts w:ascii="Arial" w:hAnsi="Arial" w:cs="Arial"/>
          <w:bCs/>
          <w:sz w:val="24"/>
          <w:szCs w:val="24"/>
        </w:rPr>
        <w:t>é</w:t>
      </w:r>
      <w:r w:rsidRPr="00CD34F1">
        <w:rPr>
          <w:rFonts w:ascii="Arial" w:hAnsi="Arial" w:cs="Arial"/>
          <w:bCs/>
          <w:sz w:val="24"/>
          <w:szCs w:val="24"/>
        </w:rPr>
        <w:t>rdidas operacionales presentadas antes de la implementación (Cifras ficticias en los casos que se han presentado)</w:t>
      </w:r>
    </w:p>
    <w:p w14:paraId="7AD17FD8" w14:textId="77777777" w:rsidR="00DA283A" w:rsidRPr="00CD34F1" w:rsidRDefault="00DA283A" w:rsidP="00255ADA">
      <w:pPr>
        <w:spacing w:line="480" w:lineRule="auto"/>
        <w:ind w:left="1056"/>
        <w:jc w:val="both"/>
        <w:rPr>
          <w:rFonts w:ascii="Arial" w:hAnsi="Arial" w:cs="Arial"/>
          <w:sz w:val="24"/>
          <w:szCs w:val="24"/>
        </w:rPr>
      </w:pPr>
      <w:r w:rsidRPr="00CD34F1">
        <w:rPr>
          <w:rFonts w:ascii="Arial" w:hAnsi="Arial" w:cs="Arial"/>
          <w:sz w:val="24"/>
          <w:szCs w:val="24"/>
        </w:rPr>
        <w:t>No se han presentado pérdidas operacionales producto de la ejecución manual de este proceso desde 2018 hasta 2022.</w:t>
      </w:r>
    </w:p>
    <w:p w14:paraId="11E3A914" w14:textId="7D1A3C43" w:rsidR="00DA283A" w:rsidRPr="00CD34F1" w:rsidRDefault="00DA283A" w:rsidP="00E60CA8">
      <w:pPr>
        <w:pStyle w:val="Prrafodelista"/>
        <w:numPr>
          <w:ilvl w:val="0"/>
          <w:numId w:val="44"/>
        </w:numPr>
        <w:spacing w:line="480" w:lineRule="auto"/>
        <w:ind w:left="1057"/>
        <w:jc w:val="both"/>
        <w:rPr>
          <w:rFonts w:ascii="Arial" w:hAnsi="Arial" w:cs="Arial"/>
          <w:b/>
          <w:sz w:val="24"/>
          <w:szCs w:val="24"/>
        </w:rPr>
      </w:pPr>
      <w:r w:rsidRPr="00CD34F1">
        <w:rPr>
          <w:rFonts w:ascii="Arial" w:hAnsi="Arial" w:cs="Arial"/>
          <w:bCs/>
          <w:sz w:val="24"/>
          <w:szCs w:val="24"/>
        </w:rPr>
        <w:t>Total de transacciones promedio recibidas en un mes (cantidad ficticia por requerimientos de Bancolombia Panamá S.A.)</w:t>
      </w:r>
      <w:r w:rsidR="00A33B13" w:rsidRPr="00CD34F1">
        <w:rPr>
          <w:rFonts w:ascii="Arial" w:hAnsi="Arial" w:cs="Arial"/>
          <w:bCs/>
          <w:sz w:val="24"/>
          <w:szCs w:val="24"/>
        </w:rPr>
        <w:t>:</w:t>
      </w:r>
      <w:r w:rsidR="00A33B13" w:rsidRPr="00CD34F1">
        <w:rPr>
          <w:rFonts w:ascii="Arial" w:hAnsi="Arial" w:cs="Arial"/>
          <w:b/>
          <w:bCs/>
          <w:sz w:val="24"/>
          <w:szCs w:val="24"/>
        </w:rPr>
        <w:t xml:space="preserve">  </w:t>
      </w:r>
      <w:r w:rsidR="00840702" w:rsidRPr="00CD34F1">
        <w:rPr>
          <w:rFonts w:ascii="Arial" w:hAnsi="Arial" w:cs="Arial"/>
          <w:b/>
          <w:sz w:val="24"/>
          <w:szCs w:val="24"/>
        </w:rPr>
        <w:t>610</w:t>
      </w:r>
    </w:p>
    <w:p w14:paraId="7B3800E8" w14:textId="24E0C71E" w:rsidR="00DA283A" w:rsidRPr="00CD34F1" w:rsidRDefault="00DA283A" w:rsidP="00255ADA">
      <w:pPr>
        <w:spacing w:line="480" w:lineRule="auto"/>
        <w:ind w:left="348" w:firstLine="708"/>
        <w:jc w:val="both"/>
        <w:rPr>
          <w:rFonts w:ascii="Arial" w:hAnsi="Arial" w:cs="Arial"/>
          <w:sz w:val="24"/>
          <w:szCs w:val="24"/>
        </w:rPr>
      </w:pPr>
      <w:r w:rsidRPr="00CD34F1">
        <w:rPr>
          <w:rFonts w:ascii="Arial" w:hAnsi="Arial" w:cs="Arial"/>
          <w:bCs/>
          <w:sz w:val="24"/>
          <w:szCs w:val="24"/>
        </w:rPr>
        <w:t>Tiempo por transacción en horas</w:t>
      </w:r>
      <w:r w:rsidR="00A33B13" w:rsidRPr="00CD34F1">
        <w:rPr>
          <w:rFonts w:ascii="Arial" w:hAnsi="Arial" w:cs="Arial"/>
          <w:b/>
          <w:bCs/>
          <w:sz w:val="24"/>
          <w:szCs w:val="24"/>
        </w:rPr>
        <w:t xml:space="preserve">: </w:t>
      </w:r>
      <w:r w:rsidRPr="00CD34F1">
        <w:rPr>
          <w:rFonts w:ascii="Arial" w:hAnsi="Arial" w:cs="Arial"/>
          <w:b/>
          <w:sz w:val="24"/>
          <w:szCs w:val="24"/>
        </w:rPr>
        <w:t>0.</w:t>
      </w:r>
      <w:r w:rsidR="00840702" w:rsidRPr="00CD34F1">
        <w:rPr>
          <w:rFonts w:ascii="Arial" w:hAnsi="Arial" w:cs="Arial"/>
          <w:b/>
          <w:sz w:val="24"/>
          <w:szCs w:val="24"/>
        </w:rPr>
        <w:t>15</w:t>
      </w:r>
    </w:p>
    <w:p w14:paraId="2E87C502" w14:textId="77E5C485" w:rsidR="00DA283A" w:rsidRPr="00CD34F1" w:rsidRDefault="00A33B13" w:rsidP="00A33B13">
      <w:pPr>
        <w:spacing w:line="480" w:lineRule="auto"/>
        <w:ind w:firstLine="708"/>
        <w:jc w:val="both"/>
        <w:rPr>
          <w:rFonts w:ascii="Arial" w:hAnsi="Arial" w:cs="Arial"/>
          <w:b/>
          <w:bCs/>
          <w:szCs w:val="24"/>
        </w:rPr>
      </w:pPr>
      <w:r w:rsidRPr="00CD34F1">
        <w:rPr>
          <w:rFonts w:ascii="Arial" w:hAnsi="Arial" w:cs="Arial"/>
          <w:b/>
          <w:bCs/>
          <w:sz w:val="24"/>
          <w:szCs w:val="24"/>
        </w:rPr>
        <w:t xml:space="preserve">Tabla 8.  </w:t>
      </w:r>
      <w:r w:rsidR="00DA283A" w:rsidRPr="00CD34F1">
        <w:rPr>
          <w:rFonts w:ascii="Arial" w:hAnsi="Arial" w:cs="Arial"/>
          <w:b/>
          <w:bCs/>
          <w:sz w:val="24"/>
          <w:szCs w:val="24"/>
        </w:rPr>
        <w:t>Tiempo de ejecución del proceso automatizado</w:t>
      </w:r>
      <w:r w:rsidR="00DA283A" w:rsidRPr="00CD34F1">
        <w:rPr>
          <w:rFonts w:ascii="Arial" w:hAnsi="Arial" w:cs="Arial"/>
          <w:b/>
          <w:bCs/>
          <w:szCs w:val="24"/>
        </w:rPr>
        <w:tab/>
      </w:r>
    </w:p>
    <w:tbl>
      <w:tblPr>
        <w:tblW w:w="6314" w:type="dxa"/>
        <w:tblInd w:w="769" w:type="dxa"/>
        <w:tblCellMar>
          <w:left w:w="70" w:type="dxa"/>
          <w:right w:w="70" w:type="dxa"/>
        </w:tblCellMar>
        <w:tblLook w:val="04A0" w:firstRow="1" w:lastRow="0" w:firstColumn="1" w:lastColumn="0" w:noHBand="0" w:noVBand="1"/>
      </w:tblPr>
      <w:tblGrid>
        <w:gridCol w:w="2203"/>
        <w:gridCol w:w="1843"/>
        <w:gridCol w:w="2268"/>
      </w:tblGrid>
      <w:tr w:rsidR="00CD34F1" w:rsidRPr="00CD34F1" w14:paraId="1963D903" w14:textId="77777777" w:rsidTr="00255ADA">
        <w:trPr>
          <w:trHeight w:val="600"/>
        </w:trPr>
        <w:tc>
          <w:tcPr>
            <w:tcW w:w="2203" w:type="dxa"/>
            <w:tcBorders>
              <w:top w:val="single" w:sz="4" w:space="0" w:color="auto"/>
              <w:left w:val="single" w:sz="4" w:space="0" w:color="auto"/>
              <w:bottom w:val="single" w:sz="4" w:space="0" w:color="auto"/>
              <w:right w:val="single" w:sz="4" w:space="0" w:color="auto"/>
            </w:tcBorders>
            <w:shd w:val="clear" w:color="000000" w:fill="4472C4"/>
            <w:noWrap/>
            <w:vAlign w:val="bottom"/>
            <w:hideMark/>
          </w:tcPr>
          <w:p w14:paraId="6C14F031" w14:textId="77777777" w:rsidR="00840702" w:rsidRPr="00CD34F1" w:rsidRDefault="00840702" w:rsidP="00840702">
            <w:pPr>
              <w:spacing w:after="0" w:line="240" w:lineRule="auto"/>
              <w:jc w:val="center"/>
              <w:rPr>
                <w:rFonts w:ascii="Calibri" w:eastAsia="Times New Roman" w:hAnsi="Calibri" w:cs="Calibri"/>
                <w:b/>
                <w:bCs/>
                <w:lang w:val="es-PA" w:eastAsia="es-PA"/>
              </w:rPr>
            </w:pPr>
            <w:r w:rsidRPr="00CD34F1">
              <w:rPr>
                <w:rFonts w:ascii="Calibri" w:eastAsia="Times New Roman" w:hAnsi="Calibri" w:cs="Calibri"/>
                <w:b/>
                <w:bCs/>
                <w:lang w:val="es-PA" w:eastAsia="es-PA"/>
              </w:rPr>
              <w:t>Hora inicio</w:t>
            </w:r>
          </w:p>
        </w:tc>
        <w:tc>
          <w:tcPr>
            <w:tcW w:w="1843" w:type="dxa"/>
            <w:tcBorders>
              <w:top w:val="single" w:sz="4" w:space="0" w:color="auto"/>
              <w:left w:val="nil"/>
              <w:bottom w:val="single" w:sz="4" w:space="0" w:color="auto"/>
              <w:right w:val="single" w:sz="4" w:space="0" w:color="auto"/>
            </w:tcBorders>
            <w:shd w:val="clear" w:color="000000" w:fill="4472C4"/>
            <w:noWrap/>
            <w:vAlign w:val="bottom"/>
            <w:hideMark/>
          </w:tcPr>
          <w:p w14:paraId="7A4F865A" w14:textId="77777777" w:rsidR="00840702" w:rsidRPr="00CD34F1" w:rsidRDefault="00840702" w:rsidP="00840702">
            <w:pPr>
              <w:spacing w:after="0" w:line="240" w:lineRule="auto"/>
              <w:jc w:val="center"/>
              <w:rPr>
                <w:rFonts w:ascii="Calibri" w:eastAsia="Times New Roman" w:hAnsi="Calibri" w:cs="Calibri"/>
                <w:b/>
                <w:bCs/>
                <w:lang w:val="es-PA" w:eastAsia="es-PA"/>
              </w:rPr>
            </w:pPr>
            <w:r w:rsidRPr="00CD34F1">
              <w:rPr>
                <w:rFonts w:ascii="Calibri" w:eastAsia="Times New Roman" w:hAnsi="Calibri" w:cs="Calibri"/>
                <w:b/>
                <w:bCs/>
                <w:lang w:val="es-PA" w:eastAsia="es-PA"/>
              </w:rPr>
              <w:t>Hora fin</w:t>
            </w:r>
          </w:p>
        </w:tc>
        <w:tc>
          <w:tcPr>
            <w:tcW w:w="2268" w:type="dxa"/>
            <w:tcBorders>
              <w:top w:val="single" w:sz="4" w:space="0" w:color="auto"/>
              <w:left w:val="nil"/>
              <w:bottom w:val="single" w:sz="4" w:space="0" w:color="auto"/>
              <w:right w:val="single" w:sz="4" w:space="0" w:color="auto"/>
            </w:tcBorders>
            <w:shd w:val="clear" w:color="000000" w:fill="4472C4"/>
            <w:vAlign w:val="bottom"/>
            <w:hideMark/>
          </w:tcPr>
          <w:p w14:paraId="57E222F4" w14:textId="77777777" w:rsidR="00840702" w:rsidRPr="00CD34F1" w:rsidRDefault="00840702" w:rsidP="00840702">
            <w:pPr>
              <w:spacing w:after="0" w:line="240" w:lineRule="auto"/>
              <w:jc w:val="center"/>
              <w:rPr>
                <w:rFonts w:ascii="Calibri" w:eastAsia="Times New Roman" w:hAnsi="Calibri" w:cs="Calibri"/>
                <w:b/>
                <w:bCs/>
                <w:lang w:val="es-PA" w:eastAsia="es-PA"/>
              </w:rPr>
            </w:pPr>
            <w:r w:rsidRPr="00CD34F1">
              <w:rPr>
                <w:rFonts w:ascii="Calibri" w:eastAsia="Times New Roman" w:hAnsi="Calibri" w:cs="Calibri"/>
                <w:b/>
                <w:bCs/>
                <w:lang w:val="es-PA" w:eastAsia="es-PA"/>
              </w:rPr>
              <w:t>Tiempo de Ejecución</w:t>
            </w:r>
          </w:p>
        </w:tc>
      </w:tr>
      <w:tr w:rsidR="00CD34F1" w:rsidRPr="00CD34F1" w14:paraId="6BDBB75E" w14:textId="77777777" w:rsidTr="00255ADA">
        <w:trPr>
          <w:trHeight w:val="300"/>
        </w:trPr>
        <w:tc>
          <w:tcPr>
            <w:tcW w:w="2203" w:type="dxa"/>
            <w:tcBorders>
              <w:top w:val="nil"/>
              <w:left w:val="single" w:sz="4" w:space="0" w:color="auto"/>
              <w:bottom w:val="single" w:sz="4" w:space="0" w:color="auto"/>
              <w:right w:val="single" w:sz="4" w:space="0" w:color="auto"/>
            </w:tcBorders>
            <w:shd w:val="clear" w:color="auto" w:fill="auto"/>
            <w:noWrap/>
            <w:vAlign w:val="bottom"/>
            <w:hideMark/>
          </w:tcPr>
          <w:p w14:paraId="268910EC" w14:textId="77777777" w:rsidR="00840702" w:rsidRPr="00CD34F1" w:rsidRDefault="00840702" w:rsidP="00A33B13">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08:00</w:t>
            </w:r>
          </w:p>
        </w:tc>
        <w:tc>
          <w:tcPr>
            <w:tcW w:w="1843" w:type="dxa"/>
            <w:tcBorders>
              <w:top w:val="nil"/>
              <w:left w:val="nil"/>
              <w:bottom w:val="single" w:sz="4" w:space="0" w:color="auto"/>
              <w:right w:val="single" w:sz="4" w:space="0" w:color="auto"/>
            </w:tcBorders>
            <w:shd w:val="clear" w:color="auto" w:fill="auto"/>
            <w:noWrap/>
            <w:vAlign w:val="bottom"/>
            <w:hideMark/>
          </w:tcPr>
          <w:p w14:paraId="735AF67D" w14:textId="77777777" w:rsidR="00840702" w:rsidRPr="00CD34F1" w:rsidRDefault="00840702" w:rsidP="00A33B13">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18:00</w:t>
            </w:r>
          </w:p>
        </w:tc>
        <w:tc>
          <w:tcPr>
            <w:tcW w:w="2268" w:type="dxa"/>
            <w:tcBorders>
              <w:top w:val="nil"/>
              <w:left w:val="nil"/>
              <w:bottom w:val="single" w:sz="4" w:space="0" w:color="auto"/>
              <w:right w:val="single" w:sz="4" w:space="0" w:color="auto"/>
            </w:tcBorders>
            <w:shd w:val="clear" w:color="auto" w:fill="auto"/>
            <w:noWrap/>
            <w:vAlign w:val="bottom"/>
            <w:hideMark/>
          </w:tcPr>
          <w:p w14:paraId="03AF0191" w14:textId="77777777" w:rsidR="00840702" w:rsidRPr="00CD34F1" w:rsidRDefault="00840702" w:rsidP="00A33B13">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10:00</w:t>
            </w:r>
          </w:p>
        </w:tc>
      </w:tr>
    </w:tbl>
    <w:p w14:paraId="65CCF153" w14:textId="77777777" w:rsidR="00255ADA" w:rsidRPr="00CD34F1" w:rsidRDefault="00255ADA" w:rsidP="00255ADA">
      <w:pPr>
        <w:spacing w:after="0"/>
        <w:jc w:val="both"/>
        <w:rPr>
          <w:rFonts w:ascii="Arial" w:hAnsi="Arial" w:cs="Arial"/>
          <w:sz w:val="18"/>
          <w:szCs w:val="18"/>
        </w:rPr>
      </w:pPr>
      <w:bookmarkStart w:id="96" w:name="_Toc172579286"/>
      <w:r w:rsidRPr="00CD34F1">
        <w:rPr>
          <w:rFonts w:ascii="Arial" w:hAnsi="Arial" w:cs="Arial"/>
          <w:sz w:val="18"/>
          <w:szCs w:val="18"/>
        </w:rPr>
        <w:t xml:space="preserve">               Fuente: Información obtenida por los analistas de automatización </w:t>
      </w:r>
    </w:p>
    <w:p w14:paraId="0ED16131" w14:textId="0BEDA5AD" w:rsidR="00255ADA" w:rsidRPr="00CD34F1" w:rsidRDefault="00255ADA" w:rsidP="00255ADA">
      <w:pPr>
        <w:spacing w:after="0"/>
        <w:jc w:val="both"/>
        <w:rPr>
          <w:rFonts w:ascii="Arial" w:hAnsi="Arial" w:cs="Arial"/>
          <w:sz w:val="18"/>
          <w:szCs w:val="18"/>
        </w:rPr>
      </w:pPr>
      <w:r w:rsidRPr="00CD34F1">
        <w:rPr>
          <w:rFonts w:ascii="Arial" w:hAnsi="Arial" w:cs="Arial"/>
          <w:sz w:val="18"/>
          <w:szCs w:val="18"/>
        </w:rPr>
        <w:t xml:space="preserve">               robótica de procesos de Bancolombia Panamá, S.A.</w:t>
      </w:r>
    </w:p>
    <w:p w14:paraId="493CCAF1" w14:textId="77777777" w:rsidR="00255ADA" w:rsidRPr="00CD34F1" w:rsidRDefault="00255ADA" w:rsidP="00B50494">
      <w:pPr>
        <w:pStyle w:val="Descripcin"/>
        <w:ind w:firstLine="708"/>
        <w:rPr>
          <w:strike/>
          <w:color w:val="auto"/>
        </w:rPr>
      </w:pPr>
    </w:p>
    <w:p w14:paraId="59A29508" w14:textId="77777777" w:rsidR="00255ADA" w:rsidRPr="00CD34F1" w:rsidRDefault="00255ADA" w:rsidP="00B50494">
      <w:pPr>
        <w:pStyle w:val="Descripcin"/>
        <w:ind w:firstLine="708"/>
        <w:rPr>
          <w:strike/>
          <w:color w:val="auto"/>
        </w:rPr>
      </w:pPr>
    </w:p>
    <w:bookmarkEnd w:id="96"/>
    <w:p w14:paraId="19234826" w14:textId="734ACA3A" w:rsidR="00DA283A" w:rsidRPr="00CD34F1" w:rsidRDefault="00DA283A" w:rsidP="009A1396">
      <w:pPr>
        <w:jc w:val="both"/>
        <w:rPr>
          <w:rFonts w:ascii="Arial" w:hAnsi="Arial" w:cs="Arial"/>
          <w:b/>
          <w:i/>
          <w:noProof/>
          <w:sz w:val="24"/>
          <w:szCs w:val="24"/>
          <w:lang w:val="es-PA" w:eastAsia="es-PA"/>
        </w:rPr>
      </w:pPr>
    </w:p>
    <w:p w14:paraId="173D0B55" w14:textId="77777777" w:rsidR="00A476DC" w:rsidRPr="00CD34F1" w:rsidRDefault="00A476DC" w:rsidP="009A1396">
      <w:pPr>
        <w:jc w:val="both"/>
        <w:rPr>
          <w:rFonts w:ascii="Arial" w:hAnsi="Arial" w:cs="Arial"/>
          <w:b/>
          <w:i/>
          <w:noProof/>
          <w:sz w:val="24"/>
          <w:szCs w:val="24"/>
          <w:lang w:val="es-PA" w:eastAsia="es-PA"/>
        </w:rPr>
      </w:pPr>
    </w:p>
    <w:p w14:paraId="3CCC805E" w14:textId="77777777" w:rsidR="00A476DC" w:rsidRPr="00CD34F1" w:rsidRDefault="00A476DC" w:rsidP="009A1396">
      <w:pPr>
        <w:jc w:val="both"/>
        <w:rPr>
          <w:rFonts w:ascii="Arial" w:hAnsi="Arial" w:cs="Arial"/>
          <w:b/>
          <w:i/>
          <w:noProof/>
          <w:sz w:val="24"/>
          <w:szCs w:val="24"/>
          <w:lang w:val="es-PA" w:eastAsia="es-PA"/>
        </w:rPr>
      </w:pPr>
    </w:p>
    <w:p w14:paraId="2D9F7C9E" w14:textId="77777777" w:rsidR="00A476DC" w:rsidRPr="00CD34F1" w:rsidRDefault="00A476DC" w:rsidP="009A1396">
      <w:pPr>
        <w:jc w:val="both"/>
        <w:rPr>
          <w:rFonts w:ascii="Arial" w:hAnsi="Arial" w:cs="Arial"/>
          <w:b/>
          <w:i/>
          <w:noProof/>
          <w:sz w:val="24"/>
          <w:szCs w:val="24"/>
          <w:lang w:val="es-PA" w:eastAsia="es-PA"/>
        </w:rPr>
      </w:pPr>
    </w:p>
    <w:p w14:paraId="5A7C8274" w14:textId="77777777" w:rsidR="00A476DC" w:rsidRPr="00CD34F1" w:rsidRDefault="00A476DC" w:rsidP="009A1396">
      <w:pPr>
        <w:jc w:val="both"/>
        <w:rPr>
          <w:rFonts w:ascii="Arial" w:hAnsi="Arial" w:cs="Arial"/>
          <w:b/>
          <w:i/>
          <w:noProof/>
          <w:sz w:val="24"/>
          <w:szCs w:val="24"/>
          <w:lang w:val="es-PA" w:eastAsia="es-PA"/>
        </w:rPr>
      </w:pPr>
    </w:p>
    <w:p w14:paraId="75A579CC" w14:textId="77777777" w:rsidR="00A476DC" w:rsidRPr="00CD34F1" w:rsidRDefault="00A476DC" w:rsidP="009A1396">
      <w:pPr>
        <w:jc w:val="both"/>
        <w:rPr>
          <w:rFonts w:ascii="Arial" w:hAnsi="Arial" w:cs="Arial"/>
          <w:strike/>
          <w:sz w:val="20"/>
        </w:rPr>
      </w:pPr>
    </w:p>
    <w:p w14:paraId="098F770A" w14:textId="4BD985E9" w:rsidR="008967EC" w:rsidRPr="00CD34F1" w:rsidRDefault="00255ADA" w:rsidP="00255ADA">
      <w:pPr>
        <w:pStyle w:val="Ttulo1"/>
        <w:jc w:val="center"/>
      </w:pPr>
      <w:bookmarkStart w:id="97" w:name="_Toc172579513"/>
      <w:r w:rsidRPr="00CD34F1">
        <w:t>CAPÍTULO 4.0 ANÁLISIS E INTERPRETACIÓN DE LOS RESULTADOS</w:t>
      </w:r>
      <w:bookmarkEnd w:id="97"/>
    </w:p>
    <w:p w14:paraId="26C58D47" w14:textId="51CB131F" w:rsidR="00255ADA" w:rsidRPr="00CD34F1" w:rsidRDefault="00255ADA" w:rsidP="00255ADA"/>
    <w:p w14:paraId="76A9632D" w14:textId="678B8498" w:rsidR="00255ADA" w:rsidRPr="00CD34F1" w:rsidRDefault="003E1CF3" w:rsidP="00255ADA">
      <w:pPr>
        <w:rPr>
          <w:rFonts w:ascii="Arial" w:hAnsi="Arial" w:cs="Arial"/>
          <w:b/>
          <w:sz w:val="24"/>
          <w:szCs w:val="24"/>
        </w:rPr>
      </w:pPr>
      <w:r w:rsidRPr="00CD34F1">
        <w:rPr>
          <w:rFonts w:ascii="Arial" w:hAnsi="Arial" w:cs="Arial"/>
          <w:b/>
          <w:sz w:val="24"/>
          <w:szCs w:val="24"/>
        </w:rPr>
        <w:t>4.1   ANÁLISIS E INTERPRETACIÓN DE LOS RESULTADOS</w:t>
      </w:r>
    </w:p>
    <w:p w14:paraId="391A5193" w14:textId="141C6116" w:rsidR="009A1396" w:rsidRPr="00CD34F1" w:rsidRDefault="009A1396" w:rsidP="00EF613F">
      <w:pPr>
        <w:pStyle w:val="Ttulo2"/>
      </w:pPr>
    </w:p>
    <w:p w14:paraId="1E22A52B" w14:textId="77777777" w:rsidR="00561528" w:rsidRPr="00CD34F1" w:rsidRDefault="003E1CF3" w:rsidP="003E1CF3">
      <w:pPr>
        <w:spacing w:line="480" w:lineRule="auto"/>
        <w:jc w:val="both"/>
        <w:rPr>
          <w:rFonts w:ascii="Arial" w:hAnsi="Arial" w:cs="Arial"/>
          <w:sz w:val="24"/>
          <w:szCs w:val="24"/>
        </w:rPr>
      </w:pPr>
      <w:r w:rsidRPr="00CD34F1">
        <w:tab/>
      </w:r>
      <w:r w:rsidRPr="00CD34F1">
        <w:rPr>
          <w:rFonts w:ascii="Arial" w:hAnsi="Arial" w:cs="Arial"/>
          <w:sz w:val="24"/>
          <w:szCs w:val="24"/>
        </w:rPr>
        <w:t>Como bien se explicó en el capítulo anterior (Marco metodológico) se</w:t>
      </w:r>
      <w:r w:rsidR="00CA2CF1" w:rsidRPr="00CD34F1">
        <w:rPr>
          <w:rFonts w:ascii="Arial" w:hAnsi="Arial" w:cs="Arial"/>
          <w:sz w:val="24"/>
          <w:szCs w:val="24"/>
        </w:rPr>
        <w:t xml:space="preserve"> describió la metodología utilizada para la</w:t>
      </w:r>
      <w:r w:rsidRPr="00CD34F1">
        <w:rPr>
          <w:rFonts w:ascii="Arial" w:hAnsi="Arial" w:cs="Arial"/>
          <w:sz w:val="24"/>
          <w:szCs w:val="24"/>
        </w:rPr>
        <w:t xml:space="preserve"> automatizaron </w:t>
      </w:r>
      <w:r w:rsidR="00CA2CF1" w:rsidRPr="00CD34F1">
        <w:rPr>
          <w:rFonts w:ascii="Arial" w:hAnsi="Arial" w:cs="Arial"/>
          <w:sz w:val="24"/>
          <w:szCs w:val="24"/>
        </w:rPr>
        <w:t xml:space="preserve">de </w:t>
      </w:r>
      <w:r w:rsidRPr="00CD34F1">
        <w:rPr>
          <w:rFonts w:ascii="Arial" w:hAnsi="Arial" w:cs="Arial"/>
          <w:sz w:val="24"/>
          <w:szCs w:val="24"/>
        </w:rPr>
        <w:t>tres de los catorce procesos clave del Bancolombia Panamá, S.A.</w:t>
      </w:r>
      <w:r w:rsidR="00CA2CF1" w:rsidRPr="00CD34F1">
        <w:rPr>
          <w:rFonts w:ascii="Arial" w:hAnsi="Arial" w:cs="Arial"/>
          <w:sz w:val="24"/>
          <w:szCs w:val="24"/>
        </w:rPr>
        <w:t xml:space="preserve">  Los procesos en mención corresponden a</w:t>
      </w:r>
      <w:r w:rsidR="00561528" w:rsidRPr="00CD34F1">
        <w:rPr>
          <w:rFonts w:ascii="Arial" w:hAnsi="Arial" w:cs="Arial"/>
          <w:sz w:val="24"/>
          <w:szCs w:val="24"/>
        </w:rPr>
        <w:t>:</w:t>
      </w:r>
    </w:p>
    <w:p w14:paraId="24A67F4B" w14:textId="68B9D9C7" w:rsidR="00561528" w:rsidRPr="00CD34F1" w:rsidRDefault="00CA2CF1" w:rsidP="00561528">
      <w:pPr>
        <w:pStyle w:val="Prrafodelista"/>
        <w:numPr>
          <w:ilvl w:val="1"/>
          <w:numId w:val="12"/>
        </w:numPr>
        <w:spacing w:line="480" w:lineRule="auto"/>
        <w:jc w:val="both"/>
        <w:rPr>
          <w:rFonts w:ascii="Arial" w:hAnsi="Arial" w:cs="Arial"/>
          <w:sz w:val="24"/>
          <w:szCs w:val="24"/>
        </w:rPr>
      </w:pPr>
      <w:r w:rsidRPr="00CD34F1">
        <w:rPr>
          <w:rFonts w:ascii="Arial" w:hAnsi="Arial" w:cs="Arial"/>
          <w:sz w:val="24"/>
          <w:szCs w:val="24"/>
        </w:rPr>
        <w:t xml:space="preserve">Ordenar extractos de bancos corresponsales </w:t>
      </w:r>
    </w:p>
    <w:p w14:paraId="77362C80" w14:textId="74562887" w:rsidR="00561528" w:rsidRPr="00CD34F1" w:rsidRDefault="00CA2CF1" w:rsidP="00561528">
      <w:pPr>
        <w:pStyle w:val="Prrafodelista"/>
        <w:numPr>
          <w:ilvl w:val="1"/>
          <w:numId w:val="12"/>
        </w:numPr>
        <w:spacing w:line="480" w:lineRule="auto"/>
        <w:jc w:val="both"/>
        <w:rPr>
          <w:rFonts w:ascii="Arial" w:hAnsi="Arial" w:cs="Arial"/>
          <w:sz w:val="24"/>
          <w:szCs w:val="24"/>
        </w:rPr>
      </w:pPr>
      <w:r w:rsidRPr="00CD34F1">
        <w:rPr>
          <w:rFonts w:ascii="Arial" w:hAnsi="Arial" w:cs="Arial"/>
          <w:sz w:val="24"/>
          <w:szCs w:val="24"/>
        </w:rPr>
        <w:t xml:space="preserve">Grabación y aprobación de tasas de tesorería  </w:t>
      </w:r>
      <w:r w:rsidR="003E1CF3" w:rsidRPr="00CD34F1">
        <w:rPr>
          <w:rFonts w:ascii="Arial" w:hAnsi="Arial" w:cs="Arial"/>
          <w:sz w:val="24"/>
          <w:szCs w:val="24"/>
        </w:rPr>
        <w:t xml:space="preserve"> </w:t>
      </w:r>
    </w:p>
    <w:p w14:paraId="1FC55426" w14:textId="4ED35067" w:rsidR="003E1CF3" w:rsidRPr="00CD34F1" w:rsidRDefault="00CA2CF1" w:rsidP="00561528">
      <w:pPr>
        <w:pStyle w:val="Prrafodelista"/>
        <w:numPr>
          <w:ilvl w:val="1"/>
          <w:numId w:val="12"/>
        </w:numPr>
        <w:spacing w:line="480" w:lineRule="auto"/>
        <w:jc w:val="both"/>
      </w:pPr>
      <w:r w:rsidRPr="00CD34F1">
        <w:rPr>
          <w:rFonts w:ascii="Arial" w:hAnsi="Arial" w:cs="Arial"/>
          <w:sz w:val="24"/>
          <w:szCs w:val="24"/>
        </w:rPr>
        <w:t>Ingresar perfil transaccional de clientes</w:t>
      </w:r>
      <w:r w:rsidRPr="00CD34F1">
        <w:t xml:space="preserve">. </w:t>
      </w:r>
    </w:p>
    <w:p w14:paraId="53BBB36E" w14:textId="15196343" w:rsidR="009A1396" w:rsidRPr="00CD34F1" w:rsidRDefault="00CA2CF1" w:rsidP="00CA2CF1">
      <w:pPr>
        <w:rPr>
          <w:rFonts w:ascii="Arial" w:hAnsi="Arial" w:cs="Arial"/>
          <w:sz w:val="24"/>
          <w:szCs w:val="24"/>
        </w:rPr>
      </w:pPr>
      <w:r w:rsidRPr="00CD34F1">
        <w:rPr>
          <w:rFonts w:ascii="Arial" w:hAnsi="Arial" w:cs="Arial"/>
          <w:sz w:val="24"/>
          <w:szCs w:val="24"/>
        </w:rPr>
        <w:t xml:space="preserve">4.1.1 </w:t>
      </w:r>
      <w:bookmarkStart w:id="98" w:name="_Toc172579515"/>
      <w:r w:rsidRPr="00CD34F1">
        <w:rPr>
          <w:rFonts w:ascii="Arial" w:hAnsi="Arial" w:cs="Arial"/>
          <w:sz w:val="24"/>
          <w:szCs w:val="24"/>
        </w:rPr>
        <w:t xml:space="preserve">  PROCESO: ORDENAR EXTRACTOS DE BANCOS CORRESPONSALES</w:t>
      </w:r>
      <w:bookmarkEnd w:id="98"/>
    </w:p>
    <w:p w14:paraId="42D606CC" w14:textId="12981152" w:rsidR="009A1396" w:rsidRPr="00CD34F1" w:rsidRDefault="00F4288A" w:rsidP="00CA2CF1">
      <w:pPr>
        <w:spacing w:line="480" w:lineRule="auto"/>
        <w:ind w:firstLine="708"/>
        <w:jc w:val="both"/>
        <w:rPr>
          <w:rFonts w:ascii="Arial" w:hAnsi="Arial" w:cs="Arial"/>
          <w:bCs/>
          <w:sz w:val="24"/>
          <w:szCs w:val="24"/>
        </w:rPr>
      </w:pPr>
      <w:r w:rsidRPr="00CD34F1">
        <w:rPr>
          <w:rFonts w:ascii="Arial" w:hAnsi="Arial" w:cs="Arial"/>
          <w:bCs/>
          <w:sz w:val="24"/>
          <w:szCs w:val="24"/>
        </w:rPr>
        <w:t>E</w:t>
      </w:r>
      <w:r w:rsidR="00CA2CF1" w:rsidRPr="00CD34F1">
        <w:rPr>
          <w:rFonts w:ascii="Arial" w:hAnsi="Arial" w:cs="Arial"/>
          <w:bCs/>
          <w:sz w:val="24"/>
          <w:szCs w:val="24"/>
        </w:rPr>
        <w:t>l</w:t>
      </w:r>
      <w:r w:rsidRPr="00CD34F1">
        <w:rPr>
          <w:rFonts w:ascii="Arial" w:hAnsi="Arial" w:cs="Arial"/>
          <w:bCs/>
          <w:sz w:val="24"/>
          <w:szCs w:val="24"/>
        </w:rPr>
        <w:t xml:space="preserve"> proceso </w:t>
      </w:r>
      <w:r w:rsidR="00CA2CF1" w:rsidRPr="00CD34F1">
        <w:rPr>
          <w:rFonts w:ascii="Arial" w:hAnsi="Arial" w:cs="Arial"/>
          <w:bCs/>
          <w:sz w:val="24"/>
          <w:szCs w:val="24"/>
        </w:rPr>
        <w:t xml:space="preserve">fue </w:t>
      </w:r>
      <w:r w:rsidRPr="00CD34F1">
        <w:rPr>
          <w:rFonts w:ascii="Arial" w:hAnsi="Arial" w:cs="Arial"/>
          <w:bCs/>
          <w:sz w:val="24"/>
          <w:szCs w:val="24"/>
        </w:rPr>
        <w:t>automatizado a través de la tecnología RPA,</w:t>
      </w:r>
      <w:r w:rsidR="00CA2CF1" w:rsidRPr="00CD34F1">
        <w:rPr>
          <w:rFonts w:ascii="Arial" w:hAnsi="Arial" w:cs="Arial"/>
          <w:bCs/>
          <w:sz w:val="24"/>
          <w:szCs w:val="24"/>
        </w:rPr>
        <w:t xml:space="preserve"> cuyas </w:t>
      </w:r>
      <w:r w:rsidRPr="00CD34F1">
        <w:rPr>
          <w:rFonts w:ascii="Arial" w:hAnsi="Arial" w:cs="Arial"/>
          <w:bCs/>
          <w:sz w:val="24"/>
          <w:szCs w:val="24"/>
        </w:rPr>
        <w:t xml:space="preserve"> actividades realizadas por el bot son las siguientes:</w:t>
      </w:r>
    </w:p>
    <w:p w14:paraId="4E700476" w14:textId="0A3927C7" w:rsidR="00CA2CF1" w:rsidRPr="00CD34F1" w:rsidRDefault="00CA2CF1" w:rsidP="00CA2CF1">
      <w:pPr>
        <w:spacing w:line="480" w:lineRule="auto"/>
        <w:ind w:firstLine="708"/>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sz w:val="24"/>
          <w:szCs w:val="24"/>
        </w:rPr>
        <w:fldChar w:fldCharType="begin"/>
      </w:r>
      <w:r w:rsidRPr="00CD34F1">
        <w:rPr>
          <w:rFonts w:ascii="Arial" w:hAnsi="Arial" w:cs="Arial"/>
          <w:b/>
          <w:sz w:val="24"/>
          <w:szCs w:val="24"/>
        </w:rPr>
        <w:instrText xml:space="preserve"> SEQ Ilustración \* ARABIC </w:instrText>
      </w:r>
      <w:r w:rsidRPr="00CD34F1">
        <w:rPr>
          <w:rFonts w:ascii="Arial" w:hAnsi="Arial" w:cs="Arial"/>
          <w:b/>
          <w:sz w:val="24"/>
          <w:szCs w:val="24"/>
        </w:rPr>
        <w:fldChar w:fldCharType="separate"/>
      </w:r>
      <w:r w:rsidR="000D17C6" w:rsidRPr="00CD34F1">
        <w:rPr>
          <w:rFonts w:ascii="Arial" w:hAnsi="Arial" w:cs="Arial"/>
          <w:b/>
          <w:noProof/>
          <w:sz w:val="24"/>
          <w:szCs w:val="24"/>
        </w:rPr>
        <w:t>1</w:t>
      </w:r>
      <w:r w:rsidRPr="00CD34F1">
        <w:rPr>
          <w:rFonts w:ascii="Arial" w:hAnsi="Arial" w:cs="Arial"/>
          <w:b/>
          <w:noProof/>
          <w:sz w:val="24"/>
          <w:szCs w:val="24"/>
        </w:rPr>
        <w:fldChar w:fldCharType="end"/>
      </w:r>
      <w:r w:rsidR="00F372A6" w:rsidRPr="00CD34F1">
        <w:rPr>
          <w:rFonts w:ascii="Arial" w:hAnsi="Arial" w:cs="Arial"/>
          <w:b/>
          <w:noProof/>
          <w:sz w:val="24"/>
          <w:szCs w:val="24"/>
        </w:rPr>
        <w:t>1</w:t>
      </w:r>
      <w:r w:rsidRPr="00CD34F1">
        <w:rPr>
          <w:rFonts w:ascii="Arial" w:hAnsi="Arial" w:cs="Arial"/>
          <w:b/>
          <w:noProof/>
          <w:sz w:val="24"/>
          <w:szCs w:val="24"/>
        </w:rPr>
        <w:t xml:space="preserve">. </w:t>
      </w:r>
      <w:r w:rsidRPr="00CD34F1">
        <w:rPr>
          <w:rFonts w:ascii="Arial" w:hAnsi="Arial" w:cs="Arial"/>
          <w:b/>
          <w:sz w:val="24"/>
          <w:szCs w:val="24"/>
        </w:rPr>
        <w:t xml:space="preserve"> Diagrama del proceso automatizado</w:t>
      </w:r>
    </w:p>
    <w:p w14:paraId="6DEF3F41" w14:textId="77777777" w:rsidR="005B5E2F" w:rsidRPr="00CD34F1" w:rsidRDefault="00652348" w:rsidP="00121E32">
      <w:pPr>
        <w:jc w:val="both"/>
        <w:rPr>
          <w:rFonts w:ascii="Arial" w:hAnsi="Arial" w:cs="Arial"/>
          <w:bCs/>
          <w:sz w:val="24"/>
          <w:szCs w:val="24"/>
        </w:rPr>
      </w:pPr>
      <w:r w:rsidRPr="00CD34F1">
        <w:rPr>
          <w:rFonts w:ascii="Arial" w:hAnsi="Arial" w:cs="Arial"/>
          <w:b/>
          <w:noProof/>
          <w:sz w:val="24"/>
          <w:szCs w:val="24"/>
          <w:lang w:val="es-PA" w:eastAsia="es-PA"/>
        </w:rPr>
        <w:drawing>
          <wp:inline distT="0" distB="0" distL="0" distR="0" wp14:anchorId="4882EF4A" wp14:editId="13CF9032">
            <wp:extent cx="5724525" cy="1292225"/>
            <wp:effectExtent l="0" t="0" r="9525" b="3175"/>
            <wp:docPr id="10" name="Imagen 4">
              <a:extLst xmlns:a="http://schemas.openxmlformats.org/drawingml/2006/main">
                <a:ext uri="{FF2B5EF4-FFF2-40B4-BE49-F238E27FC236}">
                  <a16:creationId xmlns:a16="http://schemas.microsoft.com/office/drawing/2014/main" id="{7A209441-CCBA-404F-8E66-FC90B43DBF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7A209441-CCBA-404F-8E66-FC90B43DBFA0}"/>
                        </a:ext>
                      </a:extLst>
                    </pic:cNvPr>
                    <pic:cNvPicPr>
                      <a:picLocks noChangeAspect="1"/>
                    </pic:cNvPicPr>
                  </pic:nvPicPr>
                  <pic:blipFill rotWithShape="1">
                    <a:blip r:embed="rId25"/>
                    <a:srcRect r="51" b="21857"/>
                    <a:stretch/>
                  </pic:blipFill>
                  <pic:spPr>
                    <a:xfrm>
                      <a:off x="0" y="0"/>
                      <a:ext cx="5783688" cy="1305580"/>
                    </a:xfrm>
                    <a:prstGeom prst="rect">
                      <a:avLst/>
                    </a:prstGeom>
                  </pic:spPr>
                </pic:pic>
              </a:graphicData>
            </a:graphic>
          </wp:inline>
        </w:drawing>
      </w:r>
    </w:p>
    <w:p w14:paraId="29107946" w14:textId="15147E0F" w:rsidR="00CA2CF1" w:rsidRPr="00CD34F1" w:rsidRDefault="00CA2CF1" w:rsidP="004E31B5">
      <w:pPr>
        <w:pStyle w:val="Descripcin"/>
        <w:rPr>
          <w:i w:val="0"/>
          <w:color w:val="auto"/>
        </w:rPr>
      </w:pPr>
      <w:bookmarkStart w:id="99" w:name="_Toc172579316"/>
      <w:r w:rsidRPr="00CD34F1">
        <w:rPr>
          <w:i w:val="0"/>
          <w:color w:val="auto"/>
        </w:rPr>
        <w:t xml:space="preserve">Fuente: </w:t>
      </w:r>
      <w:r w:rsidR="00561528" w:rsidRPr="00CD34F1">
        <w:rPr>
          <w:i w:val="0"/>
          <w:color w:val="auto"/>
        </w:rPr>
        <w:t>Base de datos del Bancolombia Panamá, S.A.</w:t>
      </w:r>
    </w:p>
    <w:bookmarkEnd w:id="99"/>
    <w:p w14:paraId="6DF7E249" w14:textId="44A510CA" w:rsidR="00F4288A" w:rsidRPr="00CD34F1" w:rsidRDefault="00F4288A" w:rsidP="00CA2CF1">
      <w:pPr>
        <w:spacing w:line="480" w:lineRule="auto"/>
        <w:ind w:firstLine="708"/>
        <w:jc w:val="both"/>
        <w:rPr>
          <w:rFonts w:ascii="Arial" w:hAnsi="Arial" w:cs="Arial"/>
          <w:bCs/>
          <w:strike/>
          <w:sz w:val="24"/>
          <w:szCs w:val="24"/>
        </w:rPr>
      </w:pPr>
      <w:r w:rsidRPr="00CD34F1">
        <w:rPr>
          <w:rFonts w:ascii="Arial" w:hAnsi="Arial" w:cs="Arial"/>
          <w:bCs/>
          <w:sz w:val="24"/>
          <w:szCs w:val="24"/>
        </w:rPr>
        <w:t>Para mostrar las diferencias entre los resultados del proceso ejecutado manualmente y el proceso automatizado</w:t>
      </w:r>
      <w:r w:rsidR="00CA2CF1" w:rsidRPr="00CD34F1">
        <w:rPr>
          <w:rFonts w:ascii="Arial" w:hAnsi="Arial" w:cs="Arial"/>
          <w:bCs/>
          <w:sz w:val="24"/>
          <w:szCs w:val="24"/>
        </w:rPr>
        <w:t xml:space="preserve"> se utilizará la comparación entre </w:t>
      </w:r>
      <w:r w:rsidRPr="00CD34F1">
        <w:rPr>
          <w:rFonts w:ascii="Arial" w:hAnsi="Arial" w:cs="Arial"/>
          <w:bCs/>
          <w:sz w:val="24"/>
          <w:szCs w:val="24"/>
        </w:rPr>
        <w:t xml:space="preserve"> algunas características</w:t>
      </w:r>
      <w:r w:rsidR="00596E00" w:rsidRPr="00CD34F1">
        <w:rPr>
          <w:rFonts w:ascii="Arial" w:hAnsi="Arial" w:cs="Arial"/>
          <w:bCs/>
          <w:sz w:val="24"/>
          <w:szCs w:val="24"/>
        </w:rPr>
        <w:t xml:space="preserve"> comunes en ambas implementaciones.</w:t>
      </w:r>
      <w:r w:rsidRPr="00CD34F1">
        <w:rPr>
          <w:rFonts w:ascii="Arial" w:hAnsi="Arial" w:cs="Arial"/>
          <w:bCs/>
          <w:sz w:val="24"/>
          <w:szCs w:val="24"/>
        </w:rPr>
        <w:t xml:space="preserve"> </w:t>
      </w:r>
    </w:p>
    <w:p w14:paraId="60A8F1E4" w14:textId="77777777" w:rsidR="00067B60" w:rsidRPr="00CD34F1" w:rsidRDefault="00067B60" w:rsidP="00121E32">
      <w:pPr>
        <w:jc w:val="both"/>
        <w:rPr>
          <w:rFonts w:ascii="Arial" w:hAnsi="Arial" w:cs="Arial"/>
          <w:b/>
          <w:sz w:val="24"/>
          <w:szCs w:val="24"/>
        </w:rPr>
      </w:pPr>
    </w:p>
    <w:p w14:paraId="355091EB" w14:textId="3C5F6E43" w:rsidR="00F4288A" w:rsidRPr="00CD34F1" w:rsidRDefault="00F4288A" w:rsidP="00121E32">
      <w:pPr>
        <w:jc w:val="both"/>
        <w:rPr>
          <w:rFonts w:ascii="Arial" w:hAnsi="Arial" w:cs="Arial"/>
          <w:b/>
          <w:sz w:val="24"/>
          <w:szCs w:val="24"/>
        </w:rPr>
      </w:pPr>
      <w:r w:rsidRPr="00CD34F1">
        <w:rPr>
          <w:rFonts w:ascii="Arial" w:hAnsi="Arial" w:cs="Arial"/>
          <w:b/>
          <w:sz w:val="24"/>
          <w:szCs w:val="24"/>
        </w:rPr>
        <w:t>Característica</w:t>
      </w:r>
      <w:r w:rsidR="00596E00" w:rsidRPr="00CD34F1">
        <w:rPr>
          <w:rFonts w:ascii="Arial" w:hAnsi="Arial" w:cs="Arial"/>
          <w:b/>
          <w:sz w:val="24"/>
          <w:szCs w:val="24"/>
        </w:rPr>
        <w:t xml:space="preserve"> n.°1   </w:t>
      </w:r>
      <w:r w:rsidRPr="00CD34F1">
        <w:rPr>
          <w:rFonts w:ascii="Arial" w:hAnsi="Arial" w:cs="Arial"/>
          <w:b/>
          <w:sz w:val="24"/>
          <w:szCs w:val="24"/>
        </w:rPr>
        <w:t xml:space="preserve"> </w:t>
      </w:r>
    </w:p>
    <w:p w14:paraId="6B651D9E" w14:textId="1F5727A5" w:rsidR="00652348" w:rsidRPr="00CD34F1" w:rsidRDefault="00F4288A" w:rsidP="00AD19E2">
      <w:pPr>
        <w:pStyle w:val="Prrafodelista"/>
        <w:numPr>
          <w:ilvl w:val="0"/>
          <w:numId w:val="1"/>
        </w:numPr>
        <w:jc w:val="both"/>
        <w:rPr>
          <w:rFonts w:ascii="Arial" w:hAnsi="Arial" w:cs="Arial"/>
          <w:bCs/>
          <w:sz w:val="24"/>
          <w:szCs w:val="24"/>
        </w:rPr>
      </w:pPr>
      <w:r w:rsidRPr="00CD34F1">
        <w:rPr>
          <w:rFonts w:ascii="Arial" w:hAnsi="Arial" w:cs="Arial"/>
          <w:bCs/>
          <w:sz w:val="24"/>
          <w:szCs w:val="24"/>
        </w:rPr>
        <w:t>Tiempo de ejecución de un día (</w:t>
      </w:r>
      <w:r w:rsidR="00596E00" w:rsidRPr="00CD34F1">
        <w:rPr>
          <w:rFonts w:ascii="Arial" w:hAnsi="Arial" w:cs="Arial"/>
          <w:bCs/>
          <w:sz w:val="24"/>
          <w:szCs w:val="24"/>
        </w:rPr>
        <w:t>proceso m</w:t>
      </w:r>
      <w:r w:rsidRPr="00CD34F1">
        <w:rPr>
          <w:rFonts w:ascii="Arial" w:hAnsi="Arial" w:cs="Arial"/>
          <w:bCs/>
          <w:sz w:val="24"/>
          <w:szCs w:val="24"/>
        </w:rPr>
        <w:t>anual):</w:t>
      </w:r>
      <w:r w:rsidR="00596E00" w:rsidRPr="00CD34F1">
        <w:rPr>
          <w:rFonts w:ascii="Arial" w:hAnsi="Arial" w:cs="Arial"/>
          <w:bCs/>
          <w:sz w:val="24"/>
          <w:szCs w:val="24"/>
        </w:rPr>
        <w:t xml:space="preserve">  </w:t>
      </w:r>
      <w:r w:rsidR="00652348" w:rsidRPr="00CD34F1">
        <w:rPr>
          <w:rFonts w:ascii="Arial" w:hAnsi="Arial" w:cs="Arial"/>
          <w:b/>
          <w:bCs/>
          <w:sz w:val="24"/>
          <w:szCs w:val="24"/>
        </w:rPr>
        <w:t>2</w:t>
      </w:r>
      <w:r w:rsidR="0042558C" w:rsidRPr="00CD34F1">
        <w:rPr>
          <w:rFonts w:ascii="Arial" w:hAnsi="Arial" w:cs="Arial"/>
          <w:b/>
          <w:bCs/>
          <w:sz w:val="24"/>
          <w:szCs w:val="24"/>
        </w:rPr>
        <w:t>:00</w:t>
      </w:r>
      <w:r w:rsidR="00652348" w:rsidRPr="00CD34F1">
        <w:rPr>
          <w:rFonts w:ascii="Arial" w:hAnsi="Arial" w:cs="Arial"/>
          <w:b/>
          <w:bCs/>
          <w:sz w:val="24"/>
          <w:szCs w:val="24"/>
        </w:rPr>
        <w:t xml:space="preserve"> horas</w:t>
      </w:r>
    </w:p>
    <w:p w14:paraId="0C021391" w14:textId="77777777" w:rsidR="00652348" w:rsidRPr="00CD34F1" w:rsidRDefault="00652348" w:rsidP="00652348">
      <w:pPr>
        <w:pStyle w:val="Prrafodelista"/>
        <w:jc w:val="both"/>
        <w:rPr>
          <w:rFonts w:ascii="Arial" w:hAnsi="Arial" w:cs="Arial"/>
          <w:bCs/>
          <w:sz w:val="24"/>
          <w:szCs w:val="24"/>
        </w:rPr>
      </w:pPr>
    </w:p>
    <w:p w14:paraId="0A065D20" w14:textId="6AC9C801" w:rsidR="00652348" w:rsidRPr="00CD34F1" w:rsidRDefault="00F4288A" w:rsidP="00065A44">
      <w:pPr>
        <w:pStyle w:val="Prrafodelista"/>
        <w:numPr>
          <w:ilvl w:val="0"/>
          <w:numId w:val="1"/>
        </w:numPr>
        <w:spacing w:line="480" w:lineRule="auto"/>
        <w:jc w:val="both"/>
        <w:rPr>
          <w:rFonts w:ascii="Arial" w:hAnsi="Arial" w:cs="Arial"/>
          <w:bCs/>
          <w:sz w:val="24"/>
          <w:szCs w:val="24"/>
        </w:rPr>
      </w:pPr>
      <w:r w:rsidRPr="00CD34F1">
        <w:rPr>
          <w:rFonts w:ascii="Arial" w:hAnsi="Arial" w:cs="Arial"/>
          <w:bCs/>
          <w:sz w:val="24"/>
          <w:szCs w:val="24"/>
        </w:rPr>
        <w:t>Tiempo de ejecución de un día (</w:t>
      </w:r>
      <w:r w:rsidR="00596E00" w:rsidRPr="00CD34F1">
        <w:rPr>
          <w:rFonts w:ascii="Arial" w:hAnsi="Arial" w:cs="Arial"/>
          <w:bCs/>
          <w:sz w:val="24"/>
          <w:szCs w:val="24"/>
        </w:rPr>
        <w:t>proceso auto</w:t>
      </w:r>
      <w:r w:rsidRPr="00CD34F1">
        <w:rPr>
          <w:rFonts w:ascii="Arial" w:hAnsi="Arial" w:cs="Arial"/>
          <w:bCs/>
          <w:sz w:val="24"/>
          <w:szCs w:val="24"/>
        </w:rPr>
        <w:t>matizado):</w:t>
      </w:r>
      <w:r w:rsidR="00596E00" w:rsidRPr="00CD34F1">
        <w:rPr>
          <w:rFonts w:ascii="Arial" w:hAnsi="Arial" w:cs="Arial"/>
          <w:bCs/>
          <w:sz w:val="24"/>
          <w:szCs w:val="24"/>
        </w:rPr>
        <w:t xml:space="preserve"> </w:t>
      </w:r>
      <w:r w:rsidR="00652348" w:rsidRPr="00CD34F1">
        <w:rPr>
          <w:rFonts w:ascii="Arial" w:hAnsi="Arial" w:cs="Arial"/>
          <w:b/>
          <w:bCs/>
          <w:sz w:val="24"/>
          <w:szCs w:val="24"/>
        </w:rPr>
        <w:t>2</w:t>
      </w:r>
      <w:r w:rsidR="0042558C" w:rsidRPr="00CD34F1">
        <w:rPr>
          <w:rFonts w:ascii="Arial" w:hAnsi="Arial" w:cs="Arial"/>
          <w:b/>
          <w:bCs/>
          <w:sz w:val="24"/>
          <w:szCs w:val="24"/>
        </w:rPr>
        <w:t>:30</w:t>
      </w:r>
      <w:r w:rsidR="00652348" w:rsidRPr="00CD34F1">
        <w:rPr>
          <w:rFonts w:ascii="Arial" w:hAnsi="Arial" w:cs="Arial"/>
          <w:b/>
          <w:bCs/>
          <w:sz w:val="24"/>
          <w:szCs w:val="24"/>
        </w:rPr>
        <w:t xml:space="preserve"> </w:t>
      </w:r>
      <w:r w:rsidR="0042558C" w:rsidRPr="00CD34F1">
        <w:rPr>
          <w:rFonts w:ascii="Arial" w:hAnsi="Arial" w:cs="Arial"/>
          <w:b/>
          <w:bCs/>
          <w:sz w:val="24"/>
          <w:szCs w:val="24"/>
        </w:rPr>
        <w:t xml:space="preserve">horas </w:t>
      </w:r>
      <w:r w:rsidR="0042558C" w:rsidRPr="00CD34F1">
        <w:rPr>
          <w:rFonts w:ascii="Arial" w:hAnsi="Arial" w:cs="Arial"/>
          <w:bCs/>
          <w:sz w:val="24"/>
          <w:szCs w:val="24"/>
        </w:rPr>
        <w:t>(dos horas con treinta minutos)</w:t>
      </w:r>
    </w:p>
    <w:p w14:paraId="77419AF9" w14:textId="2B5482D9" w:rsidR="00F4288A" w:rsidRPr="00CD34F1" w:rsidRDefault="00596E00" w:rsidP="00596E00">
      <w:pPr>
        <w:ind w:firstLine="360"/>
        <w:jc w:val="both"/>
        <w:rPr>
          <w:rFonts w:ascii="Arial" w:hAnsi="Arial" w:cs="Arial"/>
          <w:sz w:val="24"/>
          <w:szCs w:val="24"/>
        </w:rPr>
      </w:pPr>
      <w:r w:rsidRPr="00CD34F1">
        <w:rPr>
          <w:rFonts w:ascii="Arial" w:hAnsi="Arial" w:cs="Arial"/>
          <w:sz w:val="24"/>
          <w:szCs w:val="24"/>
        </w:rPr>
        <w:t xml:space="preserve">Para calcular la diferencia </w:t>
      </w:r>
      <w:r w:rsidR="00F4288A" w:rsidRPr="00CD34F1">
        <w:rPr>
          <w:rFonts w:ascii="Arial" w:hAnsi="Arial" w:cs="Arial"/>
          <w:sz w:val="24"/>
          <w:szCs w:val="24"/>
        </w:rPr>
        <w:t>en tiempo</w:t>
      </w:r>
      <w:r w:rsidRPr="00CD34F1">
        <w:rPr>
          <w:rFonts w:ascii="Arial" w:hAnsi="Arial" w:cs="Arial"/>
          <w:sz w:val="24"/>
          <w:szCs w:val="24"/>
        </w:rPr>
        <w:t xml:space="preserve"> se utiliza la fórmula siguiente</w:t>
      </w:r>
      <w:r w:rsidR="00F4288A" w:rsidRPr="00CD34F1">
        <w:rPr>
          <w:rFonts w:ascii="Arial" w:hAnsi="Arial" w:cs="Arial"/>
          <w:sz w:val="24"/>
          <w:szCs w:val="24"/>
        </w:rPr>
        <w:t xml:space="preserve">: </w:t>
      </w:r>
    </w:p>
    <w:p w14:paraId="1059FB27" w14:textId="304AB06F" w:rsidR="00F4288A" w:rsidRPr="00CD34F1" w:rsidRDefault="00F4288A" w:rsidP="00E60CA8">
      <w:pPr>
        <w:pStyle w:val="Prrafodelista"/>
        <w:numPr>
          <w:ilvl w:val="0"/>
          <w:numId w:val="47"/>
        </w:numPr>
        <w:jc w:val="both"/>
        <w:rPr>
          <w:rFonts w:ascii="Arial" w:hAnsi="Arial" w:cs="Arial"/>
          <w:b/>
          <w:strike/>
          <w:sz w:val="24"/>
          <w:szCs w:val="24"/>
        </w:rPr>
      </w:pPr>
      <w:r w:rsidRPr="00CD34F1">
        <w:rPr>
          <w:rFonts w:ascii="Arial" w:hAnsi="Arial" w:cs="Arial"/>
          <w:b/>
          <w:sz w:val="24"/>
          <w:szCs w:val="24"/>
        </w:rPr>
        <w:t>Fórmula</w:t>
      </w:r>
      <w:r w:rsidRPr="00CD34F1">
        <w:rPr>
          <w:rFonts w:ascii="Arial" w:hAnsi="Arial" w:cs="Arial"/>
          <w:b/>
          <w:strike/>
          <w:sz w:val="24"/>
          <w:szCs w:val="24"/>
        </w:rPr>
        <w:t xml:space="preserve"> </w:t>
      </w:r>
    </w:p>
    <w:p w14:paraId="79C343C6" w14:textId="51D11EC0" w:rsidR="00F4288A" w:rsidRPr="00CD34F1" w:rsidRDefault="00F4288A" w:rsidP="00596E00">
      <w:pPr>
        <w:spacing w:line="480" w:lineRule="auto"/>
        <w:ind w:firstLine="708"/>
        <w:jc w:val="both"/>
        <w:rPr>
          <w:rFonts w:ascii="Arial" w:hAnsi="Arial" w:cs="Arial"/>
          <w:bCs/>
          <w:sz w:val="24"/>
          <w:szCs w:val="24"/>
        </w:rPr>
      </w:pPr>
      <w:r w:rsidRPr="00CD34F1">
        <w:rPr>
          <w:rFonts w:ascii="Arial" w:hAnsi="Arial" w:cs="Arial"/>
          <w:bCs/>
          <w:sz w:val="24"/>
          <w:szCs w:val="24"/>
        </w:rPr>
        <w:t>Tiempo de ejecución de un día (</w:t>
      </w:r>
      <w:r w:rsidR="00596E00" w:rsidRPr="00CD34F1">
        <w:rPr>
          <w:rFonts w:ascii="Arial" w:hAnsi="Arial" w:cs="Arial"/>
          <w:bCs/>
          <w:sz w:val="24"/>
          <w:szCs w:val="24"/>
        </w:rPr>
        <w:t>proceso autom</w:t>
      </w:r>
      <w:r w:rsidRPr="00CD34F1">
        <w:rPr>
          <w:rFonts w:ascii="Arial" w:hAnsi="Arial" w:cs="Arial"/>
          <w:bCs/>
          <w:sz w:val="24"/>
          <w:szCs w:val="24"/>
        </w:rPr>
        <w:t xml:space="preserve">atizado) – </w:t>
      </w:r>
      <w:r w:rsidR="00596E00" w:rsidRPr="00CD34F1">
        <w:rPr>
          <w:rFonts w:ascii="Arial" w:hAnsi="Arial" w:cs="Arial"/>
          <w:bCs/>
          <w:sz w:val="24"/>
          <w:szCs w:val="24"/>
        </w:rPr>
        <w:t>tiemp</w:t>
      </w:r>
      <w:r w:rsidRPr="00CD34F1">
        <w:rPr>
          <w:rFonts w:ascii="Arial" w:hAnsi="Arial" w:cs="Arial"/>
          <w:bCs/>
          <w:sz w:val="24"/>
          <w:szCs w:val="24"/>
        </w:rPr>
        <w:t>o de ejecución de un día (</w:t>
      </w:r>
      <w:r w:rsidR="00596E00" w:rsidRPr="00CD34F1">
        <w:rPr>
          <w:rFonts w:ascii="Arial" w:hAnsi="Arial" w:cs="Arial"/>
          <w:bCs/>
          <w:sz w:val="24"/>
          <w:szCs w:val="24"/>
        </w:rPr>
        <w:t>proceso m</w:t>
      </w:r>
      <w:r w:rsidRPr="00CD34F1">
        <w:rPr>
          <w:rFonts w:ascii="Arial" w:hAnsi="Arial" w:cs="Arial"/>
          <w:bCs/>
          <w:sz w:val="24"/>
          <w:szCs w:val="24"/>
        </w:rPr>
        <w:t xml:space="preserve">anual) = </w:t>
      </w:r>
      <w:r w:rsidR="00596E00" w:rsidRPr="00CD34F1">
        <w:rPr>
          <w:rFonts w:ascii="Arial" w:hAnsi="Arial" w:cs="Arial"/>
          <w:bCs/>
          <w:sz w:val="24"/>
          <w:szCs w:val="24"/>
        </w:rPr>
        <w:t>aumen</w:t>
      </w:r>
      <w:r w:rsidRPr="00CD34F1">
        <w:rPr>
          <w:rFonts w:ascii="Arial" w:hAnsi="Arial" w:cs="Arial"/>
          <w:bCs/>
          <w:sz w:val="24"/>
          <w:szCs w:val="24"/>
        </w:rPr>
        <w:t xml:space="preserve">to </w:t>
      </w:r>
      <w:r w:rsidR="00881238" w:rsidRPr="00CD34F1">
        <w:rPr>
          <w:rFonts w:ascii="Arial" w:hAnsi="Arial" w:cs="Arial"/>
          <w:bCs/>
          <w:sz w:val="24"/>
          <w:szCs w:val="24"/>
        </w:rPr>
        <w:t xml:space="preserve">(+) </w:t>
      </w:r>
      <w:r w:rsidRPr="00CD34F1">
        <w:rPr>
          <w:rFonts w:ascii="Arial" w:hAnsi="Arial" w:cs="Arial"/>
          <w:bCs/>
          <w:sz w:val="24"/>
          <w:szCs w:val="24"/>
        </w:rPr>
        <w:t>o disminución de los tiempos</w:t>
      </w:r>
      <w:r w:rsidR="00881238" w:rsidRPr="00CD34F1">
        <w:rPr>
          <w:rFonts w:ascii="Arial" w:hAnsi="Arial" w:cs="Arial"/>
          <w:bCs/>
          <w:sz w:val="24"/>
          <w:szCs w:val="24"/>
        </w:rPr>
        <w:t xml:space="preserve"> (-)</w:t>
      </w:r>
    </w:p>
    <w:p w14:paraId="656CE4C2" w14:textId="20A7D346" w:rsidR="00F4288A" w:rsidRPr="00CD34F1" w:rsidRDefault="00F4288A" w:rsidP="00E60CA8">
      <w:pPr>
        <w:pStyle w:val="Prrafodelista"/>
        <w:numPr>
          <w:ilvl w:val="0"/>
          <w:numId w:val="46"/>
        </w:numPr>
        <w:jc w:val="both"/>
        <w:rPr>
          <w:rFonts w:ascii="Arial" w:hAnsi="Arial" w:cs="Arial"/>
          <w:b/>
          <w:sz w:val="24"/>
          <w:szCs w:val="24"/>
        </w:rPr>
      </w:pPr>
      <w:r w:rsidRPr="00CD34F1">
        <w:rPr>
          <w:rFonts w:ascii="Arial" w:hAnsi="Arial" w:cs="Arial"/>
          <w:b/>
          <w:sz w:val="24"/>
          <w:szCs w:val="24"/>
        </w:rPr>
        <w:t>Aplicación</w:t>
      </w:r>
    </w:p>
    <w:p w14:paraId="6160E504" w14:textId="0591BCFA" w:rsidR="00596E00" w:rsidRPr="00CD34F1" w:rsidRDefault="00596E00" w:rsidP="00596E00">
      <w:pPr>
        <w:spacing w:line="480" w:lineRule="auto"/>
        <w:jc w:val="both"/>
        <w:rPr>
          <w:rFonts w:ascii="Arial" w:hAnsi="Arial" w:cs="Arial"/>
          <w:b/>
          <w:sz w:val="24"/>
          <w:szCs w:val="24"/>
        </w:rPr>
      </w:pPr>
      <w:r w:rsidRPr="00CD34F1">
        <w:rPr>
          <w:rFonts w:ascii="Arial" w:hAnsi="Arial" w:cs="Arial"/>
          <w:b/>
          <w:sz w:val="24"/>
          <w:szCs w:val="24"/>
        </w:rPr>
        <w:tab/>
      </w:r>
      <w:r w:rsidRPr="00CD34F1">
        <w:rPr>
          <w:rFonts w:ascii="Arial" w:hAnsi="Arial" w:cs="Arial"/>
          <w:sz w:val="24"/>
          <w:szCs w:val="24"/>
        </w:rPr>
        <w:t>En la tabla 9 a continuación se observa gráficamente la aplicación de la fórmula</w:t>
      </w:r>
      <w:r w:rsidRPr="00CD34F1">
        <w:rPr>
          <w:rFonts w:ascii="Arial" w:hAnsi="Arial" w:cs="Arial"/>
          <w:b/>
          <w:sz w:val="24"/>
          <w:szCs w:val="24"/>
        </w:rPr>
        <w:t>.</w:t>
      </w:r>
    </w:p>
    <w:p w14:paraId="195AC4AA" w14:textId="4452E3D5" w:rsidR="00596E00" w:rsidRPr="00CD34F1" w:rsidRDefault="00596E00" w:rsidP="00596E00">
      <w:pPr>
        <w:jc w:val="center"/>
        <w:rPr>
          <w:rFonts w:ascii="Arial" w:hAnsi="Arial" w:cs="Arial"/>
          <w:b/>
          <w:sz w:val="24"/>
          <w:szCs w:val="24"/>
        </w:rPr>
      </w:pPr>
      <w:r w:rsidRPr="00CD34F1">
        <w:rPr>
          <w:rFonts w:ascii="Arial" w:hAnsi="Arial" w:cs="Arial"/>
          <w:b/>
          <w:sz w:val="24"/>
          <w:szCs w:val="24"/>
        </w:rPr>
        <w:t>Tabla 9.  Comparación de los tiempos de ejecución</w:t>
      </w:r>
    </w:p>
    <w:tbl>
      <w:tblPr>
        <w:tblW w:w="6946" w:type="dxa"/>
        <w:tblInd w:w="709" w:type="dxa"/>
        <w:tblCellMar>
          <w:left w:w="70" w:type="dxa"/>
          <w:right w:w="70" w:type="dxa"/>
        </w:tblCellMar>
        <w:tblLook w:val="04A0" w:firstRow="1" w:lastRow="0" w:firstColumn="1" w:lastColumn="0" w:noHBand="0" w:noVBand="1"/>
      </w:tblPr>
      <w:tblGrid>
        <w:gridCol w:w="2693"/>
        <w:gridCol w:w="1985"/>
        <w:gridCol w:w="2268"/>
      </w:tblGrid>
      <w:tr w:rsidR="00CD34F1" w:rsidRPr="00CD34F1" w14:paraId="5B4B76A4" w14:textId="77777777" w:rsidTr="00596E00">
        <w:trPr>
          <w:trHeight w:val="300"/>
        </w:trPr>
        <w:tc>
          <w:tcPr>
            <w:tcW w:w="2693" w:type="dxa"/>
            <w:tcBorders>
              <w:top w:val="nil"/>
              <w:left w:val="nil"/>
              <w:bottom w:val="nil"/>
              <w:right w:val="nil"/>
            </w:tcBorders>
            <w:shd w:val="clear" w:color="auto" w:fill="auto"/>
            <w:noWrap/>
            <w:vAlign w:val="bottom"/>
            <w:hideMark/>
          </w:tcPr>
          <w:p w14:paraId="4B1D084F" w14:textId="77777777" w:rsidR="00881238" w:rsidRPr="00CD34F1" w:rsidRDefault="00881238" w:rsidP="00881238">
            <w:pPr>
              <w:spacing w:after="0" w:line="240" w:lineRule="auto"/>
              <w:rPr>
                <w:rFonts w:ascii="Times New Roman" w:eastAsia="Times New Roman" w:hAnsi="Times New Roman" w:cs="Times New Roman"/>
                <w:sz w:val="24"/>
                <w:szCs w:val="24"/>
                <w:lang w:val="es-PA" w:eastAsia="es-PA"/>
              </w:rPr>
            </w:pPr>
          </w:p>
        </w:tc>
        <w:tc>
          <w:tcPr>
            <w:tcW w:w="1985" w:type="dxa"/>
            <w:tcBorders>
              <w:top w:val="single" w:sz="4" w:space="0" w:color="auto"/>
              <w:left w:val="single" w:sz="4" w:space="0" w:color="auto"/>
              <w:bottom w:val="single" w:sz="4" w:space="0" w:color="auto"/>
              <w:right w:val="single" w:sz="4" w:space="0" w:color="auto"/>
            </w:tcBorders>
            <w:shd w:val="clear" w:color="000000" w:fill="4472C4"/>
            <w:vAlign w:val="center"/>
            <w:hideMark/>
          </w:tcPr>
          <w:p w14:paraId="33D4AEDE" w14:textId="77777777" w:rsidR="00881238" w:rsidRPr="00CD34F1" w:rsidRDefault="00881238" w:rsidP="008812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Horas</w:t>
            </w:r>
          </w:p>
        </w:tc>
        <w:tc>
          <w:tcPr>
            <w:tcW w:w="2268" w:type="dxa"/>
            <w:tcBorders>
              <w:top w:val="single" w:sz="4" w:space="0" w:color="auto"/>
              <w:left w:val="nil"/>
              <w:bottom w:val="single" w:sz="4" w:space="0" w:color="auto"/>
              <w:right w:val="single" w:sz="4" w:space="0" w:color="auto"/>
            </w:tcBorders>
            <w:shd w:val="clear" w:color="000000" w:fill="4472C4"/>
            <w:vAlign w:val="center"/>
            <w:hideMark/>
          </w:tcPr>
          <w:p w14:paraId="01455145" w14:textId="77777777" w:rsidR="00881238" w:rsidRPr="00CD34F1" w:rsidRDefault="00881238" w:rsidP="008812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Diferencia</w:t>
            </w:r>
          </w:p>
        </w:tc>
      </w:tr>
      <w:tr w:rsidR="00CD34F1" w:rsidRPr="00CD34F1" w14:paraId="5D7AC4D6" w14:textId="77777777" w:rsidTr="00596E00">
        <w:trPr>
          <w:trHeight w:val="600"/>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1362B8" w14:textId="77777777" w:rsidR="00881238" w:rsidRPr="00CD34F1" w:rsidRDefault="00881238" w:rsidP="008812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Tiempo de ejecución (Proceso Automatizado)</w:t>
            </w:r>
          </w:p>
        </w:tc>
        <w:tc>
          <w:tcPr>
            <w:tcW w:w="1985" w:type="dxa"/>
            <w:tcBorders>
              <w:top w:val="nil"/>
              <w:left w:val="nil"/>
              <w:bottom w:val="single" w:sz="4" w:space="0" w:color="auto"/>
              <w:right w:val="single" w:sz="4" w:space="0" w:color="auto"/>
            </w:tcBorders>
            <w:shd w:val="clear" w:color="auto" w:fill="auto"/>
            <w:vAlign w:val="bottom"/>
            <w:hideMark/>
          </w:tcPr>
          <w:p w14:paraId="77BF1CC9" w14:textId="77777777" w:rsidR="00881238" w:rsidRPr="00CD34F1" w:rsidRDefault="00881238" w:rsidP="00881238">
            <w:pPr>
              <w:spacing w:after="0" w:line="240" w:lineRule="auto"/>
              <w:jc w:val="right"/>
              <w:rPr>
                <w:rFonts w:ascii="Trebuchet MS" w:eastAsia="Times New Roman" w:hAnsi="Trebuchet MS" w:cs="Calibri"/>
                <w:sz w:val="18"/>
                <w:szCs w:val="18"/>
                <w:lang w:val="es-PA" w:eastAsia="es-PA"/>
              </w:rPr>
            </w:pPr>
            <w:r w:rsidRPr="00CD34F1">
              <w:rPr>
                <w:rFonts w:ascii="Trebuchet MS" w:eastAsia="Times New Roman" w:hAnsi="Trebuchet MS" w:cs="Calibri"/>
                <w:sz w:val="18"/>
                <w:szCs w:val="18"/>
                <w:lang w:val="es-PA" w:eastAsia="es-PA"/>
              </w:rPr>
              <w:t>02:30</w:t>
            </w:r>
          </w:p>
        </w:tc>
        <w:tc>
          <w:tcPr>
            <w:tcW w:w="22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9C0333E" w14:textId="77777777" w:rsidR="00881238" w:rsidRPr="00CD34F1" w:rsidRDefault="00881238" w:rsidP="00881238">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00:30</w:t>
            </w:r>
          </w:p>
        </w:tc>
      </w:tr>
      <w:tr w:rsidR="00881238" w:rsidRPr="00CD34F1" w14:paraId="6F76FA5B" w14:textId="77777777" w:rsidTr="00596E00">
        <w:trPr>
          <w:trHeight w:val="600"/>
        </w:trPr>
        <w:tc>
          <w:tcPr>
            <w:tcW w:w="2693" w:type="dxa"/>
            <w:tcBorders>
              <w:top w:val="nil"/>
              <w:left w:val="single" w:sz="4" w:space="0" w:color="auto"/>
              <w:bottom w:val="single" w:sz="4" w:space="0" w:color="auto"/>
              <w:right w:val="single" w:sz="4" w:space="0" w:color="auto"/>
            </w:tcBorders>
            <w:shd w:val="clear" w:color="auto" w:fill="auto"/>
            <w:vAlign w:val="center"/>
            <w:hideMark/>
          </w:tcPr>
          <w:p w14:paraId="49DE3490" w14:textId="77777777" w:rsidR="00881238" w:rsidRPr="00CD34F1" w:rsidRDefault="00881238" w:rsidP="008812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Tiempo de ejecución (Proceso manual)</w:t>
            </w:r>
          </w:p>
        </w:tc>
        <w:tc>
          <w:tcPr>
            <w:tcW w:w="1985" w:type="dxa"/>
            <w:tcBorders>
              <w:top w:val="nil"/>
              <w:left w:val="nil"/>
              <w:bottom w:val="single" w:sz="4" w:space="0" w:color="auto"/>
              <w:right w:val="single" w:sz="4" w:space="0" w:color="auto"/>
            </w:tcBorders>
            <w:shd w:val="clear" w:color="auto" w:fill="auto"/>
            <w:vAlign w:val="bottom"/>
            <w:hideMark/>
          </w:tcPr>
          <w:p w14:paraId="6C934496" w14:textId="77777777" w:rsidR="00881238" w:rsidRPr="00CD34F1" w:rsidRDefault="00881238" w:rsidP="00881238">
            <w:pPr>
              <w:spacing w:after="0" w:line="240" w:lineRule="auto"/>
              <w:jc w:val="right"/>
              <w:rPr>
                <w:rFonts w:ascii="Trebuchet MS" w:eastAsia="Times New Roman" w:hAnsi="Trebuchet MS" w:cs="Calibri"/>
                <w:sz w:val="18"/>
                <w:szCs w:val="18"/>
                <w:lang w:val="es-PA" w:eastAsia="es-PA"/>
              </w:rPr>
            </w:pPr>
            <w:r w:rsidRPr="00CD34F1">
              <w:rPr>
                <w:rFonts w:ascii="Trebuchet MS" w:eastAsia="Times New Roman" w:hAnsi="Trebuchet MS" w:cs="Calibri"/>
                <w:sz w:val="18"/>
                <w:szCs w:val="18"/>
                <w:lang w:val="es-PA" w:eastAsia="es-PA"/>
              </w:rPr>
              <w:t>02:00</w:t>
            </w:r>
          </w:p>
        </w:tc>
        <w:tc>
          <w:tcPr>
            <w:tcW w:w="2268" w:type="dxa"/>
            <w:vMerge/>
            <w:tcBorders>
              <w:top w:val="nil"/>
              <w:left w:val="single" w:sz="4" w:space="0" w:color="auto"/>
              <w:bottom w:val="single" w:sz="4" w:space="0" w:color="auto"/>
              <w:right w:val="single" w:sz="4" w:space="0" w:color="auto"/>
            </w:tcBorders>
            <w:vAlign w:val="center"/>
            <w:hideMark/>
          </w:tcPr>
          <w:p w14:paraId="68BB2B3F" w14:textId="77777777" w:rsidR="00881238" w:rsidRPr="00CD34F1" w:rsidRDefault="00881238" w:rsidP="00881238">
            <w:pPr>
              <w:spacing w:after="0" w:line="240" w:lineRule="auto"/>
              <w:rPr>
                <w:rFonts w:ascii="Calibri" w:eastAsia="Times New Roman" w:hAnsi="Calibri" w:cs="Calibri"/>
                <w:lang w:val="es-PA" w:eastAsia="es-PA"/>
              </w:rPr>
            </w:pPr>
          </w:p>
        </w:tc>
      </w:tr>
    </w:tbl>
    <w:p w14:paraId="4DB5EDAD" w14:textId="2418DC24" w:rsidR="00881238" w:rsidRPr="00CD34F1" w:rsidRDefault="00881238" w:rsidP="004E31B5">
      <w:pPr>
        <w:pStyle w:val="Descripcin"/>
        <w:rPr>
          <w:rFonts w:ascii="Arial" w:hAnsi="Arial" w:cs="Arial"/>
          <w:b/>
          <w:strike/>
          <w:color w:val="auto"/>
          <w:sz w:val="24"/>
          <w:szCs w:val="24"/>
        </w:rPr>
      </w:pPr>
    </w:p>
    <w:p w14:paraId="745D1CBC" w14:textId="20B570AD" w:rsidR="0075468F" w:rsidRPr="00CD34F1" w:rsidRDefault="0075468F" w:rsidP="00F4288A">
      <w:pPr>
        <w:jc w:val="both"/>
        <w:rPr>
          <w:rFonts w:ascii="Arial" w:hAnsi="Arial" w:cs="Arial"/>
          <w:b/>
          <w:sz w:val="24"/>
          <w:szCs w:val="24"/>
        </w:rPr>
      </w:pPr>
      <w:r w:rsidRPr="00CD34F1">
        <w:rPr>
          <w:rFonts w:ascii="Arial" w:hAnsi="Arial" w:cs="Arial"/>
          <w:b/>
          <w:sz w:val="24"/>
          <w:szCs w:val="24"/>
        </w:rPr>
        <w:t>Interpretación</w:t>
      </w:r>
    </w:p>
    <w:p w14:paraId="3B93F06F" w14:textId="27CB6435" w:rsidR="0075468F" w:rsidRPr="00CD34F1" w:rsidRDefault="00596E00" w:rsidP="00596E00">
      <w:pPr>
        <w:spacing w:line="480" w:lineRule="auto"/>
        <w:ind w:firstLine="708"/>
        <w:jc w:val="both"/>
        <w:rPr>
          <w:rFonts w:ascii="Arial" w:hAnsi="Arial" w:cs="Arial"/>
          <w:bCs/>
          <w:sz w:val="24"/>
          <w:szCs w:val="24"/>
        </w:rPr>
      </w:pPr>
      <w:r w:rsidRPr="00CD34F1">
        <w:rPr>
          <w:rFonts w:ascii="Arial" w:hAnsi="Arial" w:cs="Arial"/>
          <w:bCs/>
          <w:sz w:val="24"/>
          <w:szCs w:val="24"/>
        </w:rPr>
        <w:t xml:space="preserve">Es evidente </w:t>
      </w:r>
      <w:r w:rsidR="0075468F" w:rsidRPr="00CD34F1">
        <w:rPr>
          <w:rFonts w:ascii="Arial" w:hAnsi="Arial" w:cs="Arial"/>
          <w:bCs/>
          <w:sz w:val="24"/>
          <w:szCs w:val="24"/>
        </w:rPr>
        <w:t xml:space="preserve">que en la implementación del proceso automatizado hubo un aumento en los tiempos de ejecución de 30 minutos. De acuerdo con lo que por defecto </w:t>
      </w:r>
      <w:r w:rsidRPr="00CD34F1">
        <w:rPr>
          <w:rFonts w:ascii="Arial" w:hAnsi="Arial" w:cs="Arial"/>
          <w:bCs/>
          <w:sz w:val="24"/>
          <w:szCs w:val="24"/>
        </w:rPr>
        <w:t xml:space="preserve">se esperaba, </w:t>
      </w:r>
      <w:r w:rsidR="0075468F" w:rsidRPr="00CD34F1">
        <w:rPr>
          <w:rFonts w:ascii="Arial" w:hAnsi="Arial" w:cs="Arial"/>
          <w:bCs/>
          <w:sz w:val="24"/>
          <w:szCs w:val="24"/>
        </w:rPr>
        <w:t xml:space="preserve">es </w:t>
      </w:r>
      <w:r w:rsidR="00652348" w:rsidRPr="00CD34F1">
        <w:rPr>
          <w:rFonts w:ascii="Arial" w:hAnsi="Arial" w:cs="Arial"/>
          <w:bCs/>
          <w:sz w:val="24"/>
          <w:szCs w:val="24"/>
        </w:rPr>
        <w:t>que</w:t>
      </w:r>
      <w:r w:rsidR="0075468F" w:rsidRPr="00CD34F1">
        <w:rPr>
          <w:rFonts w:ascii="Arial" w:hAnsi="Arial" w:cs="Arial"/>
          <w:bCs/>
          <w:sz w:val="24"/>
          <w:szCs w:val="24"/>
        </w:rPr>
        <w:t xml:space="preserve"> al automatizar procesos</w:t>
      </w:r>
      <w:r w:rsidR="00652348" w:rsidRPr="00CD34F1">
        <w:rPr>
          <w:rFonts w:ascii="Arial" w:hAnsi="Arial" w:cs="Arial"/>
          <w:bCs/>
          <w:sz w:val="24"/>
          <w:szCs w:val="24"/>
        </w:rPr>
        <w:t>,</w:t>
      </w:r>
      <w:r w:rsidR="0075468F" w:rsidRPr="00CD34F1">
        <w:rPr>
          <w:rFonts w:ascii="Arial" w:hAnsi="Arial" w:cs="Arial"/>
          <w:bCs/>
          <w:sz w:val="24"/>
          <w:szCs w:val="24"/>
        </w:rPr>
        <w:t xml:space="preserve"> los tiempos de ejecución disminuyan, por lo tanto, es necesario realizar un análisis adicional para identificar los beneficios.</w:t>
      </w:r>
    </w:p>
    <w:p w14:paraId="4C54A05A" w14:textId="77777777" w:rsidR="00067B60" w:rsidRPr="00CD34F1" w:rsidRDefault="00067B60" w:rsidP="00596E00">
      <w:pPr>
        <w:spacing w:line="480" w:lineRule="auto"/>
        <w:ind w:firstLine="708"/>
        <w:jc w:val="both"/>
        <w:rPr>
          <w:rFonts w:ascii="Arial" w:hAnsi="Arial" w:cs="Arial"/>
          <w:bCs/>
          <w:sz w:val="24"/>
          <w:szCs w:val="24"/>
        </w:rPr>
      </w:pPr>
    </w:p>
    <w:p w14:paraId="1945CF7D" w14:textId="77777777" w:rsidR="00B87596" w:rsidRPr="00CD34F1" w:rsidRDefault="00652348" w:rsidP="00B87596">
      <w:pPr>
        <w:jc w:val="both"/>
        <w:rPr>
          <w:rFonts w:ascii="Arial" w:hAnsi="Arial" w:cs="Arial"/>
          <w:b/>
          <w:sz w:val="24"/>
          <w:szCs w:val="24"/>
        </w:rPr>
      </w:pPr>
      <w:r w:rsidRPr="00CD34F1">
        <w:rPr>
          <w:rFonts w:ascii="Arial" w:hAnsi="Arial" w:cs="Arial"/>
          <w:b/>
          <w:sz w:val="24"/>
          <w:szCs w:val="24"/>
        </w:rPr>
        <w:t xml:space="preserve">Característica </w:t>
      </w:r>
      <w:r w:rsidR="00293075" w:rsidRPr="00CD34F1">
        <w:rPr>
          <w:rFonts w:ascii="Arial" w:hAnsi="Arial" w:cs="Arial"/>
          <w:b/>
          <w:sz w:val="24"/>
          <w:szCs w:val="24"/>
        </w:rPr>
        <w:t xml:space="preserve">n.° 2    </w:t>
      </w:r>
    </w:p>
    <w:p w14:paraId="747DDB34" w14:textId="2635ABEE" w:rsidR="00652348" w:rsidRPr="00CD34F1" w:rsidRDefault="00652348" w:rsidP="00B87596">
      <w:pPr>
        <w:pStyle w:val="Prrafodelista"/>
        <w:numPr>
          <w:ilvl w:val="0"/>
          <w:numId w:val="1"/>
        </w:numPr>
        <w:spacing w:line="480" w:lineRule="auto"/>
        <w:jc w:val="both"/>
        <w:rPr>
          <w:rFonts w:ascii="Arial" w:hAnsi="Arial" w:cs="Arial"/>
          <w:b/>
          <w:bCs/>
          <w:sz w:val="24"/>
          <w:szCs w:val="24"/>
        </w:rPr>
      </w:pPr>
      <w:r w:rsidRPr="00CD34F1">
        <w:rPr>
          <w:rFonts w:ascii="Arial" w:hAnsi="Arial" w:cs="Arial"/>
          <w:bCs/>
          <w:sz w:val="24"/>
          <w:szCs w:val="24"/>
        </w:rPr>
        <w:t>Cantidad de actividades ejecutadas en un día (</w:t>
      </w:r>
      <w:r w:rsidR="00293075" w:rsidRPr="00CD34F1">
        <w:rPr>
          <w:rFonts w:ascii="Arial" w:hAnsi="Arial" w:cs="Arial"/>
          <w:bCs/>
          <w:sz w:val="24"/>
          <w:szCs w:val="24"/>
        </w:rPr>
        <w:t>pro</w:t>
      </w:r>
      <w:r w:rsidRPr="00CD34F1">
        <w:rPr>
          <w:rFonts w:ascii="Arial" w:hAnsi="Arial" w:cs="Arial"/>
          <w:bCs/>
          <w:sz w:val="24"/>
          <w:szCs w:val="24"/>
        </w:rPr>
        <w:t xml:space="preserve">ceso </w:t>
      </w:r>
      <w:r w:rsidR="00561528" w:rsidRPr="00CD34F1">
        <w:rPr>
          <w:rFonts w:ascii="Arial" w:hAnsi="Arial" w:cs="Arial"/>
          <w:bCs/>
          <w:sz w:val="24"/>
          <w:szCs w:val="24"/>
        </w:rPr>
        <w:t>ma</w:t>
      </w:r>
      <w:r w:rsidRPr="00CD34F1">
        <w:rPr>
          <w:rFonts w:ascii="Arial" w:hAnsi="Arial" w:cs="Arial"/>
          <w:bCs/>
          <w:sz w:val="24"/>
          <w:szCs w:val="24"/>
        </w:rPr>
        <w:t>nual):</w:t>
      </w:r>
      <w:r w:rsidR="00293075" w:rsidRPr="00CD34F1">
        <w:rPr>
          <w:rFonts w:ascii="Arial" w:hAnsi="Arial" w:cs="Arial"/>
          <w:bCs/>
          <w:sz w:val="24"/>
          <w:szCs w:val="24"/>
        </w:rPr>
        <w:t xml:space="preserve"> </w:t>
      </w:r>
      <w:r w:rsidRPr="00CD34F1">
        <w:rPr>
          <w:rFonts w:ascii="Arial" w:hAnsi="Arial" w:cs="Arial"/>
          <w:b/>
          <w:bCs/>
          <w:sz w:val="24"/>
          <w:szCs w:val="24"/>
        </w:rPr>
        <w:t>9 actividades</w:t>
      </w:r>
    </w:p>
    <w:p w14:paraId="7AD7DD62" w14:textId="385BD558" w:rsidR="00652348" w:rsidRPr="00CD34F1" w:rsidRDefault="00652348" w:rsidP="00B87596">
      <w:pPr>
        <w:pStyle w:val="Prrafodelista"/>
        <w:numPr>
          <w:ilvl w:val="0"/>
          <w:numId w:val="1"/>
        </w:numPr>
        <w:spacing w:line="480" w:lineRule="auto"/>
        <w:jc w:val="both"/>
        <w:rPr>
          <w:rFonts w:ascii="Arial" w:hAnsi="Arial" w:cs="Arial"/>
          <w:b/>
          <w:bCs/>
          <w:sz w:val="24"/>
          <w:szCs w:val="24"/>
        </w:rPr>
      </w:pPr>
      <w:r w:rsidRPr="00CD34F1">
        <w:rPr>
          <w:rFonts w:ascii="Arial" w:hAnsi="Arial" w:cs="Arial"/>
          <w:bCs/>
          <w:sz w:val="24"/>
          <w:szCs w:val="24"/>
        </w:rPr>
        <w:t>Cantidad de actividades ejecutadas en un día (</w:t>
      </w:r>
      <w:r w:rsidR="00293075" w:rsidRPr="00CD34F1">
        <w:rPr>
          <w:rFonts w:ascii="Arial" w:hAnsi="Arial" w:cs="Arial"/>
          <w:bCs/>
          <w:sz w:val="24"/>
          <w:szCs w:val="24"/>
        </w:rPr>
        <w:t>proceso a</w:t>
      </w:r>
      <w:r w:rsidRPr="00CD34F1">
        <w:rPr>
          <w:rFonts w:ascii="Arial" w:hAnsi="Arial" w:cs="Arial"/>
          <w:bCs/>
          <w:sz w:val="24"/>
          <w:szCs w:val="24"/>
        </w:rPr>
        <w:t>utomático):</w:t>
      </w:r>
      <w:r w:rsidR="00293075" w:rsidRPr="00CD34F1">
        <w:rPr>
          <w:rFonts w:ascii="Arial" w:hAnsi="Arial" w:cs="Arial"/>
          <w:bCs/>
          <w:sz w:val="24"/>
          <w:szCs w:val="24"/>
        </w:rPr>
        <w:t xml:space="preserve"> </w:t>
      </w:r>
      <w:r w:rsidRPr="00CD34F1">
        <w:rPr>
          <w:rFonts w:ascii="Arial" w:hAnsi="Arial" w:cs="Arial"/>
          <w:b/>
          <w:bCs/>
          <w:sz w:val="24"/>
          <w:szCs w:val="24"/>
        </w:rPr>
        <w:t>10 actividades</w:t>
      </w:r>
    </w:p>
    <w:p w14:paraId="03D081F1" w14:textId="660E9A7A" w:rsidR="00652348" w:rsidRPr="00CD34F1" w:rsidRDefault="00652348" w:rsidP="00652348">
      <w:pPr>
        <w:jc w:val="both"/>
        <w:rPr>
          <w:rFonts w:ascii="Arial" w:hAnsi="Arial" w:cs="Arial"/>
          <w:sz w:val="24"/>
          <w:szCs w:val="24"/>
        </w:rPr>
      </w:pPr>
      <w:r w:rsidRPr="00CD34F1">
        <w:rPr>
          <w:rFonts w:ascii="Arial" w:hAnsi="Arial" w:cs="Arial"/>
          <w:sz w:val="20"/>
          <w:szCs w:val="20"/>
        </w:rPr>
        <w:t xml:space="preserve">*Nota: Es importante tomar en cuenta que normalmente las automatizaciones a través de RPA se implementan sobre el proceso existente, pero, si el proceso no está estandarizado para mantener un flujo automático es trabajo del arquitecto de proceso </w:t>
      </w:r>
      <w:r w:rsidR="00F03662" w:rsidRPr="00CD34F1">
        <w:rPr>
          <w:rFonts w:ascii="Arial" w:hAnsi="Arial" w:cs="Arial"/>
          <w:sz w:val="20"/>
          <w:szCs w:val="20"/>
        </w:rPr>
        <w:t>hacer la reingeniería para hacerlo estándar, producto de esto, puede que aumenten o disminuyan las actividades</w:t>
      </w:r>
      <w:r w:rsidR="00F03662" w:rsidRPr="00CD34F1">
        <w:rPr>
          <w:rFonts w:ascii="Arial" w:hAnsi="Arial" w:cs="Arial"/>
          <w:sz w:val="24"/>
          <w:szCs w:val="24"/>
        </w:rPr>
        <w:t>.</w:t>
      </w:r>
    </w:p>
    <w:p w14:paraId="5949313B" w14:textId="77777777" w:rsidR="00F03662" w:rsidRPr="00CD34F1" w:rsidRDefault="00F03662" w:rsidP="00652348">
      <w:pPr>
        <w:jc w:val="both"/>
        <w:rPr>
          <w:rFonts w:ascii="Arial" w:hAnsi="Arial" w:cs="Arial"/>
          <w:sz w:val="24"/>
          <w:szCs w:val="24"/>
        </w:rPr>
      </w:pPr>
    </w:p>
    <w:p w14:paraId="5A21062F" w14:textId="1E7A231A" w:rsidR="0075468F" w:rsidRPr="00CD34F1" w:rsidRDefault="0075468F" w:rsidP="00561528">
      <w:pPr>
        <w:spacing w:line="480" w:lineRule="auto"/>
        <w:jc w:val="both"/>
        <w:rPr>
          <w:rFonts w:ascii="Arial" w:hAnsi="Arial" w:cs="Arial"/>
          <w:b/>
          <w:sz w:val="24"/>
          <w:szCs w:val="24"/>
        </w:rPr>
      </w:pPr>
      <w:r w:rsidRPr="00CD34F1">
        <w:rPr>
          <w:rFonts w:ascii="Arial" w:hAnsi="Arial" w:cs="Arial"/>
          <w:b/>
          <w:sz w:val="24"/>
          <w:szCs w:val="24"/>
        </w:rPr>
        <w:t>Análisis del resultado</w:t>
      </w:r>
    </w:p>
    <w:p w14:paraId="6980AE57" w14:textId="5A2AFE36" w:rsidR="00F03662" w:rsidRPr="00CD34F1" w:rsidRDefault="00F03662" w:rsidP="00561528">
      <w:pPr>
        <w:spacing w:line="480" w:lineRule="auto"/>
        <w:ind w:firstLine="708"/>
        <w:jc w:val="both"/>
        <w:rPr>
          <w:rFonts w:ascii="Arial" w:hAnsi="Arial" w:cs="Arial"/>
          <w:bCs/>
          <w:sz w:val="24"/>
          <w:szCs w:val="24"/>
        </w:rPr>
      </w:pPr>
      <w:r w:rsidRPr="00CD34F1">
        <w:rPr>
          <w:rFonts w:ascii="Arial" w:hAnsi="Arial" w:cs="Arial"/>
          <w:sz w:val="24"/>
          <w:szCs w:val="24"/>
        </w:rPr>
        <w:t>En la característica</w:t>
      </w:r>
      <w:r w:rsidRPr="00CD34F1">
        <w:rPr>
          <w:rFonts w:ascii="Arial" w:hAnsi="Arial" w:cs="Arial"/>
          <w:b/>
          <w:sz w:val="24"/>
          <w:szCs w:val="24"/>
        </w:rPr>
        <w:t xml:space="preserve"> </w:t>
      </w:r>
      <w:r w:rsidR="00561528" w:rsidRPr="00CD34F1">
        <w:rPr>
          <w:rFonts w:ascii="Arial" w:hAnsi="Arial" w:cs="Arial"/>
          <w:b/>
          <w:sz w:val="24"/>
          <w:szCs w:val="24"/>
        </w:rPr>
        <w:t xml:space="preserve">n.°1 </w:t>
      </w:r>
      <w:r w:rsidRPr="00CD34F1">
        <w:rPr>
          <w:rFonts w:ascii="Arial" w:hAnsi="Arial" w:cs="Arial"/>
          <w:bCs/>
          <w:sz w:val="24"/>
          <w:szCs w:val="24"/>
        </w:rPr>
        <w:t xml:space="preserve">se observa un aumento en el tiempo de ejecución automatizada, sin embargo, no es un indicador de que la implementación no genere valor, puesto que, con  solo </w:t>
      </w:r>
      <w:r w:rsidR="00561528" w:rsidRPr="00CD34F1">
        <w:rPr>
          <w:rFonts w:ascii="Arial" w:hAnsi="Arial" w:cs="Arial"/>
          <w:bCs/>
          <w:sz w:val="24"/>
          <w:szCs w:val="24"/>
        </w:rPr>
        <w:t xml:space="preserve">el </w:t>
      </w:r>
      <w:r w:rsidRPr="00CD34F1">
        <w:rPr>
          <w:rFonts w:ascii="Arial" w:hAnsi="Arial" w:cs="Arial"/>
          <w:bCs/>
          <w:sz w:val="24"/>
          <w:szCs w:val="24"/>
        </w:rPr>
        <w:t>hecho de haber liberado al equipo humano de realizar estas actividades</w:t>
      </w:r>
      <w:r w:rsidR="00561528" w:rsidRPr="00CD34F1">
        <w:rPr>
          <w:rFonts w:ascii="Arial" w:hAnsi="Arial" w:cs="Arial"/>
          <w:bCs/>
          <w:sz w:val="24"/>
          <w:szCs w:val="24"/>
        </w:rPr>
        <w:t>,</w:t>
      </w:r>
      <w:r w:rsidRPr="00CD34F1">
        <w:rPr>
          <w:rFonts w:ascii="Arial" w:hAnsi="Arial" w:cs="Arial"/>
          <w:bCs/>
          <w:sz w:val="24"/>
          <w:szCs w:val="24"/>
        </w:rPr>
        <w:t xml:space="preserve"> ya es un tiempo adicional que este último puede utilizar para realizar otras funciones </w:t>
      </w:r>
      <w:r w:rsidR="003765BF" w:rsidRPr="00CD34F1">
        <w:rPr>
          <w:rFonts w:ascii="Arial" w:hAnsi="Arial" w:cs="Arial"/>
          <w:bCs/>
          <w:sz w:val="24"/>
          <w:szCs w:val="24"/>
        </w:rPr>
        <w:t>que requieren análisis.</w:t>
      </w:r>
    </w:p>
    <w:p w14:paraId="7F5A71AD" w14:textId="255B8C04" w:rsidR="003765BF" w:rsidRPr="00CD34F1" w:rsidRDefault="003765BF" w:rsidP="00561528">
      <w:pPr>
        <w:spacing w:line="480" w:lineRule="auto"/>
        <w:ind w:firstLine="708"/>
        <w:jc w:val="both"/>
        <w:rPr>
          <w:rFonts w:ascii="Arial" w:hAnsi="Arial" w:cs="Arial"/>
          <w:bCs/>
          <w:sz w:val="24"/>
          <w:szCs w:val="24"/>
        </w:rPr>
      </w:pPr>
      <w:r w:rsidRPr="00CD34F1">
        <w:rPr>
          <w:rFonts w:ascii="Arial" w:hAnsi="Arial" w:cs="Arial"/>
          <w:sz w:val="24"/>
          <w:szCs w:val="24"/>
        </w:rPr>
        <w:t>En la característica</w:t>
      </w:r>
      <w:r w:rsidR="00561528" w:rsidRPr="00CD34F1">
        <w:rPr>
          <w:rFonts w:ascii="Arial" w:hAnsi="Arial" w:cs="Arial"/>
          <w:sz w:val="24"/>
          <w:szCs w:val="24"/>
        </w:rPr>
        <w:t xml:space="preserve"> n.°2</w:t>
      </w:r>
      <w:r w:rsidR="00561528" w:rsidRPr="00CD34F1">
        <w:rPr>
          <w:rFonts w:ascii="Arial" w:hAnsi="Arial" w:cs="Arial"/>
          <w:b/>
          <w:sz w:val="24"/>
          <w:szCs w:val="24"/>
        </w:rPr>
        <w:t xml:space="preserve"> </w:t>
      </w:r>
      <w:r w:rsidRPr="00CD34F1">
        <w:rPr>
          <w:rFonts w:ascii="Arial" w:hAnsi="Arial" w:cs="Arial"/>
          <w:b/>
          <w:sz w:val="24"/>
          <w:szCs w:val="24"/>
        </w:rPr>
        <w:t xml:space="preserve"> </w:t>
      </w:r>
      <w:r w:rsidR="00133B07" w:rsidRPr="00CD34F1">
        <w:rPr>
          <w:rFonts w:ascii="Arial" w:hAnsi="Arial" w:cs="Arial"/>
          <w:bCs/>
          <w:sz w:val="24"/>
          <w:szCs w:val="24"/>
        </w:rPr>
        <w:t xml:space="preserve"> tal y como se indica en la nota, a pesar de haber aumentado la cantidad de actividades no quiere decir que sea m</w:t>
      </w:r>
      <w:r w:rsidR="00561528" w:rsidRPr="00CD34F1">
        <w:rPr>
          <w:rFonts w:ascii="Arial" w:hAnsi="Arial" w:cs="Arial"/>
          <w:bCs/>
          <w:sz w:val="24"/>
          <w:szCs w:val="24"/>
        </w:rPr>
        <w:t xml:space="preserve">ás </w:t>
      </w:r>
      <w:r w:rsidR="00133B07" w:rsidRPr="00CD34F1">
        <w:rPr>
          <w:rFonts w:ascii="Arial" w:hAnsi="Arial" w:cs="Arial"/>
          <w:bCs/>
          <w:sz w:val="24"/>
          <w:szCs w:val="24"/>
        </w:rPr>
        <w:t>eficiente el proceso, ya que al realizar el trabajo de estandarización del proceso, es posible que se agreguen actividades que aporten mucho valor en la automatización, como por ejemplo: actividades de notificación, actividades de captura de pantallas importantes para auditoría y trazabilidad, actividades de validación o controles en la ejecución, entre muchas otras.</w:t>
      </w:r>
    </w:p>
    <w:p w14:paraId="77A1F08E" w14:textId="5ACFA113" w:rsidR="00133B07" w:rsidRPr="00CD34F1" w:rsidRDefault="00133B07" w:rsidP="00561528">
      <w:pPr>
        <w:spacing w:line="480" w:lineRule="auto"/>
        <w:ind w:firstLine="708"/>
        <w:jc w:val="both"/>
        <w:rPr>
          <w:rFonts w:ascii="Arial" w:hAnsi="Arial" w:cs="Arial"/>
          <w:bCs/>
          <w:sz w:val="24"/>
          <w:szCs w:val="24"/>
        </w:rPr>
      </w:pPr>
      <w:r w:rsidRPr="00CD34F1">
        <w:rPr>
          <w:rFonts w:ascii="Arial" w:hAnsi="Arial" w:cs="Arial"/>
          <w:bCs/>
          <w:sz w:val="24"/>
          <w:szCs w:val="24"/>
        </w:rPr>
        <w:t xml:space="preserve">De acuerdo con el análisis anterior, podemos determinar que la automatización genera un valor importante para la empresa y en las personas que conforman el equipo de trabajo, pero, </w:t>
      </w:r>
      <w:r w:rsidR="00561528" w:rsidRPr="00CD34F1">
        <w:rPr>
          <w:rFonts w:ascii="Arial" w:hAnsi="Arial" w:cs="Arial"/>
          <w:bCs/>
          <w:sz w:val="24"/>
          <w:szCs w:val="24"/>
        </w:rPr>
        <w:t xml:space="preserve">desde el </w:t>
      </w:r>
      <w:r w:rsidRPr="00CD34F1">
        <w:rPr>
          <w:rFonts w:ascii="Arial" w:hAnsi="Arial" w:cs="Arial"/>
          <w:bCs/>
          <w:sz w:val="24"/>
          <w:szCs w:val="24"/>
        </w:rPr>
        <w:t xml:space="preserve">profesional, bancario, </w:t>
      </w:r>
      <w:r w:rsidR="00561528" w:rsidRPr="00CD34F1">
        <w:rPr>
          <w:rFonts w:ascii="Arial" w:hAnsi="Arial" w:cs="Arial"/>
          <w:bCs/>
          <w:sz w:val="24"/>
          <w:szCs w:val="24"/>
        </w:rPr>
        <w:t>ger</w:t>
      </w:r>
      <w:r w:rsidRPr="00CD34F1">
        <w:rPr>
          <w:rFonts w:ascii="Arial" w:hAnsi="Arial" w:cs="Arial"/>
          <w:bCs/>
          <w:sz w:val="24"/>
          <w:szCs w:val="24"/>
        </w:rPr>
        <w:t xml:space="preserve">encial, de </w:t>
      </w:r>
      <w:r w:rsidR="00561528" w:rsidRPr="00CD34F1">
        <w:rPr>
          <w:rFonts w:ascii="Arial" w:hAnsi="Arial" w:cs="Arial"/>
          <w:bCs/>
          <w:sz w:val="24"/>
          <w:szCs w:val="24"/>
        </w:rPr>
        <w:t>junta dire</w:t>
      </w:r>
      <w:r w:rsidRPr="00CD34F1">
        <w:rPr>
          <w:rFonts w:ascii="Arial" w:hAnsi="Arial" w:cs="Arial"/>
          <w:bCs/>
          <w:sz w:val="24"/>
          <w:szCs w:val="24"/>
        </w:rPr>
        <w:t>ctiva y en general</w:t>
      </w:r>
      <w:r w:rsidR="00561528" w:rsidRPr="00CD34F1">
        <w:rPr>
          <w:rFonts w:ascii="Arial" w:hAnsi="Arial" w:cs="Arial"/>
          <w:bCs/>
          <w:sz w:val="24"/>
          <w:szCs w:val="24"/>
        </w:rPr>
        <w:t>,</w:t>
      </w:r>
      <w:r w:rsidRPr="00CD34F1">
        <w:rPr>
          <w:rFonts w:ascii="Arial" w:hAnsi="Arial" w:cs="Arial"/>
          <w:bCs/>
          <w:sz w:val="24"/>
          <w:szCs w:val="24"/>
        </w:rPr>
        <w:t xml:space="preserve"> ¿no es más certero presentar cifras que ayuden a dimensionar el impacto logrado en la implementación? En el </w:t>
      </w:r>
      <w:r w:rsidR="008515C5" w:rsidRPr="00CD34F1">
        <w:rPr>
          <w:rFonts w:ascii="Arial" w:hAnsi="Arial" w:cs="Arial"/>
          <w:bCs/>
          <w:sz w:val="24"/>
          <w:szCs w:val="24"/>
        </w:rPr>
        <w:t xml:space="preserve">punto 4.2 se presentan </w:t>
      </w:r>
      <w:r w:rsidRPr="00CD34F1">
        <w:rPr>
          <w:rFonts w:ascii="Arial" w:hAnsi="Arial" w:cs="Arial"/>
          <w:bCs/>
          <w:sz w:val="24"/>
          <w:szCs w:val="24"/>
        </w:rPr>
        <w:t xml:space="preserve">los resultados </w:t>
      </w:r>
      <w:r w:rsidR="00BD5D5A" w:rsidRPr="00CD34F1">
        <w:rPr>
          <w:rFonts w:ascii="Arial" w:hAnsi="Arial" w:cs="Arial"/>
          <w:bCs/>
          <w:sz w:val="24"/>
          <w:szCs w:val="24"/>
        </w:rPr>
        <w:t>en cifras para esta implementación.</w:t>
      </w:r>
    </w:p>
    <w:p w14:paraId="45931AD9" w14:textId="1BFF5BFD" w:rsidR="00BD5D5A" w:rsidRPr="00CD34F1" w:rsidRDefault="00067B60" w:rsidP="00065A44">
      <w:pPr>
        <w:spacing w:after="0"/>
        <w:jc w:val="center"/>
        <w:rPr>
          <w:rFonts w:ascii="Arial" w:hAnsi="Arial" w:cs="Arial"/>
          <w:b/>
          <w:bCs/>
          <w:sz w:val="24"/>
          <w:szCs w:val="24"/>
        </w:rPr>
      </w:pPr>
      <w:r w:rsidRPr="00CD34F1">
        <w:rPr>
          <w:rFonts w:cs="Arial"/>
          <w:bCs/>
          <w:noProof/>
          <w:sz w:val="24"/>
          <w:szCs w:val="24"/>
          <w:lang w:val="es-PA" w:eastAsia="es-PA"/>
        </w:rPr>
        <w:drawing>
          <wp:anchor distT="0" distB="0" distL="114300" distR="114300" simplePos="0" relativeHeight="251784192" behindDoc="0" locked="0" layoutInCell="1" allowOverlap="1" wp14:anchorId="4D798BAF" wp14:editId="4362B826">
            <wp:simplePos x="0" y="0"/>
            <wp:positionH relativeFrom="margin">
              <wp:align>right</wp:align>
            </wp:positionH>
            <wp:positionV relativeFrom="margin">
              <wp:posOffset>1795145</wp:posOffset>
            </wp:positionV>
            <wp:extent cx="5610225" cy="1192530"/>
            <wp:effectExtent l="0" t="0" r="9525" b="7620"/>
            <wp:wrapSquare wrapText="bothSides"/>
            <wp:docPr id="15" name="Imagen 5">
              <a:extLst xmlns:a="http://schemas.openxmlformats.org/drawingml/2006/main">
                <a:ext uri="{FF2B5EF4-FFF2-40B4-BE49-F238E27FC236}">
                  <a16:creationId xmlns:a16="http://schemas.microsoft.com/office/drawing/2014/main" id="{3B1B1066-A95E-4C22-9B04-75A24A9203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3B1B1066-A95E-4C22-9B04-75A24A9203B2}"/>
                        </a:ext>
                      </a:extLst>
                    </pic:cNvPr>
                    <pic:cNvPicPr>
                      <a:picLocks noChangeAspect="1"/>
                    </pic:cNvPicPr>
                  </pic:nvPicPr>
                  <pic:blipFill rotWithShape="1">
                    <a:blip r:embed="rId26" cstate="print">
                      <a:extLst>
                        <a:ext uri="{28A0092B-C50C-407E-A947-70E740481C1C}">
                          <a14:useLocalDpi xmlns:a14="http://schemas.microsoft.com/office/drawing/2010/main" val="0"/>
                        </a:ext>
                      </a:extLst>
                    </a:blip>
                    <a:srcRect b="19124"/>
                    <a:stretch/>
                  </pic:blipFill>
                  <pic:spPr>
                    <a:xfrm>
                      <a:off x="0" y="0"/>
                      <a:ext cx="5610225" cy="1192530"/>
                    </a:xfrm>
                    <a:prstGeom prst="rect">
                      <a:avLst/>
                    </a:prstGeom>
                  </pic:spPr>
                </pic:pic>
              </a:graphicData>
            </a:graphic>
            <wp14:sizeRelH relativeFrom="margin">
              <wp14:pctWidth>0</wp14:pctWidth>
            </wp14:sizeRelH>
            <wp14:sizeRelV relativeFrom="margin">
              <wp14:pctHeight>0</wp14:pctHeight>
            </wp14:sizeRelV>
          </wp:anchor>
        </w:drawing>
      </w:r>
      <w:r w:rsidR="00561528" w:rsidRPr="00CD34F1">
        <w:rPr>
          <w:rFonts w:ascii="Arial" w:hAnsi="Arial" w:cs="Arial"/>
          <w:b/>
          <w:sz w:val="24"/>
          <w:szCs w:val="24"/>
        </w:rPr>
        <w:t xml:space="preserve">Ilustración </w:t>
      </w:r>
      <w:r w:rsidR="00F372A6" w:rsidRPr="00CD34F1">
        <w:rPr>
          <w:rFonts w:ascii="Arial" w:hAnsi="Arial" w:cs="Arial"/>
          <w:b/>
          <w:sz w:val="24"/>
          <w:szCs w:val="24"/>
        </w:rPr>
        <w:t>12</w:t>
      </w:r>
      <w:r w:rsidR="00561528" w:rsidRPr="00CD34F1">
        <w:rPr>
          <w:rFonts w:ascii="Arial" w:hAnsi="Arial" w:cs="Arial"/>
          <w:b/>
          <w:noProof/>
          <w:sz w:val="24"/>
          <w:szCs w:val="24"/>
        </w:rPr>
        <w:t xml:space="preserve">.  </w:t>
      </w:r>
      <w:r w:rsidR="00561528" w:rsidRPr="00CD34F1">
        <w:rPr>
          <w:rFonts w:ascii="Arial" w:hAnsi="Arial" w:cs="Arial"/>
          <w:b/>
          <w:sz w:val="24"/>
          <w:szCs w:val="24"/>
        </w:rPr>
        <w:t>Diagrama del proceso actual</w:t>
      </w:r>
    </w:p>
    <w:p w14:paraId="244D891C" w14:textId="54B09D61" w:rsidR="00065A44" w:rsidRPr="00CD34F1" w:rsidRDefault="00065A44" w:rsidP="00065A44">
      <w:pPr>
        <w:pStyle w:val="Ttulo2"/>
        <w:spacing w:before="0"/>
        <w:rPr>
          <w:rFonts w:cs="Arial"/>
          <w:b w:val="0"/>
          <w:sz w:val="18"/>
          <w:szCs w:val="18"/>
        </w:rPr>
      </w:pPr>
      <w:bookmarkStart w:id="100" w:name="_Toc172579516"/>
      <w:r w:rsidRPr="00CD34F1">
        <w:rPr>
          <w:rFonts w:cs="Arial"/>
          <w:b w:val="0"/>
          <w:sz w:val="18"/>
          <w:szCs w:val="18"/>
        </w:rPr>
        <w:t xml:space="preserve"> </w:t>
      </w:r>
    </w:p>
    <w:p w14:paraId="76579C46" w14:textId="77777777" w:rsidR="00067B60" w:rsidRPr="00CD34F1" w:rsidRDefault="00067B60" w:rsidP="00065A44">
      <w:pPr>
        <w:pStyle w:val="Ttulo2"/>
        <w:spacing w:before="0"/>
        <w:rPr>
          <w:rFonts w:cs="Arial"/>
          <w:b w:val="0"/>
          <w:sz w:val="18"/>
          <w:szCs w:val="18"/>
        </w:rPr>
      </w:pPr>
    </w:p>
    <w:p w14:paraId="208760E5" w14:textId="596216A4" w:rsidR="00561528" w:rsidRPr="00CD34F1" w:rsidRDefault="00561528" w:rsidP="00065A44">
      <w:pPr>
        <w:pStyle w:val="Ttulo2"/>
        <w:spacing w:before="0"/>
        <w:rPr>
          <w:rFonts w:cs="Arial"/>
          <w:b w:val="0"/>
          <w:sz w:val="18"/>
          <w:szCs w:val="18"/>
        </w:rPr>
      </w:pPr>
      <w:r w:rsidRPr="00CD34F1">
        <w:rPr>
          <w:rFonts w:cs="Arial"/>
          <w:b w:val="0"/>
          <w:sz w:val="18"/>
          <w:szCs w:val="18"/>
        </w:rPr>
        <w:t>Fuente:  Base de datos del Bancolombia Panamá, S.A.</w:t>
      </w:r>
    </w:p>
    <w:p w14:paraId="230B6C05" w14:textId="77777777" w:rsidR="00065A44" w:rsidRPr="00CD34F1" w:rsidRDefault="00065A44" w:rsidP="00065A44"/>
    <w:p w14:paraId="267FD5AE" w14:textId="69EF6876" w:rsidR="00BD5D5A" w:rsidRPr="00CD34F1" w:rsidRDefault="008515C5" w:rsidP="00EF613F">
      <w:pPr>
        <w:pStyle w:val="Ttulo2"/>
        <w:rPr>
          <w:rFonts w:cs="Arial"/>
          <w:b w:val="0"/>
          <w:sz w:val="24"/>
          <w:szCs w:val="24"/>
        </w:rPr>
      </w:pPr>
      <w:r w:rsidRPr="00CD34F1">
        <w:rPr>
          <w:rFonts w:cs="Arial"/>
          <w:b w:val="0"/>
          <w:sz w:val="24"/>
          <w:szCs w:val="24"/>
        </w:rPr>
        <w:t>4.1.2   PROCESO: GRABACIÓN Y APROBACIÓN DE TASAS DE TESORERÍA</w:t>
      </w:r>
      <w:bookmarkEnd w:id="100"/>
    </w:p>
    <w:p w14:paraId="553293C9" w14:textId="77777777" w:rsidR="008515C5" w:rsidRPr="00CD34F1" w:rsidRDefault="008515C5" w:rsidP="00BD5D5A">
      <w:pPr>
        <w:jc w:val="both"/>
        <w:rPr>
          <w:rFonts w:ascii="Arial" w:hAnsi="Arial" w:cs="Arial"/>
          <w:bCs/>
          <w:sz w:val="24"/>
          <w:szCs w:val="24"/>
        </w:rPr>
      </w:pPr>
    </w:p>
    <w:p w14:paraId="11353840" w14:textId="6304B38F" w:rsidR="00BD5D5A" w:rsidRPr="00CD34F1" w:rsidRDefault="00B5694A" w:rsidP="0042558C">
      <w:pPr>
        <w:spacing w:line="480" w:lineRule="auto"/>
        <w:ind w:firstLine="708"/>
        <w:jc w:val="both"/>
        <w:rPr>
          <w:rFonts w:ascii="Arial" w:hAnsi="Arial" w:cs="Arial"/>
          <w:bCs/>
          <w:strike/>
          <w:sz w:val="24"/>
          <w:szCs w:val="24"/>
        </w:rPr>
      </w:pPr>
      <w:r w:rsidRPr="00CD34F1">
        <w:rPr>
          <w:rFonts w:ascii="Arial" w:hAnsi="Arial" w:cs="Arial"/>
          <w:bCs/>
          <w:sz w:val="24"/>
          <w:szCs w:val="24"/>
        </w:rPr>
        <w:t>La grabación y aprobación de tasas de tesorería es uno de los</w:t>
      </w:r>
      <w:r w:rsidR="00BD5D5A" w:rsidRPr="00CD34F1">
        <w:rPr>
          <w:rFonts w:ascii="Arial" w:hAnsi="Arial" w:cs="Arial"/>
          <w:bCs/>
          <w:sz w:val="24"/>
          <w:szCs w:val="24"/>
        </w:rPr>
        <w:t xml:space="preserve"> proceso</w:t>
      </w:r>
      <w:r w:rsidRPr="00CD34F1">
        <w:rPr>
          <w:rFonts w:ascii="Arial" w:hAnsi="Arial" w:cs="Arial"/>
          <w:bCs/>
          <w:sz w:val="24"/>
          <w:szCs w:val="24"/>
        </w:rPr>
        <w:t xml:space="preserve">s que </w:t>
      </w:r>
      <w:r w:rsidR="00BD5D5A" w:rsidRPr="00CD34F1">
        <w:rPr>
          <w:rFonts w:ascii="Arial" w:hAnsi="Arial" w:cs="Arial"/>
          <w:bCs/>
          <w:sz w:val="24"/>
          <w:szCs w:val="24"/>
        </w:rPr>
        <w:t xml:space="preserve"> ha sido automatizado </w:t>
      </w:r>
      <w:r w:rsidRPr="00CD34F1">
        <w:rPr>
          <w:rFonts w:ascii="Arial" w:hAnsi="Arial" w:cs="Arial"/>
          <w:bCs/>
          <w:sz w:val="24"/>
          <w:szCs w:val="24"/>
        </w:rPr>
        <w:t xml:space="preserve">por medio </w:t>
      </w:r>
      <w:r w:rsidR="00BD5D5A" w:rsidRPr="00CD34F1">
        <w:rPr>
          <w:rFonts w:ascii="Arial" w:hAnsi="Arial" w:cs="Arial"/>
          <w:bCs/>
          <w:sz w:val="24"/>
          <w:szCs w:val="24"/>
        </w:rPr>
        <w:t>de la tecnología RPA</w:t>
      </w:r>
      <w:r w:rsidR="0042558C" w:rsidRPr="00CD34F1">
        <w:rPr>
          <w:rFonts w:ascii="Arial" w:hAnsi="Arial" w:cs="Arial"/>
          <w:bCs/>
          <w:sz w:val="24"/>
          <w:szCs w:val="24"/>
        </w:rPr>
        <w:t>; a continuación se describen</w:t>
      </w:r>
      <w:r w:rsidR="00BD5D5A" w:rsidRPr="00CD34F1">
        <w:rPr>
          <w:rFonts w:ascii="Arial" w:hAnsi="Arial" w:cs="Arial"/>
          <w:bCs/>
          <w:sz w:val="24"/>
          <w:szCs w:val="24"/>
        </w:rPr>
        <w:t xml:space="preserve"> las actividades realizadas por el bot</w:t>
      </w:r>
      <w:r w:rsidR="0042558C" w:rsidRPr="00CD34F1">
        <w:rPr>
          <w:rFonts w:ascii="Arial" w:hAnsi="Arial" w:cs="Arial"/>
          <w:bCs/>
          <w:sz w:val="24"/>
          <w:szCs w:val="24"/>
        </w:rPr>
        <w:t xml:space="preserve">. </w:t>
      </w:r>
      <w:r w:rsidR="00BD5D5A" w:rsidRPr="00CD34F1">
        <w:rPr>
          <w:rFonts w:ascii="Arial" w:hAnsi="Arial" w:cs="Arial"/>
          <w:bCs/>
          <w:sz w:val="24"/>
          <w:szCs w:val="24"/>
        </w:rPr>
        <w:t xml:space="preserve"> </w:t>
      </w:r>
    </w:p>
    <w:p w14:paraId="0229BEDA" w14:textId="638DC0A4" w:rsidR="00BD5D5A" w:rsidRPr="00CD34F1" w:rsidRDefault="00BD5D5A" w:rsidP="00067B60">
      <w:pPr>
        <w:spacing w:line="480" w:lineRule="auto"/>
        <w:ind w:firstLine="708"/>
        <w:jc w:val="both"/>
        <w:rPr>
          <w:rFonts w:ascii="Arial" w:hAnsi="Arial" w:cs="Arial"/>
          <w:bCs/>
          <w:strike/>
          <w:sz w:val="24"/>
          <w:szCs w:val="24"/>
        </w:rPr>
      </w:pPr>
      <w:r w:rsidRPr="00CD34F1">
        <w:rPr>
          <w:rFonts w:ascii="Arial" w:hAnsi="Arial" w:cs="Arial"/>
          <w:bCs/>
          <w:sz w:val="24"/>
          <w:szCs w:val="24"/>
        </w:rPr>
        <w:t>Para mostrar las diferencias entre los resultados del proceso ejecutado manualmente y el proceso automatizado</w:t>
      </w:r>
      <w:r w:rsidR="0042558C" w:rsidRPr="00CD34F1">
        <w:rPr>
          <w:rFonts w:ascii="Arial" w:hAnsi="Arial" w:cs="Arial"/>
          <w:bCs/>
          <w:sz w:val="24"/>
          <w:szCs w:val="24"/>
        </w:rPr>
        <w:t xml:space="preserve">, se utilizaron </w:t>
      </w:r>
      <w:r w:rsidRPr="00CD34F1">
        <w:rPr>
          <w:rFonts w:ascii="Arial" w:hAnsi="Arial" w:cs="Arial"/>
          <w:bCs/>
          <w:sz w:val="24"/>
          <w:szCs w:val="24"/>
        </w:rPr>
        <w:t>algunas características</w:t>
      </w:r>
      <w:r w:rsidR="0042558C" w:rsidRPr="00CD34F1">
        <w:rPr>
          <w:rFonts w:ascii="Arial" w:hAnsi="Arial" w:cs="Arial"/>
          <w:bCs/>
          <w:sz w:val="24"/>
          <w:szCs w:val="24"/>
        </w:rPr>
        <w:t xml:space="preserve"> comunes que se c</w:t>
      </w:r>
      <w:r w:rsidRPr="00CD34F1">
        <w:rPr>
          <w:rFonts w:ascii="Arial" w:hAnsi="Arial" w:cs="Arial"/>
          <w:bCs/>
          <w:sz w:val="24"/>
          <w:szCs w:val="24"/>
        </w:rPr>
        <w:t xml:space="preserve"> </w:t>
      </w:r>
    </w:p>
    <w:p w14:paraId="19565F60" w14:textId="77777777" w:rsidR="00E92BF3" w:rsidRPr="00CD34F1" w:rsidRDefault="00BD5D5A" w:rsidP="00E92BF3">
      <w:pPr>
        <w:jc w:val="both"/>
        <w:rPr>
          <w:rFonts w:ascii="Arial" w:hAnsi="Arial" w:cs="Arial"/>
          <w:b/>
          <w:sz w:val="24"/>
          <w:szCs w:val="24"/>
        </w:rPr>
      </w:pPr>
      <w:r w:rsidRPr="00CD34F1">
        <w:rPr>
          <w:rFonts w:ascii="Arial" w:hAnsi="Arial" w:cs="Arial"/>
          <w:b/>
          <w:sz w:val="24"/>
          <w:szCs w:val="24"/>
        </w:rPr>
        <w:t>Característica</w:t>
      </w:r>
      <w:r w:rsidR="0042558C" w:rsidRPr="00CD34F1">
        <w:rPr>
          <w:rFonts w:ascii="Arial" w:hAnsi="Arial" w:cs="Arial"/>
          <w:b/>
          <w:sz w:val="24"/>
          <w:szCs w:val="24"/>
        </w:rPr>
        <w:t xml:space="preserve"> n.°1  </w:t>
      </w:r>
    </w:p>
    <w:p w14:paraId="02867F3A" w14:textId="21959827" w:rsidR="00BD5D5A" w:rsidRPr="00CD34F1" w:rsidRDefault="00BD5D5A" w:rsidP="00E92BF3">
      <w:pPr>
        <w:pStyle w:val="Prrafodelista"/>
        <w:numPr>
          <w:ilvl w:val="0"/>
          <w:numId w:val="1"/>
        </w:numPr>
        <w:jc w:val="both"/>
        <w:rPr>
          <w:rFonts w:ascii="Arial" w:hAnsi="Arial" w:cs="Arial"/>
          <w:bCs/>
          <w:sz w:val="24"/>
          <w:szCs w:val="24"/>
        </w:rPr>
      </w:pPr>
      <w:r w:rsidRPr="00CD34F1">
        <w:rPr>
          <w:rFonts w:ascii="Arial" w:hAnsi="Arial" w:cs="Arial"/>
          <w:bCs/>
          <w:sz w:val="24"/>
          <w:szCs w:val="24"/>
        </w:rPr>
        <w:t>Tiempo de ejecución de un día (</w:t>
      </w:r>
      <w:r w:rsidR="0042558C" w:rsidRPr="00CD34F1">
        <w:rPr>
          <w:rFonts w:ascii="Arial" w:hAnsi="Arial" w:cs="Arial"/>
          <w:bCs/>
          <w:sz w:val="24"/>
          <w:szCs w:val="24"/>
        </w:rPr>
        <w:t>proceso manual</w:t>
      </w:r>
      <w:r w:rsidRPr="00CD34F1">
        <w:rPr>
          <w:rFonts w:ascii="Arial" w:hAnsi="Arial" w:cs="Arial"/>
          <w:bCs/>
          <w:sz w:val="24"/>
          <w:szCs w:val="24"/>
        </w:rPr>
        <w:t>):</w:t>
      </w:r>
      <w:r w:rsidR="0042558C" w:rsidRPr="00CD34F1">
        <w:rPr>
          <w:rFonts w:ascii="Arial" w:hAnsi="Arial" w:cs="Arial"/>
          <w:bCs/>
          <w:sz w:val="24"/>
          <w:szCs w:val="24"/>
        </w:rPr>
        <w:t xml:space="preserve">  </w:t>
      </w:r>
      <w:r w:rsidR="0042558C" w:rsidRPr="00CD34F1">
        <w:rPr>
          <w:rFonts w:ascii="Arial" w:hAnsi="Arial" w:cs="Arial"/>
          <w:b/>
          <w:bCs/>
          <w:sz w:val="24"/>
          <w:szCs w:val="24"/>
        </w:rPr>
        <w:t>0:</w:t>
      </w:r>
      <w:r w:rsidRPr="00CD34F1">
        <w:rPr>
          <w:rFonts w:ascii="Arial" w:hAnsi="Arial" w:cs="Arial"/>
          <w:b/>
          <w:bCs/>
          <w:sz w:val="24"/>
          <w:szCs w:val="24"/>
        </w:rPr>
        <w:t>2</w:t>
      </w:r>
      <w:r w:rsidR="00852944" w:rsidRPr="00CD34F1">
        <w:rPr>
          <w:rFonts w:ascii="Arial" w:hAnsi="Arial" w:cs="Arial"/>
          <w:b/>
          <w:bCs/>
          <w:sz w:val="24"/>
          <w:szCs w:val="24"/>
        </w:rPr>
        <w:t>0</w:t>
      </w:r>
      <w:r w:rsidRPr="00CD34F1">
        <w:rPr>
          <w:rFonts w:ascii="Arial" w:hAnsi="Arial" w:cs="Arial"/>
          <w:b/>
          <w:bCs/>
          <w:sz w:val="24"/>
          <w:szCs w:val="24"/>
        </w:rPr>
        <w:t xml:space="preserve"> </w:t>
      </w:r>
      <w:r w:rsidR="00852944" w:rsidRPr="00CD34F1">
        <w:rPr>
          <w:rFonts w:ascii="Arial" w:hAnsi="Arial" w:cs="Arial"/>
          <w:b/>
          <w:bCs/>
          <w:sz w:val="24"/>
          <w:szCs w:val="24"/>
        </w:rPr>
        <w:t>minutos</w:t>
      </w:r>
    </w:p>
    <w:p w14:paraId="7CCB77BC" w14:textId="77777777" w:rsidR="00BD5D5A" w:rsidRPr="00CD34F1" w:rsidRDefault="00BD5D5A" w:rsidP="00BD5D5A">
      <w:pPr>
        <w:pStyle w:val="Prrafodelista"/>
        <w:jc w:val="both"/>
        <w:rPr>
          <w:rFonts w:ascii="Arial" w:hAnsi="Arial" w:cs="Arial"/>
          <w:bCs/>
          <w:sz w:val="24"/>
          <w:szCs w:val="24"/>
        </w:rPr>
      </w:pPr>
    </w:p>
    <w:p w14:paraId="5BFC9ED9" w14:textId="6C125B18" w:rsidR="00BD5D5A" w:rsidRPr="00CD34F1" w:rsidRDefault="00BD5D5A" w:rsidP="00B5694A">
      <w:pPr>
        <w:pStyle w:val="Prrafodelista"/>
        <w:numPr>
          <w:ilvl w:val="0"/>
          <w:numId w:val="1"/>
        </w:numPr>
        <w:jc w:val="both"/>
        <w:rPr>
          <w:rFonts w:ascii="Arial" w:hAnsi="Arial" w:cs="Arial"/>
          <w:bCs/>
          <w:sz w:val="24"/>
          <w:szCs w:val="24"/>
        </w:rPr>
      </w:pPr>
      <w:r w:rsidRPr="00CD34F1">
        <w:rPr>
          <w:rFonts w:ascii="Arial" w:hAnsi="Arial" w:cs="Arial"/>
          <w:bCs/>
          <w:sz w:val="24"/>
          <w:szCs w:val="24"/>
        </w:rPr>
        <w:t>Tiempo de ejecución de un día (</w:t>
      </w:r>
      <w:r w:rsidR="0042558C" w:rsidRPr="00CD34F1">
        <w:rPr>
          <w:rFonts w:ascii="Arial" w:hAnsi="Arial" w:cs="Arial"/>
          <w:bCs/>
          <w:sz w:val="24"/>
          <w:szCs w:val="24"/>
        </w:rPr>
        <w:t>proceso a</w:t>
      </w:r>
      <w:r w:rsidRPr="00CD34F1">
        <w:rPr>
          <w:rFonts w:ascii="Arial" w:hAnsi="Arial" w:cs="Arial"/>
          <w:bCs/>
          <w:sz w:val="24"/>
          <w:szCs w:val="24"/>
        </w:rPr>
        <w:t>utomatizado):</w:t>
      </w:r>
      <w:r w:rsidR="0042558C" w:rsidRPr="00CD34F1">
        <w:rPr>
          <w:rFonts w:ascii="Arial" w:hAnsi="Arial" w:cs="Arial"/>
          <w:bCs/>
          <w:sz w:val="24"/>
          <w:szCs w:val="24"/>
        </w:rPr>
        <w:t xml:space="preserve"> </w:t>
      </w:r>
      <w:r w:rsidRPr="00CD34F1">
        <w:rPr>
          <w:rFonts w:ascii="Arial" w:hAnsi="Arial" w:cs="Arial"/>
          <w:b/>
          <w:bCs/>
          <w:sz w:val="24"/>
          <w:szCs w:val="24"/>
        </w:rPr>
        <w:t>2</w:t>
      </w:r>
      <w:r w:rsidR="0042558C" w:rsidRPr="00CD34F1">
        <w:rPr>
          <w:rFonts w:ascii="Arial" w:hAnsi="Arial" w:cs="Arial"/>
          <w:b/>
          <w:bCs/>
          <w:sz w:val="24"/>
          <w:szCs w:val="24"/>
        </w:rPr>
        <w:t>:00</w:t>
      </w:r>
      <w:r w:rsidRPr="00CD34F1">
        <w:rPr>
          <w:rFonts w:ascii="Arial" w:hAnsi="Arial" w:cs="Arial"/>
          <w:b/>
          <w:bCs/>
          <w:sz w:val="24"/>
          <w:szCs w:val="24"/>
        </w:rPr>
        <w:t xml:space="preserve"> horas</w:t>
      </w:r>
    </w:p>
    <w:p w14:paraId="16389688" w14:textId="77777777" w:rsidR="00067B60" w:rsidRPr="00CD34F1" w:rsidRDefault="00067B60" w:rsidP="00BD5D5A">
      <w:pPr>
        <w:jc w:val="both"/>
        <w:rPr>
          <w:rFonts w:ascii="Arial" w:hAnsi="Arial" w:cs="Arial"/>
          <w:b/>
          <w:sz w:val="24"/>
          <w:szCs w:val="24"/>
        </w:rPr>
      </w:pPr>
    </w:p>
    <w:p w14:paraId="13F38CAA" w14:textId="77777777" w:rsidR="00067B60" w:rsidRPr="00CD34F1" w:rsidRDefault="00067B60" w:rsidP="00BD5D5A">
      <w:pPr>
        <w:jc w:val="both"/>
        <w:rPr>
          <w:rFonts w:ascii="Arial" w:hAnsi="Arial" w:cs="Arial"/>
          <w:b/>
          <w:sz w:val="24"/>
          <w:szCs w:val="24"/>
        </w:rPr>
      </w:pPr>
    </w:p>
    <w:p w14:paraId="01682483" w14:textId="77777777" w:rsidR="00067B60" w:rsidRPr="00CD34F1" w:rsidRDefault="00067B60" w:rsidP="00BD5D5A">
      <w:pPr>
        <w:jc w:val="both"/>
        <w:rPr>
          <w:rFonts w:ascii="Arial" w:hAnsi="Arial" w:cs="Arial"/>
          <w:b/>
          <w:sz w:val="24"/>
          <w:szCs w:val="24"/>
        </w:rPr>
      </w:pPr>
    </w:p>
    <w:p w14:paraId="52B64A9A" w14:textId="5AC4BF4B" w:rsidR="00BD5D5A" w:rsidRPr="00CD34F1" w:rsidRDefault="00BD5D5A" w:rsidP="00BD5D5A">
      <w:pPr>
        <w:jc w:val="both"/>
        <w:rPr>
          <w:rFonts w:ascii="Arial" w:hAnsi="Arial" w:cs="Arial"/>
          <w:b/>
          <w:sz w:val="24"/>
          <w:szCs w:val="24"/>
        </w:rPr>
      </w:pPr>
      <w:r w:rsidRPr="00CD34F1">
        <w:rPr>
          <w:rFonts w:ascii="Arial" w:hAnsi="Arial" w:cs="Arial"/>
          <w:b/>
          <w:sz w:val="24"/>
          <w:szCs w:val="24"/>
        </w:rPr>
        <w:t xml:space="preserve">Diferencias en tiempo </w:t>
      </w:r>
    </w:p>
    <w:p w14:paraId="3658EA9C" w14:textId="48EB7823" w:rsidR="00BD5D5A" w:rsidRPr="00CD34F1" w:rsidRDefault="00BD5D5A" w:rsidP="00E60CA8">
      <w:pPr>
        <w:pStyle w:val="Prrafodelista"/>
        <w:numPr>
          <w:ilvl w:val="0"/>
          <w:numId w:val="45"/>
        </w:numPr>
        <w:ind w:left="709"/>
        <w:jc w:val="both"/>
        <w:rPr>
          <w:rFonts w:ascii="Arial" w:hAnsi="Arial" w:cs="Arial"/>
          <w:b/>
          <w:sz w:val="24"/>
          <w:szCs w:val="24"/>
        </w:rPr>
      </w:pPr>
      <w:r w:rsidRPr="00CD34F1">
        <w:rPr>
          <w:rFonts w:ascii="Arial" w:hAnsi="Arial" w:cs="Arial"/>
          <w:b/>
          <w:sz w:val="24"/>
          <w:szCs w:val="24"/>
        </w:rPr>
        <w:t xml:space="preserve">Fórmula utilizada </w:t>
      </w:r>
    </w:p>
    <w:p w14:paraId="0C2D3565" w14:textId="63DA0D8B" w:rsidR="00BD5D5A" w:rsidRPr="00CD34F1" w:rsidRDefault="00BD5D5A" w:rsidP="00067B60">
      <w:pPr>
        <w:spacing w:line="480" w:lineRule="auto"/>
        <w:ind w:left="708"/>
        <w:jc w:val="both"/>
        <w:rPr>
          <w:rFonts w:ascii="Arial" w:hAnsi="Arial" w:cs="Arial"/>
          <w:bCs/>
          <w:sz w:val="24"/>
          <w:szCs w:val="24"/>
        </w:rPr>
      </w:pPr>
      <w:r w:rsidRPr="00CD34F1">
        <w:rPr>
          <w:rFonts w:ascii="Arial" w:hAnsi="Arial" w:cs="Arial"/>
          <w:bCs/>
          <w:sz w:val="24"/>
          <w:szCs w:val="24"/>
        </w:rPr>
        <w:t>Tiempo de ejecución de un día (</w:t>
      </w:r>
      <w:r w:rsidR="0042558C" w:rsidRPr="00CD34F1">
        <w:rPr>
          <w:rFonts w:ascii="Arial" w:hAnsi="Arial" w:cs="Arial"/>
          <w:bCs/>
          <w:sz w:val="24"/>
          <w:szCs w:val="24"/>
        </w:rPr>
        <w:t>pro</w:t>
      </w:r>
      <w:r w:rsidRPr="00CD34F1">
        <w:rPr>
          <w:rFonts w:ascii="Arial" w:hAnsi="Arial" w:cs="Arial"/>
          <w:bCs/>
          <w:sz w:val="24"/>
          <w:szCs w:val="24"/>
        </w:rPr>
        <w:t xml:space="preserve">ceso automatizado) – </w:t>
      </w:r>
      <w:r w:rsidR="0042558C" w:rsidRPr="00CD34F1">
        <w:rPr>
          <w:rFonts w:ascii="Arial" w:hAnsi="Arial" w:cs="Arial"/>
          <w:bCs/>
          <w:sz w:val="24"/>
          <w:szCs w:val="24"/>
        </w:rPr>
        <w:t>tie</w:t>
      </w:r>
      <w:r w:rsidRPr="00CD34F1">
        <w:rPr>
          <w:rFonts w:ascii="Arial" w:hAnsi="Arial" w:cs="Arial"/>
          <w:bCs/>
          <w:sz w:val="24"/>
          <w:szCs w:val="24"/>
        </w:rPr>
        <w:t>mpo de ejecución de un día (</w:t>
      </w:r>
      <w:r w:rsidR="0042558C" w:rsidRPr="00CD34F1">
        <w:rPr>
          <w:rFonts w:ascii="Arial" w:hAnsi="Arial" w:cs="Arial"/>
          <w:bCs/>
          <w:sz w:val="24"/>
          <w:szCs w:val="24"/>
        </w:rPr>
        <w:t>proceso manual</w:t>
      </w:r>
      <w:r w:rsidRPr="00CD34F1">
        <w:rPr>
          <w:rFonts w:ascii="Arial" w:hAnsi="Arial" w:cs="Arial"/>
          <w:bCs/>
          <w:sz w:val="24"/>
          <w:szCs w:val="24"/>
        </w:rPr>
        <w:t xml:space="preserve">) = </w:t>
      </w:r>
      <w:r w:rsidR="0042558C" w:rsidRPr="00CD34F1">
        <w:rPr>
          <w:rFonts w:ascii="Arial" w:hAnsi="Arial" w:cs="Arial"/>
          <w:bCs/>
          <w:sz w:val="24"/>
          <w:szCs w:val="24"/>
        </w:rPr>
        <w:t>aumen</w:t>
      </w:r>
      <w:r w:rsidRPr="00CD34F1">
        <w:rPr>
          <w:rFonts w:ascii="Arial" w:hAnsi="Arial" w:cs="Arial"/>
          <w:bCs/>
          <w:sz w:val="24"/>
          <w:szCs w:val="24"/>
        </w:rPr>
        <w:t>to (+) o disminución de los tiempos (-)</w:t>
      </w:r>
    </w:p>
    <w:p w14:paraId="68CB7E97" w14:textId="35F8D614" w:rsidR="00BD5D5A" w:rsidRPr="00CD34F1" w:rsidRDefault="00BD5D5A" w:rsidP="00E60CA8">
      <w:pPr>
        <w:pStyle w:val="Prrafodelista"/>
        <w:numPr>
          <w:ilvl w:val="0"/>
          <w:numId w:val="45"/>
        </w:numPr>
        <w:ind w:left="851"/>
        <w:jc w:val="both"/>
        <w:rPr>
          <w:rFonts w:ascii="Arial" w:hAnsi="Arial" w:cs="Arial"/>
          <w:b/>
          <w:sz w:val="24"/>
          <w:szCs w:val="24"/>
        </w:rPr>
      </w:pPr>
      <w:r w:rsidRPr="00CD34F1">
        <w:rPr>
          <w:rFonts w:ascii="Arial" w:hAnsi="Arial" w:cs="Arial"/>
          <w:b/>
          <w:sz w:val="24"/>
          <w:szCs w:val="24"/>
        </w:rPr>
        <w:t>Aplicación</w:t>
      </w:r>
    </w:p>
    <w:p w14:paraId="134D6566" w14:textId="77777777" w:rsidR="00067B60" w:rsidRPr="00CD34F1" w:rsidRDefault="00067B60" w:rsidP="00067B60">
      <w:pPr>
        <w:ind w:left="491"/>
        <w:jc w:val="both"/>
        <w:rPr>
          <w:rFonts w:ascii="Arial" w:hAnsi="Arial" w:cs="Arial"/>
          <w:b/>
          <w:sz w:val="24"/>
          <w:szCs w:val="24"/>
        </w:rPr>
      </w:pPr>
    </w:p>
    <w:p w14:paraId="6334DE42" w14:textId="14BDBD49" w:rsidR="00B5694A" w:rsidRPr="00CD34F1" w:rsidRDefault="00B5694A" w:rsidP="00B5694A">
      <w:pPr>
        <w:pStyle w:val="Prrafodelista"/>
        <w:jc w:val="center"/>
        <w:rPr>
          <w:rFonts w:ascii="Arial" w:hAnsi="Arial" w:cs="Arial"/>
          <w:b/>
          <w:sz w:val="24"/>
          <w:szCs w:val="24"/>
        </w:rPr>
      </w:pPr>
      <w:r w:rsidRPr="00CD34F1">
        <w:rPr>
          <w:rFonts w:ascii="Arial" w:hAnsi="Arial" w:cs="Arial"/>
          <w:b/>
          <w:sz w:val="24"/>
          <w:szCs w:val="24"/>
        </w:rPr>
        <w:t xml:space="preserve">Tabla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Tabla \* ARABIC </w:instrText>
      </w:r>
      <w:r w:rsidRPr="00CD34F1">
        <w:rPr>
          <w:rFonts w:ascii="Arial" w:hAnsi="Arial" w:cs="Arial"/>
          <w:b/>
          <w:noProof/>
          <w:sz w:val="24"/>
          <w:szCs w:val="24"/>
        </w:rPr>
        <w:fldChar w:fldCharType="separate"/>
      </w:r>
      <w:r w:rsidRPr="00CD34F1">
        <w:rPr>
          <w:rFonts w:ascii="Arial" w:hAnsi="Arial" w:cs="Arial"/>
          <w:b/>
          <w:noProof/>
          <w:sz w:val="24"/>
          <w:szCs w:val="24"/>
        </w:rPr>
        <w:t>11</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Comparativo de tiempos de ejecución</w:t>
      </w:r>
    </w:p>
    <w:p w14:paraId="7E3F79C4" w14:textId="77777777" w:rsidR="00B5694A" w:rsidRPr="00CD34F1" w:rsidRDefault="00B5694A" w:rsidP="00B5694A">
      <w:pPr>
        <w:pStyle w:val="Prrafodelista"/>
        <w:jc w:val="both"/>
        <w:rPr>
          <w:rFonts w:ascii="Arial" w:hAnsi="Arial" w:cs="Arial"/>
          <w:b/>
          <w:sz w:val="24"/>
          <w:szCs w:val="24"/>
        </w:rPr>
      </w:pPr>
    </w:p>
    <w:tbl>
      <w:tblPr>
        <w:tblW w:w="5670" w:type="dxa"/>
        <w:tblInd w:w="2127" w:type="dxa"/>
        <w:tblCellMar>
          <w:left w:w="70" w:type="dxa"/>
          <w:right w:w="70" w:type="dxa"/>
        </w:tblCellMar>
        <w:tblLook w:val="04A0" w:firstRow="1" w:lastRow="0" w:firstColumn="1" w:lastColumn="0" w:noHBand="0" w:noVBand="1"/>
      </w:tblPr>
      <w:tblGrid>
        <w:gridCol w:w="2126"/>
        <w:gridCol w:w="1701"/>
        <w:gridCol w:w="1843"/>
      </w:tblGrid>
      <w:tr w:rsidR="00CD34F1" w:rsidRPr="00CD34F1" w14:paraId="1D9E1405" w14:textId="77777777" w:rsidTr="00B5694A">
        <w:trPr>
          <w:trHeight w:val="300"/>
        </w:trPr>
        <w:tc>
          <w:tcPr>
            <w:tcW w:w="2126" w:type="dxa"/>
            <w:tcBorders>
              <w:top w:val="nil"/>
              <w:left w:val="nil"/>
              <w:bottom w:val="nil"/>
              <w:right w:val="nil"/>
            </w:tcBorders>
            <w:shd w:val="clear" w:color="auto" w:fill="auto"/>
            <w:noWrap/>
            <w:vAlign w:val="bottom"/>
            <w:hideMark/>
          </w:tcPr>
          <w:p w14:paraId="61C45A2B" w14:textId="77777777" w:rsidR="00BD5D5A" w:rsidRPr="00CD34F1" w:rsidRDefault="00BD5D5A" w:rsidP="008A0338">
            <w:pPr>
              <w:spacing w:after="0" w:line="240" w:lineRule="auto"/>
              <w:rPr>
                <w:rFonts w:ascii="Times New Roman" w:eastAsia="Times New Roman" w:hAnsi="Times New Roman" w:cs="Times New Roman"/>
                <w:sz w:val="24"/>
                <w:szCs w:val="24"/>
                <w:lang w:val="es-PA" w:eastAsia="es-PA"/>
              </w:rPr>
            </w:pPr>
          </w:p>
        </w:tc>
        <w:tc>
          <w:tcPr>
            <w:tcW w:w="1701" w:type="dxa"/>
            <w:tcBorders>
              <w:top w:val="single" w:sz="4" w:space="0" w:color="auto"/>
              <w:left w:val="single" w:sz="4" w:space="0" w:color="auto"/>
              <w:bottom w:val="single" w:sz="4" w:space="0" w:color="auto"/>
              <w:right w:val="single" w:sz="4" w:space="0" w:color="auto"/>
            </w:tcBorders>
            <w:shd w:val="clear" w:color="000000" w:fill="4472C4"/>
            <w:vAlign w:val="center"/>
            <w:hideMark/>
          </w:tcPr>
          <w:p w14:paraId="44C4125D" w14:textId="77777777" w:rsidR="00BD5D5A" w:rsidRPr="00CD34F1" w:rsidRDefault="00BD5D5A"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Horas</w:t>
            </w:r>
          </w:p>
        </w:tc>
        <w:tc>
          <w:tcPr>
            <w:tcW w:w="1843" w:type="dxa"/>
            <w:tcBorders>
              <w:top w:val="single" w:sz="4" w:space="0" w:color="auto"/>
              <w:left w:val="nil"/>
              <w:bottom w:val="single" w:sz="4" w:space="0" w:color="auto"/>
              <w:right w:val="single" w:sz="4" w:space="0" w:color="auto"/>
            </w:tcBorders>
            <w:shd w:val="clear" w:color="000000" w:fill="4472C4"/>
            <w:vAlign w:val="center"/>
            <w:hideMark/>
          </w:tcPr>
          <w:p w14:paraId="31016575" w14:textId="77777777" w:rsidR="00BD5D5A" w:rsidRPr="00CD34F1" w:rsidRDefault="00BD5D5A"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Diferencia</w:t>
            </w:r>
          </w:p>
        </w:tc>
      </w:tr>
      <w:tr w:rsidR="00CD34F1" w:rsidRPr="00CD34F1" w14:paraId="7AD213DC" w14:textId="77777777" w:rsidTr="00B5694A">
        <w:trPr>
          <w:trHeight w:val="600"/>
        </w:trPr>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72C77A" w14:textId="77777777" w:rsidR="00BD5D5A" w:rsidRPr="00CD34F1" w:rsidRDefault="00BD5D5A"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Tiempo de ejecución (Proceso Automatizado)</w:t>
            </w:r>
          </w:p>
        </w:tc>
        <w:tc>
          <w:tcPr>
            <w:tcW w:w="1701" w:type="dxa"/>
            <w:tcBorders>
              <w:top w:val="nil"/>
              <w:left w:val="nil"/>
              <w:bottom w:val="single" w:sz="4" w:space="0" w:color="auto"/>
              <w:right w:val="single" w:sz="4" w:space="0" w:color="auto"/>
            </w:tcBorders>
            <w:shd w:val="clear" w:color="auto" w:fill="auto"/>
            <w:vAlign w:val="bottom"/>
            <w:hideMark/>
          </w:tcPr>
          <w:p w14:paraId="525B6DFC" w14:textId="3A879194" w:rsidR="00BD5D5A" w:rsidRPr="00CD34F1" w:rsidRDefault="00BD5D5A" w:rsidP="008A0338">
            <w:pPr>
              <w:spacing w:after="0" w:line="240" w:lineRule="auto"/>
              <w:jc w:val="right"/>
              <w:rPr>
                <w:rFonts w:ascii="Trebuchet MS" w:eastAsia="Times New Roman" w:hAnsi="Trebuchet MS" w:cs="Calibri"/>
                <w:sz w:val="18"/>
                <w:szCs w:val="18"/>
                <w:lang w:val="es-PA" w:eastAsia="es-PA"/>
              </w:rPr>
            </w:pPr>
            <w:r w:rsidRPr="00CD34F1">
              <w:rPr>
                <w:rFonts w:ascii="Trebuchet MS" w:eastAsia="Times New Roman" w:hAnsi="Trebuchet MS" w:cs="Calibri"/>
                <w:sz w:val="18"/>
                <w:szCs w:val="18"/>
                <w:lang w:val="es-PA" w:eastAsia="es-PA"/>
              </w:rPr>
              <w:t>02:</w:t>
            </w:r>
            <w:r w:rsidR="00852944" w:rsidRPr="00CD34F1">
              <w:rPr>
                <w:rFonts w:ascii="Trebuchet MS" w:eastAsia="Times New Roman" w:hAnsi="Trebuchet MS" w:cs="Calibri"/>
                <w:sz w:val="18"/>
                <w:szCs w:val="18"/>
                <w:lang w:val="es-PA" w:eastAsia="es-PA"/>
              </w:rPr>
              <w:t>0</w:t>
            </w:r>
            <w:r w:rsidRPr="00CD34F1">
              <w:rPr>
                <w:rFonts w:ascii="Trebuchet MS" w:eastAsia="Times New Roman" w:hAnsi="Trebuchet MS" w:cs="Calibri"/>
                <w:sz w:val="18"/>
                <w:szCs w:val="18"/>
                <w:lang w:val="es-PA" w:eastAsia="es-PA"/>
              </w:rPr>
              <w:t>0</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8972E26" w14:textId="0DEA9B65" w:rsidR="00BD5D5A" w:rsidRPr="00CD34F1" w:rsidRDefault="00BD5D5A" w:rsidP="008A0338">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0</w:t>
            </w:r>
            <w:r w:rsidR="00852944" w:rsidRPr="00CD34F1">
              <w:rPr>
                <w:rFonts w:ascii="Calibri" w:eastAsia="Times New Roman" w:hAnsi="Calibri" w:cs="Calibri"/>
                <w:lang w:val="es-PA" w:eastAsia="es-PA"/>
              </w:rPr>
              <w:t>1</w:t>
            </w:r>
            <w:r w:rsidRPr="00CD34F1">
              <w:rPr>
                <w:rFonts w:ascii="Calibri" w:eastAsia="Times New Roman" w:hAnsi="Calibri" w:cs="Calibri"/>
                <w:lang w:val="es-PA" w:eastAsia="es-PA"/>
              </w:rPr>
              <w:t>:</w:t>
            </w:r>
            <w:r w:rsidR="00852944" w:rsidRPr="00CD34F1">
              <w:rPr>
                <w:rFonts w:ascii="Calibri" w:eastAsia="Times New Roman" w:hAnsi="Calibri" w:cs="Calibri"/>
                <w:lang w:val="es-PA" w:eastAsia="es-PA"/>
              </w:rPr>
              <w:t>4</w:t>
            </w:r>
            <w:r w:rsidRPr="00CD34F1">
              <w:rPr>
                <w:rFonts w:ascii="Calibri" w:eastAsia="Times New Roman" w:hAnsi="Calibri" w:cs="Calibri"/>
                <w:lang w:val="es-PA" w:eastAsia="es-PA"/>
              </w:rPr>
              <w:t>0</w:t>
            </w:r>
          </w:p>
        </w:tc>
      </w:tr>
      <w:tr w:rsidR="00BD5D5A" w:rsidRPr="00CD34F1" w14:paraId="19E9ACD8" w14:textId="77777777" w:rsidTr="00B5694A">
        <w:trPr>
          <w:trHeight w:val="600"/>
        </w:trPr>
        <w:tc>
          <w:tcPr>
            <w:tcW w:w="2126" w:type="dxa"/>
            <w:tcBorders>
              <w:top w:val="nil"/>
              <w:left w:val="single" w:sz="4" w:space="0" w:color="auto"/>
              <w:bottom w:val="single" w:sz="4" w:space="0" w:color="auto"/>
              <w:right w:val="single" w:sz="4" w:space="0" w:color="auto"/>
            </w:tcBorders>
            <w:shd w:val="clear" w:color="auto" w:fill="auto"/>
            <w:vAlign w:val="center"/>
            <w:hideMark/>
          </w:tcPr>
          <w:p w14:paraId="6850D7A1" w14:textId="77777777" w:rsidR="00BD5D5A" w:rsidRPr="00CD34F1" w:rsidRDefault="00BD5D5A"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Tiempo de ejecución (Proceso manual)</w:t>
            </w:r>
          </w:p>
        </w:tc>
        <w:tc>
          <w:tcPr>
            <w:tcW w:w="1701" w:type="dxa"/>
            <w:tcBorders>
              <w:top w:val="nil"/>
              <w:left w:val="nil"/>
              <w:bottom w:val="single" w:sz="4" w:space="0" w:color="auto"/>
              <w:right w:val="single" w:sz="4" w:space="0" w:color="auto"/>
            </w:tcBorders>
            <w:shd w:val="clear" w:color="auto" w:fill="auto"/>
            <w:vAlign w:val="bottom"/>
            <w:hideMark/>
          </w:tcPr>
          <w:p w14:paraId="006D2D4F" w14:textId="238E4957" w:rsidR="00BD5D5A" w:rsidRPr="00CD34F1" w:rsidRDefault="00BD5D5A" w:rsidP="008A0338">
            <w:pPr>
              <w:spacing w:after="0" w:line="240" w:lineRule="auto"/>
              <w:jc w:val="right"/>
              <w:rPr>
                <w:rFonts w:ascii="Trebuchet MS" w:eastAsia="Times New Roman" w:hAnsi="Trebuchet MS" w:cs="Calibri"/>
                <w:sz w:val="18"/>
                <w:szCs w:val="18"/>
                <w:lang w:val="es-PA" w:eastAsia="es-PA"/>
              </w:rPr>
            </w:pPr>
            <w:r w:rsidRPr="00CD34F1">
              <w:rPr>
                <w:rFonts w:ascii="Trebuchet MS" w:eastAsia="Times New Roman" w:hAnsi="Trebuchet MS" w:cs="Calibri"/>
                <w:sz w:val="18"/>
                <w:szCs w:val="18"/>
                <w:lang w:val="es-PA" w:eastAsia="es-PA"/>
              </w:rPr>
              <w:t>0</w:t>
            </w:r>
            <w:r w:rsidR="00852944" w:rsidRPr="00CD34F1">
              <w:rPr>
                <w:rFonts w:ascii="Trebuchet MS" w:eastAsia="Times New Roman" w:hAnsi="Trebuchet MS" w:cs="Calibri"/>
                <w:sz w:val="18"/>
                <w:szCs w:val="18"/>
                <w:lang w:val="es-PA" w:eastAsia="es-PA"/>
              </w:rPr>
              <w:t>0</w:t>
            </w:r>
            <w:r w:rsidRPr="00CD34F1">
              <w:rPr>
                <w:rFonts w:ascii="Trebuchet MS" w:eastAsia="Times New Roman" w:hAnsi="Trebuchet MS" w:cs="Calibri"/>
                <w:sz w:val="18"/>
                <w:szCs w:val="18"/>
                <w:lang w:val="es-PA" w:eastAsia="es-PA"/>
              </w:rPr>
              <w:t>:</w:t>
            </w:r>
            <w:r w:rsidR="00852944" w:rsidRPr="00CD34F1">
              <w:rPr>
                <w:rFonts w:ascii="Trebuchet MS" w:eastAsia="Times New Roman" w:hAnsi="Trebuchet MS" w:cs="Calibri"/>
                <w:sz w:val="18"/>
                <w:szCs w:val="18"/>
                <w:lang w:val="es-PA" w:eastAsia="es-PA"/>
              </w:rPr>
              <w:t>2</w:t>
            </w:r>
            <w:r w:rsidRPr="00CD34F1">
              <w:rPr>
                <w:rFonts w:ascii="Trebuchet MS" w:eastAsia="Times New Roman" w:hAnsi="Trebuchet MS" w:cs="Calibri"/>
                <w:sz w:val="18"/>
                <w:szCs w:val="18"/>
                <w:lang w:val="es-PA" w:eastAsia="es-PA"/>
              </w:rPr>
              <w:t>0</w:t>
            </w:r>
          </w:p>
        </w:tc>
        <w:tc>
          <w:tcPr>
            <w:tcW w:w="1843" w:type="dxa"/>
            <w:vMerge/>
            <w:tcBorders>
              <w:top w:val="nil"/>
              <w:left w:val="single" w:sz="4" w:space="0" w:color="auto"/>
              <w:bottom w:val="single" w:sz="4" w:space="0" w:color="auto"/>
              <w:right w:val="single" w:sz="4" w:space="0" w:color="auto"/>
            </w:tcBorders>
            <w:vAlign w:val="center"/>
            <w:hideMark/>
          </w:tcPr>
          <w:p w14:paraId="776FDFCD" w14:textId="77777777" w:rsidR="00BD5D5A" w:rsidRPr="00CD34F1" w:rsidRDefault="00BD5D5A" w:rsidP="008A0338">
            <w:pPr>
              <w:spacing w:after="0" w:line="240" w:lineRule="auto"/>
              <w:rPr>
                <w:rFonts w:ascii="Calibri" w:eastAsia="Times New Roman" w:hAnsi="Calibri" w:cs="Calibri"/>
                <w:lang w:val="es-PA" w:eastAsia="es-PA"/>
              </w:rPr>
            </w:pPr>
          </w:p>
        </w:tc>
      </w:tr>
    </w:tbl>
    <w:p w14:paraId="612D37CE" w14:textId="77777777" w:rsidR="00067B60" w:rsidRPr="00CD34F1" w:rsidRDefault="00067B60" w:rsidP="00BD5D5A">
      <w:pPr>
        <w:jc w:val="both"/>
        <w:rPr>
          <w:rFonts w:ascii="Arial" w:hAnsi="Arial" w:cs="Arial"/>
          <w:b/>
          <w:sz w:val="24"/>
          <w:szCs w:val="24"/>
        </w:rPr>
      </w:pPr>
    </w:p>
    <w:p w14:paraId="5C42464F" w14:textId="588A334F" w:rsidR="00BD5D5A" w:rsidRPr="00CD34F1" w:rsidRDefault="00BD5D5A" w:rsidP="00BD5D5A">
      <w:pPr>
        <w:jc w:val="both"/>
        <w:rPr>
          <w:rFonts w:ascii="Arial" w:hAnsi="Arial" w:cs="Arial"/>
          <w:b/>
          <w:sz w:val="24"/>
          <w:szCs w:val="24"/>
        </w:rPr>
      </w:pPr>
      <w:r w:rsidRPr="00CD34F1">
        <w:rPr>
          <w:rFonts w:ascii="Arial" w:hAnsi="Arial" w:cs="Arial"/>
          <w:b/>
          <w:sz w:val="24"/>
          <w:szCs w:val="24"/>
        </w:rPr>
        <w:t>Interpretación</w:t>
      </w:r>
    </w:p>
    <w:p w14:paraId="759022E2" w14:textId="2A9D9985" w:rsidR="00BD5D5A" w:rsidRPr="00CD34F1" w:rsidRDefault="00065A44" w:rsidP="00065A44">
      <w:pPr>
        <w:spacing w:line="480" w:lineRule="auto"/>
        <w:ind w:firstLine="708"/>
        <w:jc w:val="both"/>
        <w:rPr>
          <w:rFonts w:ascii="Arial" w:hAnsi="Arial" w:cs="Arial"/>
          <w:bCs/>
          <w:sz w:val="24"/>
          <w:szCs w:val="24"/>
        </w:rPr>
      </w:pPr>
      <w:r w:rsidRPr="00CD34F1">
        <w:rPr>
          <w:rFonts w:ascii="Arial" w:hAnsi="Arial" w:cs="Arial"/>
          <w:bCs/>
          <w:sz w:val="24"/>
          <w:szCs w:val="24"/>
        </w:rPr>
        <w:t xml:space="preserve">Es evidente </w:t>
      </w:r>
      <w:r w:rsidR="00BD5D5A" w:rsidRPr="00CD34F1">
        <w:rPr>
          <w:rFonts w:ascii="Arial" w:hAnsi="Arial" w:cs="Arial"/>
          <w:bCs/>
          <w:sz w:val="24"/>
          <w:szCs w:val="24"/>
        </w:rPr>
        <w:t xml:space="preserve">que en la implementación del proceso automatizado hubo un aumento en los tiempos de ejecución de </w:t>
      </w:r>
      <w:r w:rsidRPr="00CD34F1">
        <w:rPr>
          <w:rFonts w:ascii="Arial" w:hAnsi="Arial" w:cs="Arial"/>
          <w:bCs/>
          <w:sz w:val="24"/>
          <w:szCs w:val="24"/>
        </w:rPr>
        <w:t>una hora con cuarenta minutos (</w:t>
      </w:r>
      <w:r w:rsidR="00852944" w:rsidRPr="00CD34F1">
        <w:rPr>
          <w:rFonts w:ascii="Arial" w:hAnsi="Arial" w:cs="Arial"/>
          <w:bCs/>
          <w:sz w:val="24"/>
          <w:szCs w:val="24"/>
        </w:rPr>
        <w:t>1</w:t>
      </w:r>
      <w:r w:rsidRPr="00CD34F1">
        <w:rPr>
          <w:rFonts w:ascii="Arial" w:hAnsi="Arial" w:cs="Arial"/>
          <w:bCs/>
          <w:sz w:val="24"/>
          <w:szCs w:val="24"/>
        </w:rPr>
        <w:t>:40 horas).</w:t>
      </w:r>
      <w:r w:rsidR="00BD5D5A" w:rsidRPr="00CD34F1">
        <w:rPr>
          <w:rFonts w:ascii="Arial" w:hAnsi="Arial" w:cs="Arial"/>
          <w:bCs/>
          <w:sz w:val="24"/>
          <w:szCs w:val="24"/>
        </w:rPr>
        <w:t xml:space="preserve"> De acuerdo con lo que por defecto </w:t>
      </w:r>
      <w:r w:rsidRPr="00CD34F1">
        <w:rPr>
          <w:rFonts w:ascii="Arial" w:hAnsi="Arial" w:cs="Arial"/>
          <w:bCs/>
          <w:sz w:val="24"/>
          <w:szCs w:val="24"/>
        </w:rPr>
        <w:t xml:space="preserve">se esperaba </w:t>
      </w:r>
      <w:r w:rsidR="00BD5D5A" w:rsidRPr="00CD34F1">
        <w:rPr>
          <w:rFonts w:ascii="Arial" w:hAnsi="Arial" w:cs="Arial"/>
          <w:bCs/>
          <w:sz w:val="24"/>
          <w:szCs w:val="24"/>
        </w:rPr>
        <w:t xml:space="preserve">al automatizar procesos, </w:t>
      </w:r>
      <w:r w:rsidRPr="00CD34F1">
        <w:rPr>
          <w:rFonts w:ascii="Arial" w:hAnsi="Arial" w:cs="Arial"/>
          <w:bCs/>
          <w:sz w:val="24"/>
          <w:szCs w:val="24"/>
        </w:rPr>
        <w:t xml:space="preserve">es que disminuyan </w:t>
      </w:r>
      <w:r w:rsidR="00BD5D5A" w:rsidRPr="00CD34F1">
        <w:rPr>
          <w:rFonts w:ascii="Arial" w:hAnsi="Arial" w:cs="Arial"/>
          <w:bCs/>
          <w:sz w:val="24"/>
          <w:szCs w:val="24"/>
        </w:rPr>
        <w:t>los tiempos de ejecución</w:t>
      </w:r>
      <w:r w:rsidRPr="00CD34F1">
        <w:rPr>
          <w:rFonts w:ascii="Arial" w:hAnsi="Arial" w:cs="Arial"/>
          <w:bCs/>
          <w:sz w:val="24"/>
          <w:szCs w:val="24"/>
        </w:rPr>
        <w:t>,</w:t>
      </w:r>
      <w:r w:rsidR="00BD5D5A" w:rsidRPr="00CD34F1">
        <w:rPr>
          <w:rFonts w:ascii="Arial" w:hAnsi="Arial" w:cs="Arial"/>
          <w:bCs/>
          <w:sz w:val="24"/>
          <w:szCs w:val="24"/>
        </w:rPr>
        <w:t xml:space="preserve"> por lo tanto, es necesario realizar un análisis adicional para identificar los beneficios.</w:t>
      </w:r>
    </w:p>
    <w:p w14:paraId="35971E4E" w14:textId="6FD6D3F6" w:rsidR="00BD5D5A" w:rsidRPr="00CD34F1" w:rsidRDefault="00BD5D5A" w:rsidP="00BD5D5A">
      <w:pPr>
        <w:jc w:val="both"/>
        <w:rPr>
          <w:rFonts w:ascii="Arial" w:hAnsi="Arial" w:cs="Arial"/>
          <w:b/>
          <w:sz w:val="24"/>
          <w:szCs w:val="24"/>
        </w:rPr>
      </w:pPr>
      <w:r w:rsidRPr="00CD34F1">
        <w:rPr>
          <w:rFonts w:ascii="Arial" w:hAnsi="Arial" w:cs="Arial"/>
          <w:b/>
          <w:sz w:val="24"/>
          <w:szCs w:val="24"/>
        </w:rPr>
        <w:t>Característica</w:t>
      </w:r>
      <w:r w:rsidR="00065A44" w:rsidRPr="00CD34F1">
        <w:rPr>
          <w:rFonts w:ascii="Arial" w:hAnsi="Arial" w:cs="Arial"/>
          <w:b/>
          <w:sz w:val="24"/>
          <w:szCs w:val="24"/>
        </w:rPr>
        <w:t xml:space="preserve"> n.°2  </w:t>
      </w:r>
      <w:r w:rsidRPr="00CD34F1">
        <w:rPr>
          <w:rFonts w:ascii="Arial" w:hAnsi="Arial" w:cs="Arial"/>
          <w:b/>
          <w:sz w:val="24"/>
          <w:szCs w:val="24"/>
        </w:rPr>
        <w:t xml:space="preserve"> </w:t>
      </w:r>
    </w:p>
    <w:p w14:paraId="1DF78EC4" w14:textId="32624F44" w:rsidR="00BD5D5A" w:rsidRPr="00CD34F1" w:rsidRDefault="00BD5D5A" w:rsidP="00065A44">
      <w:pPr>
        <w:pStyle w:val="Prrafodelista"/>
        <w:numPr>
          <w:ilvl w:val="0"/>
          <w:numId w:val="1"/>
        </w:numPr>
        <w:spacing w:line="480" w:lineRule="auto"/>
        <w:jc w:val="both"/>
        <w:rPr>
          <w:rFonts w:ascii="Arial" w:hAnsi="Arial" w:cs="Arial"/>
          <w:b/>
          <w:bCs/>
          <w:sz w:val="24"/>
          <w:szCs w:val="24"/>
        </w:rPr>
      </w:pPr>
      <w:r w:rsidRPr="00CD34F1">
        <w:rPr>
          <w:rFonts w:ascii="Arial" w:hAnsi="Arial" w:cs="Arial"/>
          <w:bCs/>
          <w:sz w:val="24"/>
          <w:szCs w:val="24"/>
        </w:rPr>
        <w:t>Cantidad de actividades ejecutadas en un día (</w:t>
      </w:r>
      <w:r w:rsidR="00065A44" w:rsidRPr="00CD34F1">
        <w:rPr>
          <w:rFonts w:ascii="Arial" w:hAnsi="Arial" w:cs="Arial"/>
          <w:bCs/>
          <w:sz w:val="24"/>
          <w:szCs w:val="24"/>
        </w:rPr>
        <w:t>proceso m</w:t>
      </w:r>
      <w:r w:rsidRPr="00CD34F1">
        <w:rPr>
          <w:rFonts w:ascii="Arial" w:hAnsi="Arial" w:cs="Arial"/>
          <w:bCs/>
          <w:sz w:val="24"/>
          <w:szCs w:val="24"/>
        </w:rPr>
        <w:t>anual):</w:t>
      </w:r>
      <w:r w:rsidR="00065A44" w:rsidRPr="00CD34F1">
        <w:rPr>
          <w:rFonts w:ascii="Arial" w:hAnsi="Arial" w:cs="Arial"/>
          <w:bCs/>
          <w:sz w:val="24"/>
          <w:szCs w:val="24"/>
        </w:rPr>
        <w:t xml:space="preserve"> </w:t>
      </w:r>
      <w:r w:rsidRPr="00CD34F1">
        <w:rPr>
          <w:rFonts w:ascii="Arial" w:hAnsi="Arial" w:cs="Arial"/>
          <w:b/>
          <w:bCs/>
          <w:sz w:val="24"/>
          <w:szCs w:val="24"/>
        </w:rPr>
        <w:t>9 actividades</w:t>
      </w:r>
    </w:p>
    <w:p w14:paraId="0ABC008D" w14:textId="63FE8466" w:rsidR="00BD5D5A" w:rsidRPr="00CD34F1" w:rsidRDefault="00BD5D5A" w:rsidP="00065A44">
      <w:pPr>
        <w:pStyle w:val="Prrafodelista"/>
        <w:numPr>
          <w:ilvl w:val="0"/>
          <w:numId w:val="1"/>
        </w:numPr>
        <w:spacing w:line="480" w:lineRule="auto"/>
        <w:jc w:val="both"/>
        <w:rPr>
          <w:rFonts w:ascii="Arial" w:hAnsi="Arial" w:cs="Arial"/>
          <w:b/>
          <w:bCs/>
          <w:sz w:val="24"/>
          <w:szCs w:val="24"/>
        </w:rPr>
      </w:pPr>
      <w:r w:rsidRPr="00CD34F1">
        <w:rPr>
          <w:rFonts w:ascii="Arial" w:hAnsi="Arial" w:cs="Arial"/>
          <w:bCs/>
          <w:sz w:val="24"/>
          <w:szCs w:val="24"/>
        </w:rPr>
        <w:t>Cantidad de actividades ejecutadas en un día (</w:t>
      </w:r>
      <w:r w:rsidR="00065A44" w:rsidRPr="00CD34F1">
        <w:rPr>
          <w:rFonts w:ascii="Arial" w:hAnsi="Arial" w:cs="Arial"/>
          <w:bCs/>
          <w:sz w:val="24"/>
          <w:szCs w:val="24"/>
        </w:rPr>
        <w:t>proceso automático</w:t>
      </w:r>
      <w:r w:rsidRPr="00CD34F1">
        <w:rPr>
          <w:rFonts w:ascii="Arial" w:hAnsi="Arial" w:cs="Arial"/>
          <w:bCs/>
          <w:sz w:val="24"/>
          <w:szCs w:val="24"/>
        </w:rPr>
        <w:t>):</w:t>
      </w:r>
      <w:r w:rsidR="00065A44" w:rsidRPr="00CD34F1">
        <w:rPr>
          <w:rFonts w:ascii="Arial" w:hAnsi="Arial" w:cs="Arial"/>
          <w:bCs/>
          <w:sz w:val="24"/>
          <w:szCs w:val="24"/>
        </w:rPr>
        <w:t xml:space="preserve"> </w:t>
      </w:r>
      <w:r w:rsidRPr="00CD34F1">
        <w:rPr>
          <w:rFonts w:ascii="Arial" w:hAnsi="Arial" w:cs="Arial"/>
          <w:b/>
          <w:bCs/>
          <w:sz w:val="24"/>
          <w:szCs w:val="24"/>
        </w:rPr>
        <w:t>1</w:t>
      </w:r>
      <w:r w:rsidR="00852944" w:rsidRPr="00CD34F1">
        <w:rPr>
          <w:rFonts w:ascii="Arial" w:hAnsi="Arial" w:cs="Arial"/>
          <w:b/>
          <w:bCs/>
          <w:sz w:val="24"/>
          <w:szCs w:val="24"/>
        </w:rPr>
        <w:t>5</w:t>
      </w:r>
      <w:r w:rsidRPr="00CD34F1">
        <w:rPr>
          <w:rFonts w:ascii="Arial" w:hAnsi="Arial" w:cs="Arial"/>
          <w:b/>
          <w:bCs/>
          <w:sz w:val="24"/>
          <w:szCs w:val="24"/>
        </w:rPr>
        <w:t xml:space="preserve"> actividades</w:t>
      </w:r>
    </w:p>
    <w:p w14:paraId="696DD9CB" w14:textId="7BD6FCBC" w:rsidR="00BD5D5A" w:rsidRPr="00CD34F1" w:rsidRDefault="00BD5D5A" w:rsidP="00BD5D5A">
      <w:pPr>
        <w:jc w:val="both"/>
        <w:rPr>
          <w:rFonts w:ascii="Arial" w:hAnsi="Arial" w:cs="Arial"/>
          <w:sz w:val="20"/>
          <w:szCs w:val="20"/>
        </w:rPr>
      </w:pPr>
      <w:r w:rsidRPr="00CD34F1">
        <w:rPr>
          <w:rFonts w:ascii="Arial" w:hAnsi="Arial" w:cs="Arial"/>
          <w:sz w:val="20"/>
          <w:szCs w:val="20"/>
        </w:rPr>
        <w:t>Nota: Es importante tomar en cuenta que normalmente las automatizaciones a través de RPA se implementan sobre el proceso existente, pero, si el proceso no está estandarizado para mantener un flujo automático es trabajo del arquitecto de proceso hacer la reingeniería para hacerlo estándar, producto de esto, puede que aumenten o disminuyan las actividades.</w:t>
      </w:r>
    </w:p>
    <w:p w14:paraId="36491FE8" w14:textId="77777777" w:rsidR="00BD5D5A" w:rsidRPr="00CD34F1" w:rsidRDefault="00BD5D5A" w:rsidP="00BD5D5A">
      <w:pPr>
        <w:jc w:val="both"/>
        <w:rPr>
          <w:rFonts w:ascii="Arial" w:hAnsi="Arial" w:cs="Arial"/>
          <w:b/>
          <w:sz w:val="20"/>
          <w:szCs w:val="20"/>
        </w:rPr>
      </w:pPr>
    </w:p>
    <w:p w14:paraId="2E59D4FC" w14:textId="01AABE59" w:rsidR="00BD5D5A" w:rsidRPr="00CD34F1" w:rsidRDefault="00BD5D5A" w:rsidP="00BD5D5A">
      <w:pPr>
        <w:jc w:val="both"/>
        <w:rPr>
          <w:rFonts w:ascii="Arial" w:hAnsi="Arial" w:cs="Arial"/>
          <w:b/>
          <w:sz w:val="24"/>
          <w:szCs w:val="24"/>
        </w:rPr>
      </w:pPr>
      <w:r w:rsidRPr="00CD34F1">
        <w:rPr>
          <w:rFonts w:ascii="Arial" w:hAnsi="Arial" w:cs="Arial"/>
          <w:b/>
          <w:sz w:val="24"/>
          <w:szCs w:val="24"/>
        </w:rPr>
        <w:t>Análisis del resultado</w:t>
      </w:r>
    </w:p>
    <w:p w14:paraId="474C88E2" w14:textId="2E0F7E00" w:rsidR="00BD5D5A" w:rsidRPr="00CD34F1" w:rsidRDefault="00BD5D5A" w:rsidP="00540F5C">
      <w:pPr>
        <w:spacing w:line="480" w:lineRule="auto"/>
        <w:ind w:firstLine="708"/>
        <w:jc w:val="both"/>
        <w:rPr>
          <w:rFonts w:ascii="Arial" w:hAnsi="Arial" w:cs="Arial"/>
          <w:bCs/>
          <w:sz w:val="24"/>
          <w:szCs w:val="24"/>
        </w:rPr>
      </w:pPr>
      <w:r w:rsidRPr="00CD34F1">
        <w:rPr>
          <w:rFonts w:ascii="Arial" w:hAnsi="Arial" w:cs="Arial"/>
          <w:sz w:val="24"/>
          <w:szCs w:val="24"/>
        </w:rPr>
        <w:t xml:space="preserve">En la característica </w:t>
      </w:r>
      <w:r w:rsidR="00540F5C" w:rsidRPr="00CD34F1">
        <w:rPr>
          <w:rFonts w:ascii="Arial" w:hAnsi="Arial" w:cs="Arial"/>
          <w:sz w:val="24"/>
          <w:szCs w:val="24"/>
        </w:rPr>
        <w:t>n.°1</w:t>
      </w:r>
      <w:r w:rsidR="00540F5C" w:rsidRPr="00CD34F1">
        <w:rPr>
          <w:rFonts w:ascii="Arial" w:hAnsi="Arial" w:cs="Arial"/>
          <w:b/>
          <w:sz w:val="24"/>
          <w:szCs w:val="24"/>
        </w:rPr>
        <w:t xml:space="preserve"> </w:t>
      </w:r>
      <w:r w:rsidRPr="00CD34F1">
        <w:rPr>
          <w:rFonts w:ascii="Arial" w:hAnsi="Arial" w:cs="Arial"/>
          <w:bCs/>
          <w:sz w:val="24"/>
          <w:szCs w:val="24"/>
        </w:rPr>
        <w:t xml:space="preserve"> se observa un aumento en el tiempo de ejecución automatizada, sin embargo, no es un indicador de que la implementación no genere valor, puesto que, con el solo hecho de haber liberado al equipo humano de realizar estas actividades</w:t>
      </w:r>
      <w:r w:rsidR="00540F5C" w:rsidRPr="00CD34F1">
        <w:rPr>
          <w:rFonts w:ascii="Arial" w:hAnsi="Arial" w:cs="Arial"/>
          <w:bCs/>
          <w:sz w:val="24"/>
          <w:szCs w:val="24"/>
        </w:rPr>
        <w:t>,</w:t>
      </w:r>
      <w:r w:rsidRPr="00CD34F1">
        <w:rPr>
          <w:rFonts w:ascii="Arial" w:hAnsi="Arial" w:cs="Arial"/>
          <w:bCs/>
          <w:sz w:val="24"/>
          <w:szCs w:val="24"/>
        </w:rPr>
        <w:t xml:space="preserve"> ya es un tiempo adicional que este último puede utilizar para realizar otras funciones que requieren análisis.</w:t>
      </w:r>
    </w:p>
    <w:p w14:paraId="5E2C2EED" w14:textId="0CF27DFB" w:rsidR="00BD5D5A" w:rsidRPr="00CD34F1" w:rsidRDefault="00BD5D5A" w:rsidP="00067B60">
      <w:pPr>
        <w:spacing w:line="480" w:lineRule="auto"/>
        <w:ind w:firstLine="708"/>
        <w:jc w:val="both"/>
        <w:rPr>
          <w:rFonts w:ascii="Arial" w:hAnsi="Arial" w:cs="Arial"/>
          <w:bCs/>
          <w:sz w:val="24"/>
          <w:szCs w:val="24"/>
        </w:rPr>
      </w:pPr>
      <w:r w:rsidRPr="00CD34F1">
        <w:rPr>
          <w:rFonts w:ascii="Arial" w:hAnsi="Arial" w:cs="Arial"/>
          <w:sz w:val="24"/>
          <w:szCs w:val="24"/>
        </w:rPr>
        <w:t>En la característica</w:t>
      </w:r>
      <w:r w:rsidR="00540F5C" w:rsidRPr="00CD34F1">
        <w:rPr>
          <w:rFonts w:ascii="Arial" w:hAnsi="Arial" w:cs="Arial"/>
          <w:sz w:val="24"/>
          <w:szCs w:val="24"/>
        </w:rPr>
        <w:t xml:space="preserve"> n.° 2</w:t>
      </w:r>
      <w:r w:rsidR="00540F5C" w:rsidRPr="00CD34F1">
        <w:rPr>
          <w:rFonts w:ascii="Arial" w:hAnsi="Arial" w:cs="Arial"/>
          <w:b/>
          <w:sz w:val="24"/>
          <w:szCs w:val="24"/>
        </w:rPr>
        <w:t xml:space="preserve"> </w:t>
      </w:r>
      <w:r w:rsidRPr="00CD34F1">
        <w:rPr>
          <w:rFonts w:ascii="Arial" w:hAnsi="Arial" w:cs="Arial"/>
          <w:b/>
          <w:sz w:val="24"/>
          <w:szCs w:val="24"/>
        </w:rPr>
        <w:t xml:space="preserve"> </w:t>
      </w:r>
      <w:r w:rsidRPr="00CD34F1">
        <w:rPr>
          <w:rFonts w:ascii="Arial" w:hAnsi="Arial" w:cs="Arial"/>
          <w:bCs/>
          <w:sz w:val="24"/>
          <w:szCs w:val="24"/>
        </w:rPr>
        <w:t xml:space="preserve">tal y como se indica en la nota, a pesar de haber aumentado la cantidad de actividades no quiere decir que sea </w:t>
      </w:r>
      <w:r w:rsidR="00C84854" w:rsidRPr="00CD34F1">
        <w:rPr>
          <w:rFonts w:ascii="Arial" w:hAnsi="Arial" w:cs="Arial"/>
          <w:bCs/>
          <w:sz w:val="24"/>
          <w:szCs w:val="24"/>
        </w:rPr>
        <w:t>más</w:t>
      </w:r>
      <w:r w:rsidRPr="00CD34F1">
        <w:rPr>
          <w:rFonts w:ascii="Arial" w:hAnsi="Arial" w:cs="Arial"/>
          <w:bCs/>
          <w:sz w:val="24"/>
          <w:szCs w:val="24"/>
        </w:rPr>
        <w:t xml:space="preserve"> eficiente el proceso, ya que al realizar el trabajo de estandarización del proceso, es posible que se agreguen actividades que aporten mucho valor en la automatización, como por ejemplo: actividades de notificación, actividades de captura de pantallas importantes para auditoría y trazabilidad, actividades de validación o controles en la ejecución, entre muchas otras.</w:t>
      </w:r>
    </w:p>
    <w:p w14:paraId="6011185B" w14:textId="3276A707" w:rsidR="00BD5D5A" w:rsidRPr="00CD34F1" w:rsidRDefault="00BD5D5A" w:rsidP="00540F5C">
      <w:pPr>
        <w:spacing w:line="480" w:lineRule="auto"/>
        <w:ind w:firstLine="708"/>
        <w:jc w:val="both"/>
        <w:rPr>
          <w:rFonts w:ascii="Arial" w:hAnsi="Arial" w:cs="Arial"/>
          <w:bCs/>
          <w:sz w:val="24"/>
          <w:szCs w:val="24"/>
        </w:rPr>
      </w:pPr>
      <w:r w:rsidRPr="00CD34F1">
        <w:rPr>
          <w:rFonts w:ascii="Arial" w:hAnsi="Arial" w:cs="Arial"/>
          <w:bCs/>
          <w:sz w:val="24"/>
          <w:szCs w:val="24"/>
        </w:rPr>
        <w:t xml:space="preserve">De acuerdo con el análisis anterior </w:t>
      </w:r>
      <w:r w:rsidR="00540F5C" w:rsidRPr="00CD34F1">
        <w:rPr>
          <w:rFonts w:ascii="Arial" w:hAnsi="Arial" w:cs="Arial"/>
          <w:bCs/>
          <w:sz w:val="24"/>
          <w:szCs w:val="24"/>
        </w:rPr>
        <w:t xml:space="preserve">puede determinarse </w:t>
      </w:r>
      <w:r w:rsidRPr="00CD34F1">
        <w:rPr>
          <w:rFonts w:ascii="Arial" w:hAnsi="Arial" w:cs="Arial"/>
          <w:bCs/>
          <w:sz w:val="24"/>
          <w:szCs w:val="24"/>
        </w:rPr>
        <w:t>que la automatización genera un valor importante para la empresa y en las personas que conforman el equipo de trabajo</w:t>
      </w:r>
      <w:r w:rsidR="00540F5C" w:rsidRPr="00CD34F1">
        <w:rPr>
          <w:rFonts w:ascii="Arial" w:hAnsi="Arial" w:cs="Arial"/>
          <w:bCs/>
          <w:sz w:val="24"/>
          <w:szCs w:val="24"/>
        </w:rPr>
        <w:t xml:space="preserve">; </w:t>
      </w:r>
      <w:r w:rsidRPr="00CD34F1">
        <w:rPr>
          <w:rFonts w:ascii="Arial" w:hAnsi="Arial" w:cs="Arial"/>
          <w:bCs/>
          <w:sz w:val="24"/>
          <w:szCs w:val="24"/>
        </w:rPr>
        <w:t xml:space="preserve"> pero, </w:t>
      </w:r>
      <w:r w:rsidR="00540F5C" w:rsidRPr="00CD34F1">
        <w:rPr>
          <w:rFonts w:ascii="Arial" w:hAnsi="Arial" w:cs="Arial"/>
          <w:bCs/>
          <w:sz w:val="24"/>
          <w:szCs w:val="24"/>
        </w:rPr>
        <w:t xml:space="preserve">de acuerdo con el criterio </w:t>
      </w:r>
      <w:r w:rsidRPr="00CD34F1">
        <w:rPr>
          <w:rFonts w:ascii="Arial" w:hAnsi="Arial" w:cs="Arial"/>
          <w:bCs/>
          <w:sz w:val="24"/>
          <w:szCs w:val="24"/>
        </w:rPr>
        <w:t>profesional, bancario</w:t>
      </w:r>
      <w:r w:rsidR="00540F5C" w:rsidRPr="00CD34F1">
        <w:rPr>
          <w:rFonts w:ascii="Arial" w:hAnsi="Arial" w:cs="Arial"/>
          <w:bCs/>
          <w:sz w:val="24"/>
          <w:szCs w:val="24"/>
        </w:rPr>
        <w:t>, gerencial</w:t>
      </w:r>
      <w:r w:rsidRPr="00CD34F1">
        <w:rPr>
          <w:rFonts w:ascii="Arial" w:hAnsi="Arial" w:cs="Arial"/>
          <w:bCs/>
          <w:sz w:val="24"/>
          <w:szCs w:val="24"/>
        </w:rPr>
        <w:t xml:space="preserve">, de </w:t>
      </w:r>
      <w:r w:rsidR="00540F5C" w:rsidRPr="00CD34F1">
        <w:rPr>
          <w:rFonts w:ascii="Arial" w:hAnsi="Arial" w:cs="Arial"/>
          <w:bCs/>
          <w:sz w:val="24"/>
          <w:szCs w:val="24"/>
        </w:rPr>
        <w:t xml:space="preserve">junta directiva </w:t>
      </w:r>
      <w:r w:rsidRPr="00CD34F1">
        <w:rPr>
          <w:rFonts w:ascii="Arial" w:hAnsi="Arial" w:cs="Arial"/>
          <w:bCs/>
          <w:sz w:val="24"/>
          <w:szCs w:val="24"/>
        </w:rPr>
        <w:t>y en general</w:t>
      </w:r>
      <w:r w:rsidR="00540F5C" w:rsidRPr="00CD34F1">
        <w:rPr>
          <w:rFonts w:ascii="Arial" w:hAnsi="Arial" w:cs="Arial"/>
          <w:bCs/>
          <w:sz w:val="24"/>
          <w:szCs w:val="24"/>
        </w:rPr>
        <w:t xml:space="preserve">, </w:t>
      </w:r>
      <w:r w:rsidRPr="00CD34F1">
        <w:rPr>
          <w:rFonts w:ascii="Arial" w:hAnsi="Arial" w:cs="Arial"/>
          <w:bCs/>
          <w:sz w:val="24"/>
          <w:szCs w:val="24"/>
        </w:rPr>
        <w:t xml:space="preserve"> ¿no es más certero presentar cifras que ayuden a dimensionar el impacto logrado en la implementación? En el </w:t>
      </w:r>
      <w:r w:rsidR="00540F5C" w:rsidRPr="00CD34F1">
        <w:rPr>
          <w:rFonts w:ascii="Arial" w:hAnsi="Arial" w:cs="Arial"/>
          <w:bCs/>
          <w:sz w:val="24"/>
          <w:szCs w:val="24"/>
        </w:rPr>
        <w:t xml:space="preserve">apartado </w:t>
      </w:r>
      <w:r w:rsidRPr="00CD34F1">
        <w:rPr>
          <w:rFonts w:ascii="Arial" w:hAnsi="Arial" w:cs="Arial"/>
          <w:bCs/>
          <w:sz w:val="24"/>
          <w:szCs w:val="24"/>
        </w:rPr>
        <w:t xml:space="preserve">4.2 </w:t>
      </w:r>
      <w:r w:rsidR="00540F5C" w:rsidRPr="00CD34F1">
        <w:rPr>
          <w:rFonts w:ascii="Arial" w:hAnsi="Arial" w:cs="Arial"/>
          <w:bCs/>
          <w:sz w:val="24"/>
          <w:szCs w:val="24"/>
        </w:rPr>
        <w:t xml:space="preserve">se presenta un análisis de </w:t>
      </w:r>
      <w:r w:rsidRPr="00CD34F1">
        <w:rPr>
          <w:rFonts w:ascii="Arial" w:hAnsi="Arial" w:cs="Arial"/>
          <w:bCs/>
          <w:sz w:val="24"/>
          <w:szCs w:val="24"/>
        </w:rPr>
        <w:t>los resultados en cifras para esta implementación.</w:t>
      </w:r>
    </w:p>
    <w:p w14:paraId="459955DD" w14:textId="72829849" w:rsidR="00BD5D5A" w:rsidRPr="00CD34F1" w:rsidRDefault="00BD5D5A" w:rsidP="00540F5C">
      <w:pPr>
        <w:spacing w:line="480" w:lineRule="auto"/>
        <w:jc w:val="both"/>
        <w:rPr>
          <w:rFonts w:ascii="Arial" w:hAnsi="Arial" w:cs="Arial"/>
          <w:bCs/>
          <w:sz w:val="24"/>
          <w:szCs w:val="24"/>
        </w:rPr>
      </w:pPr>
    </w:p>
    <w:p w14:paraId="0C8AD0AF" w14:textId="6969863A" w:rsidR="00C84854" w:rsidRPr="00CD34F1" w:rsidRDefault="008515C5" w:rsidP="00F04EE3">
      <w:pPr>
        <w:pStyle w:val="Ttulo2"/>
        <w:rPr>
          <w:b w:val="0"/>
          <w:sz w:val="24"/>
          <w:szCs w:val="24"/>
        </w:rPr>
      </w:pPr>
      <w:bookmarkStart w:id="101" w:name="_Toc172579517"/>
      <w:r w:rsidRPr="00CD34F1">
        <w:rPr>
          <w:b w:val="0"/>
          <w:sz w:val="24"/>
          <w:szCs w:val="24"/>
        </w:rPr>
        <w:t>4.1.3</w:t>
      </w:r>
      <w:r w:rsidR="00540F5C" w:rsidRPr="00CD34F1">
        <w:rPr>
          <w:b w:val="0"/>
          <w:sz w:val="24"/>
          <w:szCs w:val="24"/>
        </w:rPr>
        <w:t xml:space="preserve"> </w:t>
      </w:r>
      <w:r w:rsidRPr="00CD34F1">
        <w:rPr>
          <w:b w:val="0"/>
          <w:sz w:val="24"/>
          <w:szCs w:val="24"/>
        </w:rPr>
        <w:t xml:space="preserve">  PROCESO: INGRESAR PERFIL TRANSACCIONAL DE CLIENTES</w:t>
      </w:r>
      <w:bookmarkEnd w:id="101"/>
    </w:p>
    <w:p w14:paraId="09ACDB59" w14:textId="77777777" w:rsidR="008515C5" w:rsidRPr="00CD34F1" w:rsidRDefault="008515C5" w:rsidP="00C84854">
      <w:pPr>
        <w:jc w:val="both"/>
        <w:rPr>
          <w:rFonts w:ascii="Arial" w:hAnsi="Arial" w:cs="Arial"/>
          <w:bCs/>
          <w:sz w:val="24"/>
          <w:szCs w:val="24"/>
        </w:rPr>
      </w:pPr>
    </w:p>
    <w:p w14:paraId="4474831F" w14:textId="466B464B" w:rsidR="00C84854" w:rsidRPr="00CD34F1" w:rsidRDefault="00C84854" w:rsidP="00540F5C">
      <w:pPr>
        <w:spacing w:line="480" w:lineRule="auto"/>
        <w:ind w:firstLine="708"/>
        <w:jc w:val="both"/>
        <w:rPr>
          <w:rFonts w:ascii="Arial" w:hAnsi="Arial" w:cs="Arial"/>
          <w:bCs/>
          <w:sz w:val="24"/>
          <w:szCs w:val="24"/>
        </w:rPr>
      </w:pPr>
      <w:r w:rsidRPr="00CD34F1">
        <w:rPr>
          <w:rFonts w:ascii="Arial" w:hAnsi="Arial" w:cs="Arial"/>
          <w:bCs/>
          <w:sz w:val="24"/>
          <w:szCs w:val="24"/>
        </w:rPr>
        <w:t>Este proceso ha sido automatizado a través de la tecnología RPA</w:t>
      </w:r>
      <w:r w:rsidR="00540F5C" w:rsidRPr="00CD34F1">
        <w:rPr>
          <w:rFonts w:ascii="Arial" w:hAnsi="Arial" w:cs="Arial"/>
          <w:bCs/>
          <w:sz w:val="24"/>
          <w:szCs w:val="24"/>
        </w:rPr>
        <w:t xml:space="preserve">; </w:t>
      </w:r>
      <w:r w:rsidRPr="00CD34F1">
        <w:rPr>
          <w:rFonts w:ascii="Arial" w:hAnsi="Arial" w:cs="Arial"/>
          <w:bCs/>
          <w:sz w:val="24"/>
          <w:szCs w:val="24"/>
        </w:rPr>
        <w:t xml:space="preserve"> las actividades realizadas por el bot son las siguientes:</w:t>
      </w:r>
    </w:p>
    <w:p w14:paraId="1C748E4E" w14:textId="6A2BD916" w:rsidR="00540F5C" w:rsidRPr="00CD34F1" w:rsidRDefault="00540F5C" w:rsidP="00540F5C">
      <w:pPr>
        <w:spacing w:line="480" w:lineRule="auto"/>
        <w:ind w:firstLine="708"/>
        <w:jc w:val="center"/>
        <w:rPr>
          <w:rFonts w:ascii="Arial" w:hAnsi="Arial" w:cs="Arial"/>
          <w:b/>
          <w:bCs/>
          <w:sz w:val="24"/>
          <w:szCs w:val="24"/>
        </w:rPr>
      </w:pPr>
      <w:r w:rsidRPr="00CD34F1">
        <w:rPr>
          <w:rFonts w:ascii="Arial" w:hAnsi="Arial" w:cs="Arial"/>
          <w:b/>
          <w:sz w:val="24"/>
          <w:szCs w:val="24"/>
        </w:rPr>
        <w:t>Ilustración</w:t>
      </w:r>
      <w:r w:rsidR="00F372A6" w:rsidRPr="00CD34F1">
        <w:rPr>
          <w:rFonts w:ascii="Arial" w:hAnsi="Arial" w:cs="Arial"/>
          <w:b/>
          <w:sz w:val="24"/>
          <w:szCs w:val="24"/>
        </w:rPr>
        <w:t xml:space="preserve"> 13</w:t>
      </w:r>
      <w:r w:rsidRPr="00CD34F1">
        <w:rPr>
          <w:rFonts w:ascii="Arial" w:hAnsi="Arial" w:cs="Arial"/>
          <w:b/>
          <w:noProof/>
          <w:sz w:val="24"/>
          <w:szCs w:val="24"/>
        </w:rPr>
        <w:t xml:space="preserve">. </w:t>
      </w:r>
      <w:r w:rsidRPr="00CD34F1">
        <w:rPr>
          <w:rFonts w:ascii="Arial" w:hAnsi="Arial" w:cs="Arial"/>
          <w:b/>
          <w:sz w:val="24"/>
          <w:szCs w:val="24"/>
        </w:rPr>
        <w:t xml:space="preserve"> Diagrama del proceso actual</w:t>
      </w:r>
    </w:p>
    <w:p w14:paraId="0264640A" w14:textId="06F81B4C" w:rsidR="00C84854" w:rsidRPr="00CD34F1" w:rsidRDefault="00C622CB" w:rsidP="00C84854">
      <w:pPr>
        <w:jc w:val="both"/>
        <w:rPr>
          <w:rFonts w:ascii="Arial" w:hAnsi="Arial" w:cs="Arial"/>
          <w:bCs/>
          <w:sz w:val="24"/>
          <w:szCs w:val="24"/>
        </w:rPr>
      </w:pPr>
      <w:r w:rsidRPr="00CD34F1">
        <w:rPr>
          <w:rFonts w:ascii="Arial" w:hAnsi="Arial" w:cs="Arial"/>
          <w:bCs/>
          <w:noProof/>
          <w:sz w:val="24"/>
          <w:szCs w:val="24"/>
        </w:rPr>
        <w:drawing>
          <wp:inline distT="0" distB="0" distL="0" distR="0" wp14:anchorId="773BF85D" wp14:editId="640588EC">
            <wp:extent cx="5849130" cy="1642745"/>
            <wp:effectExtent l="0" t="0" r="0" b="0"/>
            <wp:docPr id="908635272" name="Imagen 1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635272" name="Imagen 11" descr="Diagrama&#10;&#10;Descripción generada automáticament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50867" cy="1643233"/>
                    </a:xfrm>
                    <a:prstGeom prst="rect">
                      <a:avLst/>
                    </a:prstGeom>
                    <a:noFill/>
                  </pic:spPr>
                </pic:pic>
              </a:graphicData>
            </a:graphic>
          </wp:inline>
        </w:drawing>
      </w:r>
    </w:p>
    <w:p w14:paraId="6588AD25" w14:textId="77777777" w:rsidR="00930B48" w:rsidRPr="00CD34F1" w:rsidRDefault="00930B48" w:rsidP="008F36C5">
      <w:pPr>
        <w:pStyle w:val="Descripcin"/>
        <w:rPr>
          <w:i w:val="0"/>
          <w:color w:val="auto"/>
        </w:rPr>
      </w:pPr>
      <w:bookmarkStart w:id="102" w:name="_Toc172579318"/>
      <w:r w:rsidRPr="00CD34F1">
        <w:rPr>
          <w:i w:val="0"/>
          <w:color w:val="auto"/>
        </w:rPr>
        <w:t>Fuente:  Base de datos del Bancolombia Panamá, S.A.</w:t>
      </w:r>
    </w:p>
    <w:bookmarkEnd w:id="102"/>
    <w:p w14:paraId="0797D63A" w14:textId="77777777" w:rsidR="00C84854" w:rsidRPr="00CD34F1" w:rsidRDefault="00C84854" w:rsidP="00C84854">
      <w:pPr>
        <w:jc w:val="both"/>
        <w:rPr>
          <w:rFonts w:ascii="Arial" w:hAnsi="Arial" w:cs="Arial"/>
          <w:bCs/>
          <w:sz w:val="24"/>
          <w:szCs w:val="24"/>
        </w:rPr>
      </w:pPr>
    </w:p>
    <w:p w14:paraId="07A5A2B6" w14:textId="5E5AA440" w:rsidR="00930B48" w:rsidRPr="00CD34F1" w:rsidRDefault="00C84854" w:rsidP="00930B48">
      <w:pPr>
        <w:spacing w:line="480" w:lineRule="auto"/>
        <w:ind w:firstLine="708"/>
        <w:jc w:val="both"/>
        <w:rPr>
          <w:rFonts w:ascii="Arial" w:hAnsi="Arial" w:cs="Arial"/>
          <w:bCs/>
          <w:sz w:val="24"/>
          <w:szCs w:val="24"/>
        </w:rPr>
      </w:pPr>
      <w:r w:rsidRPr="00CD34F1">
        <w:rPr>
          <w:rFonts w:ascii="Arial" w:hAnsi="Arial" w:cs="Arial"/>
          <w:bCs/>
          <w:sz w:val="24"/>
          <w:szCs w:val="24"/>
        </w:rPr>
        <w:t>Para mostrar las diferencias entre los resultados del proceso ejecutado manualmente y el proceso automatizado</w:t>
      </w:r>
      <w:r w:rsidR="00930B48" w:rsidRPr="00CD34F1">
        <w:rPr>
          <w:rFonts w:ascii="Arial" w:hAnsi="Arial" w:cs="Arial"/>
          <w:bCs/>
          <w:sz w:val="24"/>
          <w:szCs w:val="24"/>
        </w:rPr>
        <w:t xml:space="preserve"> se comparan</w:t>
      </w:r>
      <w:r w:rsidRPr="00CD34F1">
        <w:rPr>
          <w:rFonts w:ascii="Arial" w:hAnsi="Arial" w:cs="Arial"/>
          <w:bCs/>
          <w:sz w:val="24"/>
          <w:szCs w:val="24"/>
        </w:rPr>
        <w:t xml:space="preserve"> algunas características </w:t>
      </w:r>
      <w:r w:rsidR="00930B48" w:rsidRPr="00CD34F1">
        <w:rPr>
          <w:rFonts w:ascii="Arial" w:hAnsi="Arial" w:cs="Arial"/>
          <w:bCs/>
          <w:sz w:val="24"/>
          <w:szCs w:val="24"/>
        </w:rPr>
        <w:t xml:space="preserve">comunes </w:t>
      </w:r>
      <w:r w:rsidRPr="00CD34F1">
        <w:rPr>
          <w:rFonts w:ascii="Arial" w:hAnsi="Arial" w:cs="Arial"/>
          <w:bCs/>
          <w:sz w:val="24"/>
          <w:szCs w:val="24"/>
        </w:rPr>
        <w:t>en ambas implementaciones</w:t>
      </w:r>
      <w:r w:rsidR="00930B48" w:rsidRPr="00CD34F1">
        <w:rPr>
          <w:rFonts w:ascii="Arial" w:hAnsi="Arial" w:cs="Arial"/>
          <w:bCs/>
          <w:sz w:val="24"/>
          <w:szCs w:val="24"/>
        </w:rPr>
        <w:t>.</w:t>
      </w:r>
    </w:p>
    <w:p w14:paraId="190E2C37" w14:textId="1EC2D76B" w:rsidR="00E92BF3" w:rsidRPr="00CD34F1" w:rsidRDefault="00C84854" w:rsidP="00067B60">
      <w:pPr>
        <w:ind w:firstLine="708"/>
        <w:jc w:val="both"/>
        <w:rPr>
          <w:rFonts w:ascii="Arial" w:hAnsi="Arial" w:cs="Arial"/>
          <w:b/>
          <w:sz w:val="24"/>
          <w:szCs w:val="24"/>
        </w:rPr>
      </w:pPr>
      <w:r w:rsidRPr="00CD34F1">
        <w:rPr>
          <w:rFonts w:ascii="Arial" w:hAnsi="Arial" w:cs="Arial"/>
          <w:bCs/>
          <w:sz w:val="24"/>
          <w:szCs w:val="24"/>
        </w:rPr>
        <w:t xml:space="preserve"> </w:t>
      </w:r>
      <w:r w:rsidRPr="00CD34F1">
        <w:rPr>
          <w:rFonts w:ascii="Arial" w:hAnsi="Arial" w:cs="Arial"/>
          <w:b/>
          <w:sz w:val="24"/>
          <w:szCs w:val="24"/>
        </w:rPr>
        <w:t>Característica</w:t>
      </w:r>
      <w:r w:rsidR="00930B48" w:rsidRPr="00CD34F1">
        <w:rPr>
          <w:rFonts w:ascii="Arial" w:hAnsi="Arial" w:cs="Arial"/>
          <w:b/>
          <w:sz w:val="24"/>
          <w:szCs w:val="24"/>
        </w:rPr>
        <w:t xml:space="preserve"> n.°1  </w:t>
      </w:r>
      <w:r w:rsidRPr="00CD34F1">
        <w:rPr>
          <w:rFonts w:ascii="Arial" w:hAnsi="Arial" w:cs="Arial"/>
          <w:b/>
          <w:sz w:val="24"/>
          <w:szCs w:val="24"/>
        </w:rPr>
        <w:t xml:space="preserve"> </w:t>
      </w:r>
    </w:p>
    <w:p w14:paraId="458B2965" w14:textId="2D730A39" w:rsidR="00C84854" w:rsidRPr="00CD34F1" w:rsidRDefault="00C84854" w:rsidP="00E92BF3">
      <w:pPr>
        <w:pStyle w:val="Prrafodelista"/>
        <w:numPr>
          <w:ilvl w:val="0"/>
          <w:numId w:val="1"/>
        </w:numPr>
        <w:jc w:val="both"/>
        <w:rPr>
          <w:rFonts w:ascii="Arial" w:hAnsi="Arial" w:cs="Arial"/>
          <w:bCs/>
          <w:sz w:val="24"/>
          <w:szCs w:val="24"/>
        </w:rPr>
      </w:pPr>
      <w:r w:rsidRPr="00CD34F1">
        <w:rPr>
          <w:rFonts w:ascii="Arial" w:hAnsi="Arial" w:cs="Arial"/>
          <w:bCs/>
          <w:sz w:val="24"/>
          <w:szCs w:val="24"/>
        </w:rPr>
        <w:t xml:space="preserve">Tiempo de ejecución de un día </w:t>
      </w:r>
      <w:r w:rsidR="00930B48" w:rsidRPr="00CD34F1">
        <w:rPr>
          <w:rFonts w:ascii="Arial" w:hAnsi="Arial" w:cs="Arial"/>
          <w:bCs/>
          <w:sz w:val="24"/>
          <w:szCs w:val="24"/>
        </w:rPr>
        <w:t>(proceso manual</w:t>
      </w:r>
      <w:r w:rsidRPr="00CD34F1">
        <w:rPr>
          <w:rFonts w:ascii="Arial" w:hAnsi="Arial" w:cs="Arial"/>
          <w:bCs/>
          <w:sz w:val="24"/>
          <w:szCs w:val="24"/>
        </w:rPr>
        <w:t>):</w:t>
      </w:r>
      <w:r w:rsidR="00930B48" w:rsidRPr="00CD34F1">
        <w:rPr>
          <w:rFonts w:ascii="Arial" w:hAnsi="Arial" w:cs="Arial"/>
          <w:bCs/>
          <w:sz w:val="24"/>
          <w:szCs w:val="24"/>
        </w:rPr>
        <w:t xml:space="preserve"> </w:t>
      </w:r>
      <w:r w:rsidR="004D764D" w:rsidRPr="00CD34F1">
        <w:rPr>
          <w:rFonts w:ascii="Arial" w:hAnsi="Arial" w:cs="Arial"/>
          <w:b/>
          <w:bCs/>
          <w:sz w:val="24"/>
          <w:szCs w:val="24"/>
        </w:rPr>
        <w:t>5</w:t>
      </w:r>
      <w:r w:rsidR="00930B48" w:rsidRPr="00CD34F1">
        <w:rPr>
          <w:rFonts w:ascii="Arial" w:hAnsi="Arial" w:cs="Arial"/>
          <w:b/>
          <w:bCs/>
          <w:sz w:val="24"/>
          <w:szCs w:val="24"/>
        </w:rPr>
        <w:t>:00</w:t>
      </w:r>
      <w:r w:rsidRPr="00CD34F1">
        <w:rPr>
          <w:rFonts w:ascii="Arial" w:hAnsi="Arial" w:cs="Arial"/>
          <w:b/>
          <w:bCs/>
          <w:sz w:val="24"/>
          <w:szCs w:val="24"/>
        </w:rPr>
        <w:t xml:space="preserve"> </w:t>
      </w:r>
      <w:r w:rsidR="004D764D" w:rsidRPr="00CD34F1">
        <w:rPr>
          <w:rFonts w:ascii="Arial" w:hAnsi="Arial" w:cs="Arial"/>
          <w:b/>
          <w:bCs/>
          <w:sz w:val="24"/>
          <w:szCs w:val="24"/>
        </w:rPr>
        <w:t>horas</w:t>
      </w:r>
    </w:p>
    <w:p w14:paraId="06BFD6F8" w14:textId="77777777" w:rsidR="00C84854" w:rsidRPr="00CD34F1" w:rsidRDefault="00C84854" w:rsidP="00C84854">
      <w:pPr>
        <w:pStyle w:val="Prrafodelista"/>
        <w:jc w:val="both"/>
        <w:rPr>
          <w:rFonts w:ascii="Arial" w:hAnsi="Arial" w:cs="Arial"/>
          <w:bCs/>
          <w:sz w:val="24"/>
          <w:szCs w:val="24"/>
        </w:rPr>
      </w:pPr>
    </w:p>
    <w:p w14:paraId="6B4F22A3" w14:textId="29B046FE" w:rsidR="00C84854" w:rsidRPr="00CD34F1" w:rsidRDefault="00C84854" w:rsidP="00B5694A">
      <w:pPr>
        <w:pStyle w:val="Prrafodelista"/>
        <w:numPr>
          <w:ilvl w:val="0"/>
          <w:numId w:val="1"/>
        </w:numPr>
        <w:jc w:val="both"/>
        <w:rPr>
          <w:rFonts w:ascii="Arial" w:hAnsi="Arial" w:cs="Arial"/>
          <w:b/>
          <w:sz w:val="24"/>
          <w:szCs w:val="24"/>
        </w:rPr>
      </w:pPr>
      <w:r w:rsidRPr="00CD34F1">
        <w:rPr>
          <w:rFonts w:ascii="Arial" w:hAnsi="Arial" w:cs="Arial"/>
          <w:bCs/>
          <w:sz w:val="24"/>
          <w:szCs w:val="24"/>
        </w:rPr>
        <w:t xml:space="preserve">Tiempo de ejecución de un día </w:t>
      </w:r>
      <w:r w:rsidR="00930B48" w:rsidRPr="00CD34F1">
        <w:rPr>
          <w:rFonts w:ascii="Arial" w:hAnsi="Arial" w:cs="Arial"/>
          <w:bCs/>
          <w:sz w:val="24"/>
          <w:szCs w:val="24"/>
        </w:rPr>
        <w:t xml:space="preserve">(proceso </w:t>
      </w:r>
      <w:r w:rsidRPr="00CD34F1">
        <w:rPr>
          <w:rFonts w:ascii="Arial" w:hAnsi="Arial" w:cs="Arial"/>
          <w:bCs/>
          <w:sz w:val="24"/>
          <w:szCs w:val="24"/>
        </w:rPr>
        <w:t>automatizado):</w:t>
      </w:r>
      <w:r w:rsidR="00930B48" w:rsidRPr="00CD34F1">
        <w:rPr>
          <w:rFonts w:ascii="Arial" w:hAnsi="Arial" w:cs="Arial"/>
          <w:bCs/>
          <w:sz w:val="24"/>
          <w:szCs w:val="24"/>
        </w:rPr>
        <w:t xml:space="preserve">  </w:t>
      </w:r>
      <w:r w:rsidRPr="00CD34F1">
        <w:rPr>
          <w:rFonts w:ascii="Arial" w:hAnsi="Arial" w:cs="Arial"/>
          <w:bCs/>
          <w:sz w:val="24"/>
          <w:szCs w:val="24"/>
        </w:rPr>
        <w:t>10</w:t>
      </w:r>
      <w:r w:rsidR="00930B48" w:rsidRPr="00CD34F1">
        <w:rPr>
          <w:rFonts w:ascii="Arial" w:hAnsi="Arial" w:cs="Arial"/>
          <w:bCs/>
          <w:sz w:val="24"/>
          <w:szCs w:val="24"/>
        </w:rPr>
        <w:t>:00</w:t>
      </w:r>
      <w:r w:rsidRPr="00CD34F1">
        <w:rPr>
          <w:rFonts w:ascii="Arial" w:hAnsi="Arial" w:cs="Arial"/>
          <w:bCs/>
          <w:sz w:val="24"/>
          <w:szCs w:val="24"/>
        </w:rPr>
        <w:t xml:space="preserve"> horas</w:t>
      </w:r>
    </w:p>
    <w:p w14:paraId="55F0B7AE" w14:textId="77777777" w:rsidR="00C84854" w:rsidRPr="00CD34F1" w:rsidRDefault="00C84854" w:rsidP="00C84854">
      <w:pPr>
        <w:jc w:val="both"/>
        <w:rPr>
          <w:rFonts w:ascii="Arial" w:hAnsi="Arial" w:cs="Arial"/>
          <w:b/>
          <w:sz w:val="24"/>
          <w:szCs w:val="24"/>
        </w:rPr>
      </w:pPr>
    </w:p>
    <w:p w14:paraId="0EC380C8" w14:textId="6AA04E98" w:rsidR="00C84854" w:rsidRPr="00CD34F1" w:rsidRDefault="00C84854" w:rsidP="00067B60">
      <w:pPr>
        <w:ind w:firstLine="708"/>
        <w:jc w:val="both"/>
        <w:rPr>
          <w:rFonts w:ascii="Arial" w:hAnsi="Arial" w:cs="Arial"/>
          <w:b/>
          <w:sz w:val="24"/>
          <w:szCs w:val="24"/>
        </w:rPr>
      </w:pPr>
      <w:r w:rsidRPr="00CD34F1">
        <w:rPr>
          <w:rFonts w:ascii="Arial" w:hAnsi="Arial" w:cs="Arial"/>
          <w:b/>
          <w:sz w:val="24"/>
          <w:szCs w:val="24"/>
        </w:rPr>
        <w:t xml:space="preserve">Diferencias en tiempo </w:t>
      </w:r>
    </w:p>
    <w:p w14:paraId="7D3021B7" w14:textId="421B0377" w:rsidR="00C84854" w:rsidRPr="00CD34F1" w:rsidRDefault="00C84854" w:rsidP="00E60CA8">
      <w:pPr>
        <w:pStyle w:val="Prrafodelista"/>
        <w:numPr>
          <w:ilvl w:val="0"/>
          <w:numId w:val="47"/>
        </w:numPr>
        <w:jc w:val="both"/>
        <w:rPr>
          <w:rFonts w:ascii="Arial" w:hAnsi="Arial" w:cs="Arial"/>
          <w:b/>
          <w:sz w:val="24"/>
          <w:szCs w:val="24"/>
        </w:rPr>
      </w:pPr>
      <w:r w:rsidRPr="00CD34F1">
        <w:rPr>
          <w:rFonts w:ascii="Arial" w:hAnsi="Arial" w:cs="Arial"/>
          <w:b/>
          <w:sz w:val="24"/>
          <w:szCs w:val="24"/>
        </w:rPr>
        <w:t xml:space="preserve">Fórmula </w:t>
      </w:r>
    </w:p>
    <w:p w14:paraId="3A8A5800" w14:textId="54E5040F" w:rsidR="00C84854" w:rsidRPr="00CD34F1" w:rsidRDefault="00C84854" w:rsidP="00930B48">
      <w:pPr>
        <w:spacing w:line="480" w:lineRule="auto"/>
        <w:ind w:firstLine="708"/>
        <w:jc w:val="both"/>
        <w:rPr>
          <w:rFonts w:ascii="Arial" w:hAnsi="Arial" w:cs="Arial"/>
          <w:bCs/>
          <w:sz w:val="24"/>
          <w:szCs w:val="24"/>
        </w:rPr>
      </w:pPr>
      <w:r w:rsidRPr="00CD34F1">
        <w:rPr>
          <w:rFonts w:ascii="Arial" w:hAnsi="Arial" w:cs="Arial"/>
          <w:bCs/>
          <w:sz w:val="24"/>
          <w:szCs w:val="24"/>
        </w:rPr>
        <w:t>Tiempo de ejecución de un día (</w:t>
      </w:r>
      <w:r w:rsidR="00930B48" w:rsidRPr="00CD34F1">
        <w:rPr>
          <w:rFonts w:ascii="Arial" w:hAnsi="Arial" w:cs="Arial"/>
          <w:bCs/>
          <w:sz w:val="24"/>
          <w:szCs w:val="24"/>
        </w:rPr>
        <w:t>proceso a</w:t>
      </w:r>
      <w:r w:rsidRPr="00CD34F1">
        <w:rPr>
          <w:rFonts w:ascii="Arial" w:hAnsi="Arial" w:cs="Arial"/>
          <w:bCs/>
          <w:sz w:val="24"/>
          <w:szCs w:val="24"/>
        </w:rPr>
        <w:t xml:space="preserve">utomatizado) – </w:t>
      </w:r>
      <w:r w:rsidR="00930B48" w:rsidRPr="00CD34F1">
        <w:rPr>
          <w:rFonts w:ascii="Arial" w:hAnsi="Arial" w:cs="Arial"/>
          <w:bCs/>
          <w:sz w:val="24"/>
          <w:szCs w:val="24"/>
        </w:rPr>
        <w:t xml:space="preserve">tiempo de </w:t>
      </w:r>
      <w:r w:rsidRPr="00CD34F1">
        <w:rPr>
          <w:rFonts w:ascii="Arial" w:hAnsi="Arial" w:cs="Arial"/>
          <w:bCs/>
          <w:sz w:val="24"/>
          <w:szCs w:val="24"/>
        </w:rPr>
        <w:t xml:space="preserve">ejecución de un día </w:t>
      </w:r>
      <w:r w:rsidR="00930B48" w:rsidRPr="00CD34F1">
        <w:rPr>
          <w:rFonts w:ascii="Arial" w:hAnsi="Arial" w:cs="Arial"/>
          <w:bCs/>
          <w:sz w:val="24"/>
          <w:szCs w:val="24"/>
        </w:rPr>
        <w:t>(proceso manual</w:t>
      </w:r>
      <w:r w:rsidRPr="00CD34F1">
        <w:rPr>
          <w:rFonts w:ascii="Arial" w:hAnsi="Arial" w:cs="Arial"/>
          <w:bCs/>
          <w:sz w:val="24"/>
          <w:szCs w:val="24"/>
        </w:rPr>
        <w:t xml:space="preserve">) = </w:t>
      </w:r>
      <w:r w:rsidR="00930B48" w:rsidRPr="00CD34F1">
        <w:rPr>
          <w:rFonts w:ascii="Arial" w:hAnsi="Arial" w:cs="Arial"/>
          <w:bCs/>
          <w:sz w:val="24"/>
          <w:szCs w:val="24"/>
        </w:rPr>
        <w:t>aum</w:t>
      </w:r>
      <w:r w:rsidRPr="00CD34F1">
        <w:rPr>
          <w:rFonts w:ascii="Arial" w:hAnsi="Arial" w:cs="Arial"/>
          <w:bCs/>
          <w:sz w:val="24"/>
          <w:szCs w:val="24"/>
        </w:rPr>
        <w:t>ento (+) o disminución de los tiempos (-)</w:t>
      </w:r>
    </w:p>
    <w:p w14:paraId="685ECED7" w14:textId="77777777" w:rsidR="00C84854" w:rsidRPr="00CD34F1" w:rsidRDefault="00C84854" w:rsidP="00C84854">
      <w:pPr>
        <w:jc w:val="both"/>
        <w:rPr>
          <w:rFonts w:ascii="Arial" w:hAnsi="Arial" w:cs="Arial"/>
          <w:bCs/>
          <w:sz w:val="24"/>
          <w:szCs w:val="24"/>
        </w:rPr>
      </w:pPr>
    </w:p>
    <w:p w14:paraId="1831FBF4" w14:textId="7821E17C" w:rsidR="00C84854" w:rsidRPr="00CD34F1" w:rsidRDefault="00C84854" w:rsidP="00E60CA8">
      <w:pPr>
        <w:pStyle w:val="Prrafodelista"/>
        <w:numPr>
          <w:ilvl w:val="0"/>
          <w:numId w:val="47"/>
        </w:numPr>
        <w:jc w:val="both"/>
        <w:rPr>
          <w:rFonts w:ascii="Arial" w:hAnsi="Arial" w:cs="Arial"/>
          <w:b/>
          <w:sz w:val="24"/>
          <w:szCs w:val="24"/>
        </w:rPr>
      </w:pPr>
      <w:r w:rsidRPr="00CD34F1">
        <w:rPr>
          <w:rFonts w:ascii="Arial" w:hAnsi="Arial" w:cs="Arial"/>
          <w:b/>
          <w:sz w:val="24"/>
          <w:szCs w:val="24"/>
        </w:rPr>
        <w:t>Aplicación</w:t>
      </w:r>
    </w:p>
    <w:p w14:paraId="46D44DAE" w14:textId="713A4C68" w:rsidR="00930B48" w:rsidRPr="00CD34F1" w:rsidRDefault="00930B48" w:rsidP="00930B48">
      <w:pPr>
        <w:jc w:val="center"/>
        <w:rPr>
          <w:rFonts w:ascii="Arial" w:hAnsi="Arial" w:cs="Arial"/>
          <w:b/>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12</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Comparativo de tiempos de ejecución</w:t>
      </w:r>
    </w:p>
    <w:tbl>
      <w:tblPr>
        <w:tblW w:w="5245" w:type="dxa"/>
        <w:tblInd w:w="1843" w:type="dxa"/>
        <w:tblCellMar>
          <w:left w:w="70" w:type="dxa"/>
          <w:right w:w="70" w:type="dxa"/>
        </w:tblCellMar>
        <w:tblLook w:val="04A0" w:firstRow="1" w:lastRow="0" w:firstColumn="1" w:lastColumn="0" w:noHBand="0" w:noVBand="1"/>
      </w:tblPr>
      <w:tblGrid>
        <w:gridCol w:w="2268"/>
        <w:gridCol w:w="1559"/>
        <w:gridCol w:w="1418"/>
      </w:tblGrid>
      <w:tr w:rsidR="00CD34F1" w:rsidRPr="00CD34F1" w14:paraId="0665A8DE" w14:textId="77777777" w:rsidTr="00930B48">
        <w:trPr>
          <w:trHeight w:val="300"/>
        </w:trPr>
        <w:tc>
          <w:tcPr>
            <w:tcW w:w="2268" w:type="dxa"/>
            <w:tcBorders>
              <w:top w:val="nil"/>
              <w:left w:val="nil"/>
              <w:bottom w:val="nil"/>
              <w:right w:val="nil"/>
            </w:tcBorders>
            <w:shd w:val="clear" w:color="auto" w:fill="auto"/>
            <w:noWrap/>
            <w:vAlign w:val="bottom"/>
            <w:hideMark/>
          </w:tcPr>
          <w:p w14:paraId="509B7E0E" w14:textId="77777777" w:rsidR="00C84854" w:rsidRPr="00CD34F1" w:rsidRDefault="00C84854" w:rsidP="008A0338">
            <w:pPr>
              <w:spacing w:after="0" w:line="240" w:lineRule="auto"/>
              <w:rPr>
                <w:rFonts w:ascii="Times New Roman" w:eastAsia="Times New Roman" w:hAnsi="Times New Roman" w:cs="Times New Roman"/>
                <w:sz w:val="24"/>
                <w:szCs w:val="24"/>
                <w:lang w:val="es-PA" w:eastAsia="es-PA"/>
              </w:rPr>
            </w:pPr>
          </w:p>
        </w:tc>
        <w:tc>
          <w:tcPr>
            <w:tcW w:w="1559" w:type="dxa"/>
            <w:tcBorders>
              <w:top w:val="single" w:sz="4" w:space="0" w:color="auto"/>
              <w:left w:val="single" w:sz="4" w:space="0" w:color="auto"/>
              <w:bottom w:val="single" w:sz="4" w:space="0" w:color="auto"/>
              <w:right w:val="single" w:sz="4" w:space="0" w:color="auto"/>
            </w:tcBorders>
            <w:shd w:val="clear" w:color="000000" w:fill="4472C4"/>
            <w:vAlign w:val="center"/>
            <w:hideMark/>
          </w:tcPr>
          <w:p w14:paraId="783FC4B0" w14:textId="77777777" w:rsidR="00C84854" w:rsidRPr="00CD34F1" w:rsidRDefault="00C84854"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Horas</w:t>
            </w:r>
          </w:p>
        </w:tc>
        <w:tc>
          <w:tcPr>
            <w:tcW w:w="1418" w:type="dxa"/>
            <w:tcBorders>
              <w:top w:val="single" w:sz="4" w:space="0" w:color="auto"/>
              <w:left w:val="nil"/>
              <w:bottom w:val="single" w:sz="4" w:space="0" w:color="auto"/>
              <w:right w:val="single" w:sz="4" w:space="0" w:color="auto"/>
            </w:tcBorders>
            <w:shd w:val="clear" w:color="000000" w:fill="4472C4"/>
            <w:vAlign w:val="center"/>
            <w:hideMark/>
          </w:tcPr>
          <w:p w14:paraId="41697977" w14:textId="77777777" w:rsidR="00C84854" w:rsidRPr="00CD34F1" w:rsidRDefault="00C84854"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Diferencia</w:t>
            </w:r>
          </w:p>
        </w:tc>
      </w:tr>
      <w:tr w:rsidR="00CD34F1" w:rsidRPr="00CD34F1" w14:paraId="21C85703" w14:textId="77777777" w:rsidTr="00930B48">
        <w:trPr>
          <w:trHeight w:val="600"/>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0C0FF0" w14:textId="77777777" w:rsidR="00C84854" w:rsidRPr="00CD34F1" w:rsidRDefault="00C84854"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Tiempo de ejecución (Proceso Automatizado)</w:t>
            </w:r>
          </w:p>
        </w:tc>
        <w:tc>
          <w:tcPr>
            <w:tcW w:w="1559" w:type="dxa"/>
            <w:tcBorders>
              <w:top w:val="nil"/>
              <w:left w:val="nil"/>
              <w:bottom w:val="single" w:sz="4" w:space="0" w:color="auto"/>
              <w:right w:val="single" w:sz="4" w:space="0" w:color="auto"/>
            </w:tcBorders>
            <w:shd w:val="clear" w:color="auto" w:fill="auto"/>
            <w:vAlign w:val="bottom"/>
            <w:hideMark/>
          </w:tcPr>
          <w:p w14:paraId="3ACC2202" w14:textId="587A2C3B" w:rsidR="00C84854" w:rsidRPr="00CD34F1" w:rsidRDefault="004D764D" w:rsidP="008A0338">
            <w:pPr>
              <w:spacing w:after="0" w:line="240" w:lineRule="auto"/>
              <w:jc w:val="right"/>
              <w:rPr>
                <w:rFonts w:ascii="Trebuchet MS" w:eastAsia="Times New Roman" w:hAnsi="Trebuchet MS" w:cs="Calibri"/>
                <w:sz w:val="18"/>
                <w:szCs w:val="18"/>
                <w:lang w:val="es-PA" w:eastAsia="es-PA"/>
              </w:rPr>
            </w:pPr>
            <w:r w:rsidRPr="00CD34F1">
              <w:rPr>
                <w:rFonts w:ascii="Trebuchet MS" w:eastAsia="Times New Roman" w:hAnsi="Trebuchet MS" w:cs="Calibri"/>
                <w:sz w:val="18"/>
                <w:szCs w:val="18"/>
                <w:lang w:val="es-PA" w:eastAsia="es-PA"/>
              </w:rPr>
              <w:t>10</w:t>
            </w:r>
            <w:r w:rsidR="00C84854" w:rsidRPr="00CD34F1">
              <w:rPr>
                <w:rFonts w:ascii="Trebuchet MS" w:eastAsia="Times New Roman" w:hAnsi="Trebuchet MS" w:cs="Calibri"/>
                <w:sz w:val="18"/>
                <w:szCs w:val="18"/>
                <w:lang w:val="es-PA" w:eastAsia="es-PA"/>
              </w:rPr>
              <w:t>:00</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4418CEE" w14:textId="0C8A6A8F" w:rsidR="00C84854" w:rsidRPr="00CD34F1" w:rsidRDefault="00C84854" w:rsidP="008A0338">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0</w:t>
            </w:r>
            <w:r w:rsidR="004D764D" w:rsidRPr="00CD34F1">
              <w:rPr>
                <w:rFonts w:ascii="Calibri" w:eastAsia="Times New Roman" w:hAnsi="Calibri" w:cs="Calibri"/>
                <w:lang w:val="es-PA" w:eastAsia="es-PA"/>
              </w:rPr>
              <w:t>5</w:t>
            </w:r>
            <w:r w:rsidRPr="00CD34F1">
              <w:rPr>
                <w:rFonts w:ascii="Calibri" w:eastAsia="Times New Roman" w:hAnsi="Calibri" w:cs="Calibri"/>
                <w:lang w:val="es-PA" w:eastAsia="es-PA"/>
              </w:rPr>
              <w:t>:</w:t>
            </w:r>
            <w:r w:rsidR="004D764D" w:rsidRPr="00CD34F1">
              <w:rPr>
                <w:rFonts w:ascii="Calibri" w:eastAsia="Times New Roman" w:hAnsi="Calibri" w:cs="Calibri"/>
                <w:lang w:val="es-PA" w:eastAsia="es-PA"/>
              </w:rPr>
              <w:t>0</w:t>
            </w:r>
            <w:r w:rsidRPr="00CD34F1">
              <w:rPr>
                <w:rFonts w:ascii="Calibri" w:eastAsia="Times New Roman" w:hAnsi="Calibri" w:cs="Calibri"/>
                <w:lang w:val="es-PA" w:eastAsia="es-PA"/>
              </w:rPr>
              <w:t>0</w:t>
            </w:r>
          </w:p>
        </w:tc>
      </w:tr>
      <w:tr w:rsidR="00CD34F1" w:rsidRPr="00CD34F1" w14:paraId="05E196CF" w14:textId="77777777" w:rsidTr="00930B48">
        <w:trPr>
          <w:trHeight w:val="600"/>
        </w:trPr>
        <w:tc>
          <w:tcPr>
            <w:tcW w:w="2268" w:type="dxa"/>
            <w:tcBorders>
              <w:top w:val="nil"/>
              <w:left w:val="single" w:sz="4" w:space="0" w:color="auto"/>
              <w:bottom w:val="single" w:sz="4" w:space="0" w:color="auto"/>
              <w:right w:val="single" w:sz="4" w:space="0" w:color="auto"/>
            </w:tcBorders>
            <w:shd w:val="clear" w:color="auto" w:fill="auto"/>
            <w:vAlign w:val="center"/>
            <w:hideMark/>
          </w:tcPr>
          <w:p w14:paraId="1DBECBAF" w14:textId="77777777" w:rsidR="00C84854" w:rsidRPr="00CD34F1" w:rsidRDefault="00C84854" w:rsidP="008A0338">
            <w:pPr>
              <w:spacing w:after="0" w:line="240" w:lineRule="auto"/>
              <w:jc w:val="center"/>
              <w:rPr>
                <w:rFonts w:ascii="Trebuchet MS" w:eastAsia="Times New Roman" w:hAnsi="Trebuchet MS" w:cs="Calibri"/>
                <w:b/>
                <w:bCs/>
                <w:sz w:val="20"/>
                <w:szCs w:val="20"/>
                <w:lang w:val="es-PA" w:eastAsia="es-PA"/>
              </w:rPr>
            </w:pPr>
            <w:r w:rsidRPr="00CD34F1">
              <w:rPr>
                <w:rFonts w:ascii="Trebuchet MS" w:eastAsia="Times New Roman" w:hAnsi="Trebuchet MS" w:cs="Calibri"/>
                <w:b/>
                <w:bCs/>
                <w:sz w:val="20"/>
                <w:szCs w:val="20"/>
                <w:lang w:val="es-PA" w:eastAsia="es-PA"/>
              </w:rPr>
              <w:t>Tiempo de ejecución (Proceso manual)</w:t>
            </w:r>
          </w:p>
        </w:tc>
        <w:tc>
          <w:tcPr>
            <w:tcW w:w="1559" w:type="dxa"/>
            <w:tcBorders>
              <w:top w:val="nil"/>
              <w:left w:val="nil"/>
              <w:bottom w:val="single" w:sz="4" w:space="0" w:color="auto"/>
              <w:right w:val="single" w:sz="4" w:space="0" w:color="auto"/>
            </w:tcBorders>
            <w:shd w:val="clear" w:color="auto" w:fill="auto"/>
            <w:vAlign w:val="bottom"/>
            <w:hideMark/>
          </w:tcPr>
          <w:p w14:paraId="3B98B7E4" w14:textId="274E3681" w:rsidR="00C84854" w:rsidRPr="00CD34F1" w:rsidRDefault="00C84854" w:rsidP="008A0338">
            <w:pPr>
              <w:spacing w:after="0" w:line="240" w:lineRule="auto"/>
              <w:jc w:val="right"/>
              <w:rPr>
                <w:rFonts w:ascii="Trebuchet MS" w:eastAsia="Times New Roman" w:hAnsi="Trebuchet MS" w:cs="Calibri"/>
                <w:sz w:val="18"/>
                <w:szCs w:val="18"/>
                <w:lang w:val="es-PA" w:eastAsia="es-PA"/>
              </w:rPr>
            </w:pPr>
            <w:r w:rsidRPr="00CD34F1">
              <w:rPr>
                <w:rFonts w:ascii="Trebuchet MS" w:eastAsia="Times New Roman" w:hAnsi="Trebuchet MS" w:cs="Calibri"/>
                <w:sz w:val="18"/>
                <w:szCs w:val="18"/>
                <w:lang w:val="es-PA" w:eastAsia="es-PA"/>
              </w:rPr>
              <w:t>0</w:t>
            </w:r>
            <w:r w:rsidR="004D764D" w:rsidRPr="00CD34F1">
              <w:rPr>
                <w:rFonts w:ascii="Trebuchet MS" w:eastAsia="Times New Roman" w:hAnsi="Trebuchet MS" w:cs="Calibri"/>
                <w:sz w:val="18"/>
                <w:szCs w:val="18"/>
                <w:lang w:val="es-PA" w:eastAsia="es-PA"/>
              </w:rPr>
              <w:t>5</w:t>
            </w:r>
            <w:r w:rsidRPr="00CD34F1">
              <w:rPr>
                <w:rFonts w:ascii="Trebuchet MS" w:eastAsia="Times New Roman" w:hAnsi="Trebuchet MS" w:cs="Calibri"/>
                <w:sz w:val="18"/>
                <w:szCs w:val="18"/>
                <w:lang w:val="es-PA" w:eastAsia="es-PA"/>
              </w:rPr>
              <w:t>:</w:t>
            </w:r>
            <w:r w:rsidR="004D764D" w:rsidRPr="00CD34F1">
              <w:rPr>
                <w:rFonts w:ascii="Trebuchet MS" w:eastAsia="Times New Roman" w:hAnsi="Trebuchet MS" w:cs="Calibri"/>
                <w:sz w:val="18"/>
                <w:szCs w:val="18"/>
                <w:lang w:val="es-PA" w:eastAsia="es-PA"/>
              </w:rPr>
              <w:t>0</w:t>
            </w:r>
            <w:r w:rsidRPr="00CD34F1">
              <w:rPr>
                <w:rFonts w:ascii="Trebuchet MS" w:eastAsia="Times New Roman" w:hAnsi="Trebuchet MS" w:cs="Calibri"/>
                <w:sz w:val="18"/>
                <w:szCs w:val="18"/>
                <w:lang w:val="es-PA" w:eastAsia="es-PA"/>
              </w:rPr>
              <w:t>0</w:t>
            </w:r>
          </w:p>
        </w:tc>
        <w:tc>
          <w:tcPr>
            <w:tcW w:w="1418" w:type="dxa"/>
            <w:vMerge/>
            <w:tcBorders>
              <w:top w:val="nil"/>
              <w:left w:val="single" w:sz="4" w:space="0" w:color="auto"/>
              <w:bottom w:val="single" w:sz="4" w:space="0" w:color="auto"/>
              <w:right w:val="single" w:sz="4" w:space="0" w:color="auto"/>
            </w:tcBorders>
            <w:vAlign w:val="center"/>
            <w:hideMark/>
          </w:tcPr>
          <w:p w14:paraId="6CD36BF5" w14:textId="77777777" w:rsidR="00C84854" w:rsidRPr="00CD34F1" w:rsidRDefault="00C84854" w:rsidP="008A0338">
            <w:pPr>
              <w:spacing w:after="0" w:line="240" w:lineRule="auto"/>
              <w:rPr>
                <w:rFonts w:ascii="Calibri" w:eastAsia="Times New Roman" w:hAnsi="Calibri" w:cs="Calibri"/>
                <w:lang w:val="es-PA" w:eastAsia="es-PA"/>
              </w:rPr>
            </w:pPr>
          </w:p>
        </w:tc>
      </w:tr>
    </w:tbl>
    <w:p w14:paraId="6B155EAE" w14:textId="333BF5AD" w:rsidR="00930B48" w:rsidRPr="00CD34F1" w:rsidRDefault="00930B48" w:rsidP="00E92BF3">
      <w:pPr>
        <w:pStyle w:val="Descripcin"/>
        <w:ind w:left="1416" w:firstLine="708"/>
        <w:rPr>
          <w:i w:val="0"/>
          <w:color w:val="auto"/>
        </w:rPr>
      </w:pPr>
      <w:bookmarkStart w:id="103" w:name="_Toc172579289"/>
      <w:r w:rsidRPr="00CD34F1">
        <w:rPr>
          <w:i w:val="0"/>
          <w:color w:val="auto"/>
        </w:rPr>
        <w:t>Fuente:  Base de datos de Bancolombia Panamá, S.A.</w:t>
      </w:r>
    </w:p>
    <w:bookmarkEnd w:id="103"/>
    <w:p w14:paraId="0C99CC7D" w14:textId="1E4CC478" w:rsidR="00C84854" w:rsidRPr="00CD34F1" w:rsidRDefault="00C84854" w:rsidP="00C84854">
      <w:pPr>
        <w:jc w:val="both"/>
        <w:rPr>
          <w:rFonts w:ascii="Arial" w:hAnsi="Arial" w:cs="Arial"/>
          <w:b/>
          <w:sz w:val="24"/>
          <w:szCs w:val="24"/>
        </w:rPr>
      </w:pPr>
      <w:r w:rsidRPr="00CD34F1">
        <w:rPr>
          <w:rFonts w:ascii="Arial" w:hAnsi="Arial" w:cs="Arial"/>
          <w:b/>
          <w:sz w:val="24"/>
          <w:szCs w:val="24"/>
        </w:rPr>
        <w:t>Interpretación</w:t>
      </w:r>
    </w:p>
    <w:p w14:paraId="03467E27" w14:textId="5DB05659" w:rsidR="00C84854" w:rsidRPr="00CD34F1" w:rsidRDefault="00930B48" w:rsidP="00930B48">
      <w:pPr>
        <w:spacing w:line="480" w:lineRule="auto"/>
        <w:ind w:firstLine="708"/>
        <w:jc w:val="both"/>
        <w:rPr>
          <w:rFonts w:ascii="Arial" w:hAnsi="Arial" w:cs="Arial"/>
          <w:bCs/>
          <w:sz w:val="24"/>
          <w:szCs w:val="24"/>
        </w:rPr>
      </w:pPr>
      <w:r w:rsidRPr="00CD34F1">
        <w:rPr>
          <w:rFonts w:ascii="Arial" w:hAnsi="Arial" w:cs="Arial"/>
          <w:bCs/>
          <w:sz w:val="24"/>
          <w:szCs w:val="24"/>
        </w:rPr>
        <w:t xml:space="preserve">El análisis comparativo evidencia que </w:t>
      </w:r>
      <w:r w:rsidR="00C84854" w:rsidRPr="00CD34F1">
        <w:rPr>
          <w:rFonts w:ascii="Arial" w:hAnsi="Arial" w:cs="Arial"/>
          <w:bCs/>
          <w:sz w:val="24"/>
          <w:szCs w:val="24"/>
        </w:rPr>
        <w:t xml:space="preserve">en la implementación del proceso automatizado hubo un aumento en los tiempos de ejecución de </w:t>
      </w:r>
      <w:r w:rsidR="004D764D" w:rsidRPr="00CD34F1">
        <w:rPr>
          <w:rFonts w:ascii="Arial" w:hAnsi="Arial" w:cs="Arial"/>
          <w:bCs/>
          <w:sz w:val="24"/>
          <w:szCs w:val="24"/>
        </w:rPr>
        <w:t>5</w:t>
      </w:r>
      <w:r w:rsidRPr="00CD34F1">
        <w:rPr>
          <w:rFonts w:ascii="Arial" w:hAnsi="Arial" w:cs="Arial"/>
          <w:bCs/>
          <w:sz w:val="24"/>
          <w:szCs w:val="24"/>
        </w:rPr>
        <w:t>:00</w:t>
      </w:r>
      <w:r w:rsidR="00C84854" w:rsidRPr="00CD34F1">
        <w:rPr>
          <w:rFonts w:ascii="Arial" w:hAnsi="Arial" w:cs="Arial"/>
          <w:bCs/>
          <w:sz w:val="24"/>
          <w:szCs w:val="24"/>
        </w:rPr>
        <w:t xml:space="preserve"> hora</w:t>
      </w:r>
      <w:r w:rsidR="004D764D" w:rsidRPr="00CD34F1">
        <w:rPr>
          <w:rFonts w:ascii="Arial" w:hAnsi="Arial" w:cs="Arial"/>
          <w:bCs/>
          <w:sz w:val="24"/>
          <w:szCs w:val="24"/>
        </w:rPr>
        <w:t>s</w:t>
      </w:r>
      <w:r w:rsidR="00C84854" w:rsidRPr="00CD34F1">
        <w:rPr>
          <w:rFonts w:ascii="Arial" w:hAnsi="Arial" w:cs="Arial"/>
          <w:bCs/>
          <w:sz w:val="24"/>
          <w:szCs w:val="24"/>
        </w:rPr>
        <w:t xml:space="preserve">. De acuerdo con lo que por defecto </w:t>
      </w:r>
      <w:r w:rsidRPr="00CD34F1">
        <w:rPr>
          <w:rFonts w:ascii="Arial" w:hAnsi="Arial" w:cs="Arial"/>
          <w:bCs/>
          <w:sz w:val="24"/>
          <w:szCs w:val="24"/>
        </w:rPr>
        <w:t xml:space="preserve">se esperaba </w:t>
      </w:r>
      <w:r w:rsidR="00C84854" w:rsidRPr="00CD34F1">
        <w:rPr>
          <w:rFonts w:ascii="Arial" w:hAnsi="Arial" w:cs="Arial"/>
          <w:bCs/>
          <w:sz w:val="24"/>
          <w:szCs w:val="24"/>
        </w:rPr>
        <w:t>que, al automatizar procesos, los tiempos de ejecución disminuyan, por lo tanto, es necesario realizar un análisis adicional para identificar los beneficios.</w:t>
      </w:r>
    </w:p>
    <w:p w14:paraId="6C870AF0" w14:textId="0A9DCE02" w:rsidR="00B33872" w:rsidRPr="00CD34F1" w:rsidRDefault="00930B48" w:rsidP="0061429A">
      <w:pPr>
        <w:spacing w:line="480" w:lineRule="auto"/>
        <w:ind w:firstLine="708"/>
        <w:jc w:val="both"/>
        <w:rPr>
          <w:rFonts w:ascii="Arial" w:hAnsi="Arial" w:cs="Arial"/>
          <w:bCs/>
          <w:sz w:val="24"/>
          <w:szCs w:val="24"/>
        </w:rPr>
      </w:pPr>
      <w:r w:rsidRPr="00CD34F1">
        <w:rPr>
          <w:rFonts w:ascii="Arial" w:hAnsi="Arial" w:cs="Arial"/>
          <w:bCs/>
          <w:sz w:val="24"/>
          <w:szCs w:val="24"/>
        </w:rPr>
        <w:t>Es</w:t>
      </w:r>
      <w:r w:rsidR="00866052" w:rsidRPr="00CD34F1">
        <w:rPr>
          <w:rFonts w:ascii="Arial" w:hAnsi="Arial" w:cs="Arial"/>
          <w:bCs/>
          <w:sz w:val="24"/>
          <w:szCs w:val="24"/>
        </w:rPr>
        <w:t xml:space="preserve">te caso </w:t>
      </w:r>
      <w:r w:rsidRPr="00CD34F1">
        <w:rPr>
          <w:rFonts w:ascii="Arial" w:hAnsi="Arial" w:cs="Arial"/>
          <w:bCs/>
          <w:sz w:val="24"/>
          <w:szCs w:val="24"/>
        </w:rPr>
        <w:t xml:space="preserve">se puede </w:t>
      </w:r>
      <w:r w:rsidR="00866052" w:rsidRPr="00CD34F1">
        <w:rPr>
          <w:rFonts w:ascii="Arial" w:hAnsi="Arial" w:cs="Arial"/>
          <w:bCs/>
          <w:sz w:val="24"/>
          <w:szCs w:val="24"/>
        </w:rPr>
        <w:t>desde otro punto de vista, puesto que, según los analistas de RPA</w:t>
      </w:r>
      <w:r w:rsidR="00E92BF3" w:rsidRPr="00CD34F1">
        <w:rPr>
          <w:rFonts w:ascii="Arial" w:hAnsi="Arial" w:cs="Arial"/>
          <w:bCs/>
          <w:sz w:val="24"/>
          <w:szCs w:val="24"/>
        </w:rPr>
        <w:t xml:space="preserve"> </w:t>
      </w:r>
      <w:r w:rsidR="0061429A" w:rsidRPr="00CD34F1">
        <w:rPr>
          <w:rFonts w:ascii="Arial" w:hAnsi="Arial" w:cs="Arial"/>
          <w:bCs/>
          <w:i/>
          <w:sz w:val="24"/>
          <w:szCs w:val="24"/>
        </w:rPr>
        <w:t>lo</w:t>
      </w:r>
      <w:r w:rsidR="00B33872" w:rsidRPr="00CD34F1">
        <w:rPr>
          <w:rFonts w:ascii="Arial" w:hAnsi="Arial" w:cs="Arial"/>
          <w:bCs/>
          <w:i/>
          <w:sz w:val="24"/>
          <w:szCs w:val="24"/>
        </w:rPr>
        <w:t>s tiempos compartidos comprenden a las horas utilizadas para ingresar y aprobar información transaccional de clientes en el aplicativo correspondiente, por lo tanto, no es un tiempo gastado por transacción, sino, más bien global</w:t>
      </w:r>
      <w:r w:rsidR="00B33872" w:rsidRPr="00CD34F1">
        <w:rPr>
          <w:rFonts w:ascii="Arial" w:hAnsi="Arial" w:cs="Arial"/>
          <w:bCs/>
          <w:sz w:val="24"/>
          <w:szCs w:val="24"/>
        </w:rPr>
        <w:t>.</w:t>
      </w:r>
    </w:p>
    <w:p w14:paraId="2812B763" w14:textId="77777777" w:rsidR="0041394C" w:rsidRPr="00CD34F1" w:rsidRDefault="0041394C" w:rsidP="00C84854">
      <w:pPr>
        <w:jc w:val="both"/>
        <w:rPr>
          <w:rFonts w:ascii="Arial" w:hAnsi="Arial" w:cs="Arial"/>
          <w:bCs/>
          <w:sz w:val="24"/>
          <w:szCs w:val="24"/>
        </w:rPr>
      </w:pPr>
    </w:p>
    <w:p w14:paraId="42624E1F" w14:textId="2B7695DD" w:rsidR="00C84854" w:rsidRPr="00CD34F1" w:rsidRDefault="00C84854" w:rsidP="00C84854">
      <w:pPr>
        <w:jc w:val="both"/>
        <w:rPr>
          <w:rFonts w:ascii="Arial" w:hAnsi="Arial" w:cs="Arial"/>
          <w:b/>
          <w:sz w:val="24"/>
          <w:szCs w:val="24"/>
        </w:rPr>
      </w:pPr>
      <w:r w:rsidRPr="00CD34F1">
        <w:rPr>
          <w:rFonts w:ascii="Arial" w:hAnsi="Arial" w:cs="Arial"/>
          <w:b/>
          <w:sz w:val="24"/>
          <w:szCs w:val="24"/>
        </w:rPr>
        <w:t xml:space="preserve">Característica </w:t>
      </w:r>
      <w:r w:rsidR="0061429A" w:rsidRPr="00CD34F1">
        <w:rPr>
          <w:rFonts w:ascii="Arial" w:hAnsi="Arial" w:cs="Arial"/>
          <w:b/>
          <w:sz w:val="24"/>
          <w:szCs w:val="24"/>
        </w:rPr>
        <w:t xml:space="preserve">n.°2  </w:t>
      </w:r>
    </w:p>
    <w:p w14:paraId="61507A97" w14:textId="4F9B104C" w:rsidR="00C84854" w:rsidRPr="00CD34F1" w:rsidRDefault="00C84854" w:rsidP="0061429A">
      <w:pPr>
        <w:pStyle w:val="Prrafodelista"/>
        <w:numPr>
          <w:ilvl w:val="0"/>
          <w:numId w:val="1"/>
        </w:numPr>
        <w:spacing w:line="480" w:lineRule="auto"/>
        <w:jc w:val="both"/>
        <w:rPr>
          <w:rFonts w:ascii="Arial" w:hAnsi="Arial" w:cs="Arial"/>
          <w:b/>
          <w:bCs/>
          <w:sz w:val="24"/>
          <w:szCs w:val="24"/>
        </w:rPr>
      </w:pPr>
      <w:r w:rsidRPr="00CD34F1">
        <w:rPr>
          <w:rFonts w:ascii="Arial" w:hAnsi="Arial" w:cs="Arial"/>
          <w:bCs/>
          <w:sz w:val="24"/>
          <w:szCs w:val="24"/>
        </w:rPr>
        <w:t>Cantidad de actividades ejecutadas en un día (</w:t>
      </w:r>
      <w:r w:rsidR="0061429A" w:rsidRPr="00CD34F1">
        <w:rPr>
          <w:rFonts w:ascii="Arial" w:hAnsi="Arial" w:cs="Arial"/>
          <w:bCs/>
          <w:sz w:val="24"/>
          <w:szCs w:val="24"/>
        </w:rPr>
        <w:t>proceso manual</w:t>
      </w:r>
      <w:r w:rsidRPr="00CD34F1">
        <w:rPr>
          <w:rFonts w:ascii="Arial" w:hAnsi="Arial" w:cs="Arial"/>
          <w:bCs/>
          <w:sz w:val="24"/>
          <w:szCs w:val="24"/>
        </w:rPr>
        <w:t>):</w:t>
      </w:r>
      <w:r w:rsidR="0061429A" w:rsidRPr="00CD34F1">
        <w:rPr>
          <w:rFonts w:ascii="Arial" w:hAnsi="Arial" w:cs="Arial"/>
          <w:bCs/>
          <w:sz w:val="24"/>
          <w:szCs w:val="24"/>
        </w:rPr>
        <w:t xml:space="preserve"> </w:t>
      </w:r>
      <w:r w:rsidR="00866052" w:rsidRPr="00CD34F1">
        <w:rPr>
          <w:rFonts w:ascii="Arial" w:hAnsi="Arial" w:cs="Arial"/>
          <w:b/>
          <w:bCs/>
          <w:sz w:val="24"/>
          <w:szCs w:val="24"/>
        </w:rPr>
        <w:t>6</w:t>
      </w:r>
      <w:r w:rsidRPr="00CD34F1">
        <w:rPr>
          <w:rFonts w:ascii="Arial" w:hAnsi="Arial" w:cs="Arial"/>
          <w:b/>
          <w:bCs/>
          <w:sz w:val="24"/>
          <w:szCs w:val="24"/>
        </w:rPr>
        <w:t xml:space="preserve"> actividades</w:t>
      </w:r>
    </w:p>
    <w:p w14:paraId="6D7447D4" w14:textId="18E2B9A0" w:rsidR="00C84854" w:rsidRPr="00CD34F1" w:rsidRDefault="00C84854" w:rsidP="0061429A">
      <w:pPr>
        <w:pStyle w:val="Prrafodelista"/>
        <w:numPr>
          <w:ilvl w:val="0"/>
          <w:numId w:val="1"/>
        </w:numPr>
        <w:spacing w:line="480" w:lineRule="auto"/>
        <w:jc w:val="both"/>
        <w:rPr>
          <w:rFonts w:ascii="Arial" w:hAnsi="Arial" w:cs="Arial"/>
          <w:b/>
          <w:bCs/>
          <w:sz w:val="24"/>
          <w:szCs w:val="24"/>
        </w:rPr>
      </w:pPr>
      <w:r w:rsidRPr="00CD34F1">
        <w:rPr>
          <w:rFonts w:ascii="Arial" w:hAnsi="Arial" w:cs="Arial"/>
          <w:bCs/>
          <w:sz w:val="24"/>
          <w:szCs w:val="24"/>
        </w:rPr>
        <w:t>Cantidad de actividades ejecutadas en un día (</w:t>
      </w:r>
      <w:r w:rsidR="0061429A" w:rsidRPr="00CD34F1">
        <w:rPr>
          <w:rFonts w:ascii="Arial" w:hAnsi="Arial" w:cs="Arial"/>
          <w:bCs/>
          <w:sz w:val="24"/>
          <w:szCs w:val="24"/>
        </w:rPr>
        <w:t>pro</w:t>
      </w:r>
      <w:r w:rsidRPr="00CD34F1">
        <w:rPr>
          <w:rFonts w:ascii="Arial" w:hAnsi="Arial" w:cs="Arial"/>
          <w:bCs/>
          <w:sz w:val="24"/>
          <w:szCs w:val="24"/>
        </w:rPr>
        <w:t>ceso Automático):</w:t>
      </w:r>
      <w:r w:rsidR="0061429A" w:rsidRPr="00CD34F1">
        <w:rPr>
          <w:rFonts w:ascii="Arial" w:hAnsi="Arial" w:cs="Arial"/>
          <w:bCs/>
          <w:sz w:val="24"/>
          <w:szCs w:val="24"/>
        </w:rPr>
        <w:t xml:space="preserve"> </w:t>
      </w:r>
      <w:r w:rsidR="00866052" w:rsidRPr="00CD34F1">
        <w:rPr>
          <w:rFonts w:ascii="Arial" w:hAnsi="Arial" w:cs="Arial"/>
          <w:b/>
          <w:bCs/>
          <w:sz w:val="24"/>
          <w:szCs w:val="24"/>
        </w:rPr>
        <w:t>7</w:t>
      </w:r>
      <w:r w:rsidRPr="00CD34F1">
        <w:rPr>
          <w:rFonts w:ascii="Arial" w:hAnsi="Arial" w:cs="Arial"/>
          <w:b/>
          <w:bCs/>
          <w:sz w:val="24"/>
          <w:szCs w:val="24"/>
        </w:rPr>
        <w:t xml:space="preserve"> actividades</w:t>
      </w:r>
    </w:p>
    <w:p w14:paraId="20F4941E" w14:textId="35DE95D6" w:rsidR="00C84854" w:rsidRPr="00CD34F1" w:rsidRDefault="00C84854" w:rsidP="00C84854">
      <w:pPr>
        <w:jc w:val="both"/>
        <w:rPr>
          <w:rFonts w:ascii="Arial" w:hAnsi="Arial" w:cs="Arial"/>
          <w:sz w:val="20"/>
          <w:szCs w:val="20"/>
        </w:rPr>
      </w:pPr>
      <w:r w:rsidRPr="00CD34F1">
        <w:rPr>
          <w:rFonts w:ascii="Arial" w:hAnsi="Arial" w:cs="Arial"/>
          <w:sz w:val="20"/>
          <w:szCs w:val="20"/>
        </w:rPr>
        <w:t>Nota: Es importante tomar en cuenta que normalmente las automatizaciones a través de RPA se implementan sobre el proceso existente, pero, si el proceso no está estandarizado para mantener un flujo automático es trabajo del arquitecto de proceso hacer la reingeniería para hacerlo estándar, producto de esto, puede que aumenten o disminuyan las actividades.</w:t>
      </w:r>
    </w:p>
    <w:p w14:paraId="61E2FF5D" w14:textId="77777777" w:rsidR="00C84854" w:rsidRPr="00CD34F1" w:rsidRDefault="00C84854" w:rsidP="00C84854">
      <w:pPr>
        <w:jc w:val="both"/>
        <w:rPr>
          <w:rFonts w:ascii="Arial" w:hAnsi="Arial" w:cs="Arial"/>
          <w:b/>
          <w:sz w:val="20"/>
          <w:szCs w:val="20"/>
        </w:rPr>
      </w:pPr>
    </w:p>
    <w:p w14:paraId="5C6B8307" w14:textId="37270F94" w:rsidR="00C84854" w:rsidRPr="00CD34F1" w:rsidRDefault="00C84854" w:rsidP="00C84854">
      <w:pPr>
        <w:jc w:val="both"/>
        <w:rPr>
          <w:rFonts w:ascii="Arial" w:hAnsi="Arial" w:cs="Arial"/>
          <w:b/>
          <w:sz w:val="24"/>
          <w:szCs w:val="24"/>
        </w:rPr>
      </w:pPr>
      <w:r w:rsidRPr="00CD34F1">
        <w:rPr>
          <w:rFonts w:ascii="Arial" w:hAnsi="Arial" w:cs="Arial"/>
          <w:b/>
          <w:sz w:val="24"/>
          <w:szCs w:val="24"/>
        </w:rPr>
        <w:t>Análisis del resultado</w:t>
      </w:r>
    </w:p>
    <w:p w14:paraId="28D089A2" w14:textId="67C593D6" w:rsidR="00866052" w:rsidRPr="00CD34F1" w:rsidRDefault="00C84854" w:rsidP="0061429A">
      <w:pPr>
        <w:spacing w:line="480" w:lineRule="auto"/>
        <w:ind w:firstLine="708"/>
        <w:jc w:val="both"/>
        <w:rPr>
          <w:rFonts w:ascii="Arial" w:hAnsi="Arial" w:cs="Arial"/>
          <w:bCs/>
          <w:sz w:val="24"/>
          <w:szCs w:val="24"/>
        </w:rPr>
      </w:pPr>
      <w:r w:rsidRPr="00CD34F1">
        <w:rPr>
          <w:rFonts w:ascii="Arial" w:hAnsi="Arial" w:cs="Arial"/>
          <w:sz w:val="24"/>
          <w:szCs w:val="24"/>
        </w:rPr>
        <w:t>En la característica</w:t>
      </w:r>
      <w:r w:rsidR="0061429A" w:rsidRPr="00CD34F1">
        <w:rPr>
          <w:rFonts w:ascii="Arial" w:hAnsi="Arial" w:cs="Arial"/>
          <w:b/>
          <w:sz w:val="24"/>
          <w:szCs w:val="24"/>
        </w:rPr>
        <w:t xml:space="preserve"> n.°1 </w:t>
      </w:r>
      <w:r w:rsidRPr="00CD34F1">
        <w:rPr>
          <w:rFonts w:ascii="Arial" w:hAnsi="Arial" w:cs="Arial"/>
          <w:b/>
          <w:sz w:val="24"/>
          <w:szCs w:val="24"/>
        </w:rPr>
        <w:t xml:space="preserve"> </w:t>
      </w:r>
      <w:r w:rsidR="0061429A" w:rsidRPr="00CD34F1">
        <w:rPr>
          <w:rFonts w:ascii="Arial" w:hAnsi="Arial" w:cs="Arial"/>
          <w:bCs/>
          <w:sz w:val="24"/>
          <w:szCs w:val="24"/>
        </w:rPr>
        <w:t xml:space="preserve">el tiempo </w:t>
      </w:r>
      <w:r w:rsidR="00866052" w:rsidRPr="00CD34F1">
        <w:rPr>
          <w:rFonts w:ascii="Arial" w:hAnsi="Arial" w:cs="Arial"/>
          <w:bCs/>
          <w:sz w:val="24"/>
          <w:szCs w:val="24"/>
        </w:rPr>
        <w:t>en horas de la ejecución del proceso manual, comprende el tiempo consumido al realizar todas las transacciones en un solo día, es decir, se trabajan 5</w:t>
      </w:r>
      <w:r w:rsidR="0061429A" w:rsidRPr="00CD34F1">
        <w:rPr>
          <w:rFonts w:ascii="Arial" w:hAnsi="Arial" w:cs="Arial"/>
          <w:bCs/>
          <w:sz w:val="24"/>
          <w:szCs w:val="24"/>
        </w:rPr>
        <w:t>:00</w:t>
      </w:r>
      <w:r w:rsidR="00866052" w:rsidRPr="00CD34F1">
        <w:rPr>
          <w:rFonts w:ascii="Arial" w:hAnsi="Arial" w:cs="Arial"/>
          <w:bCs/>
          <w:sz w:val="24"/>
          <w:szCs w:val="24"/>
        </w:rPr>
        <w:t xml:space="preserve"> horas en el ingreso y aprobación de la información transaccional de los clientes.</w:t>
      </w:r>
    </w:p>
    <w:p w14:paraId="633CD0B5" w14:textId="3D2C3919" w:rsidR="00866052" w:rsidRPr="00CD34F1" w:rsidRDefault="00866052" w:rsidP="0061429A">
      <w:pPr>
        <w:spacing w:line="480" w:lineRule="auto"/>
        <w:ind w:firstLine="708"/>
        <w:jc w:val="both"/>
        <w:rPr>
          <w:rFonts w:ascii="Arial" w:hAnsi="Arial" w:cs="Arial"/>
          <w:bCs/>
          <w:sz w:val="24"/>
          <w:szCs w:val="24"/>
        </w:rPr>
      </w:pPr>
      <w:r w:rsidRPr="00CD34F1">
        <w:rPr>
          <w:rFonts w:ascii="Arial" w:hAnsi="Arial" w:cs="Arial"/>
          <w:bCs/>
          <w:sz w:val="24"/>
          <w:szCs w:val="24"/>
        </w:rPr>
        <w:t xml:space="preserve">Para el caso de la ejecución del proceso automatizado, </w:t>
      </w:r>
      <w:r w:rsidR="0061429A" w:rsidRPr="00CD34F1">
        <w:rPr>
          <w:rFonts w:ascii="Arial" w:hAnsi="Arial" w:cs="Arial"/>
          <w:bCs/>
          <w:sz w:val="24"/>
          <w:szCs w:val="24"/>
        </w:rPr>
        <w:t xml:space="preserve">se observó </w:t>
      </w:r>
      <w:r w:rsidRPr="00CD34F1">
        <w:rPr>
          <w:rFonts w:ascii="Arial" w:hAnsi="Arial" w:cs="Arial"/>
          <w:bCs/>
          <w:sz w:val="24"/>
          <w:szCs w:val="24"/>
        </w:rPr>
        <w:t>que el tiempo es de 10</w:t>
      </w:r>
      <w:r w:rsidR="0061429A" w:rsidRPr="00CD34F1">
        <w:rPr>
          <w:rFonts w:ascii="Arial" w:hAnsi="Arial" w:cs="Arial"/>
          <w:bCs/>
          <w:sz w:val="24"/>
          <w:szCs w:val="24"/>
        </w:rPr>
        <w:t>:00</w:t>
      </w:r>
      <w:r w:rsidRPr="00CD34F1">
        <w:rPr>
          <w:rFonts w:ascii="Arial" w:hAnsi="Arial" w:cs="Arial"/>
          <w:bCs/>
          <w:sz w:val="24"/>
          <w:szCs w:val="24"/>
        </w:rPr>
        <w:t xml:space="preserve"> horas en un solo día de ejecución.</w:t>
      </w:r>
    </w:p>
    <w:p w14:paraId="2F1FAD2F" w14:textId="754D9A7A" w:rsidR="00866052" w:rsidRPr="00CD34F1" w:rsidRDefault="00866052" w:rsidP="0061429A">
      <w:pPr>
        <w:spacing w:line="480" w:lineRule="auto"/>
        <w:ind w:firstLine="708"/>
        <w:jc w:val="both"/>
        <w:rPr>
          <w:rFonts w:ascii="Arial" w:hAnsi="Arial" w:cs="Arial"/>
          <w:bCs/>
          <w:sz w:val="24"/>
          <w:szCs w:val="24"/>
        </w:rPr>
      </w:pPr>
      <w:r w:rsidRPr="00CD34F1">
        <w:rPr>
          <w:rFonts w:ascii="Arial" w:hAnsi="Arial" w:cs="Arial"/>
          <w:bCs/>
          <w:sz w:val="24"/>
          <w:szCs w:val="24"/>
        </w:rPr>
        <w:t>De acuerdo con lo anterior,</w:t>
      </w:r>
      <w:r w:rsidR="0061429A" w:rsidRPr="00CD34F1">
        <w:rPr>
          <w:rFonts w:ascii="Arial" w:hAnsi="Arial" w:cs="Arial"/>
          <w:bCs/>
          <w:sz w:val="24"/>
          <w:szCs w:val="24"/>
        </w:rPr>
        <w:t xml:space="preserve"> se puede concluir que ha aumentado </w:t>
      </w:r>
      <w:r w:rsidRPr="00CD34F1">
        <w:rPr>
          <w:rFonts w:ascii="Arial" w:hAnsi="Arial" w:cs="Arial"/>
          <w:bCs/>
          <w:sz w:val="24"/>
          <w:szCs w:val="24"/>
        </w:rPr>
        <w:t xml:space="preserve"> el tiempo en que se realiza la ejecución del proceso, lo cual se traduce a </w:t>
      </w:r>
      <w:r w:rsidR="00B33872" w:rsidRPr="00CD34F1">
        <w:rPr>
          <w:rFonts w:ascii="Arial" w:hAnsi="Arial" w:cs="Arial"/>
          <w:bCs/>
          <w:sz w:val="24"/>
          <w:szCs w:val="24"/>
        </w:rPr>
        <w:t>más</w:t>
      </w:r>
      <w:r w:rsidRPr="00CD34F1">
        <w:rPr>
          <w:rFonts w:ascii="Arial" w:hAnsi="Arial" w:cs="Arial"/>
          <w:bCs/>
          <w:sz w:val="24"/>
          <w:szCs w:val="24"/>
        </w:rPr>
        <w:t xml:space="preserve"> transacciones ingresadas y aprobadas por día.</w:t>
      </w:r>
    </w:p>
    <w:p w14:paraId="2CFCA3CF" w14:textId="4C637913" w:rsidR="00C84854" w:rsidRPr="00CD34F1" w:rsidRDefault="00C84854" w:rsidP="0061429A">
      <w:pPr>
        <w:spacing w:line="480" w:lineRule="auto"/>
        <w:ind w:firstLine="708"/>
        <w:jc w:val="both"/>
        <w:rPr>
          <w:rFonts w:ascii="Arial" w:hAnsi="Arial" w:cs="Arial"/>
          <w:bCs/>
          <w:sz w:val="24"/>
          <w:szCs w:val="24"/>
        </w:rPr>
      </w:pPr>
      <w:r w:rsidRPr="00CD34F1">
        <w:rPr>
          <w:rFonts w:ascii="Arial" w:hAnsi="Arial" w:cs="Arial"/>
          <w:sz w:val="24"/>
          <w:szCs w:val="24"/>
        </w:rPr>
        <w:t>En la característica</w:t>
      </w:r>
      <w:r w:rsidRPr="00CD34F1">
        <w:rPr>
          <w:rFonts w:ascii="Arial" w:hAnsi="Arial" w:cs="Arial"/>
          <w:b/>
          <w:sz w:val="24"/>
          <w:szCs w:val="24"/>
        </w:rPr>
        <w:t xml:space="preserve"> </w:t>
      </w:r>
      <w:r w:rsidR="0061429A" w:rsidRPr="00CD34F1">
        <w:rPr>
          <w:rFonts w:ascii="Arial" w:hAnsi="Arial" w:cs="Arial"/>
          <w:b/>
          <w:sz w:val="24"/>
          <w:szCs w:val="24"/>
        </w:rPr>
        <w:t xml:space="preserve">n.°2,  </w:t>
      </w:r>
      <w:r w:rsidRPr="00CD34F1">
        <w:rPr>
          <w:rFonts w:ascii="Arial" w:hAnsi="Arial" w:cs="Arial"/>
          <w:bCs/>
          <w:sz w:val="24"/>
          <w:szCs w:val="24"/>
        </w:rPr>
        <w:t xml:space="preserve"> tal y como se indica en la nota, a pesar de haber aumentado la cantidad de actividades no quiere decir que sea más eficiente el proceso, ya que al realizar el trabajo de estandarización del proceso, es posible que se agreguen actividades que aporten mucho valor en la automatización, como por ejemplo: actividades de notificación, actividades de captura de pantallas importantes para auditoría y trazabilidad, actividades de validación o controles en la ejecución, entre muchas otras.</w:t>
      </w:r>
    </w:p>
    <w:p w14:paraId="73250759" w14:textId="0FAE4370" w:rsidR="00C84854" w:rsidRPr="00CD34F1" w:rsidRDefault="00C84854" w:rsidP="0061429A">
      <w:pPr>
        <w:spacing w:line="480" w:lineRule="auto"/>
        <w:ind w:firstLine="708"/>
        <w:jc w:val="both"/>
        <w:rPr>
          <w:rFonts w:ascii="Arial" w:hAnsi="Arial" w:cs="Arial"/>
          <w:bCs/>
          <w:sz w:val="24"/>
          <w:szCs w:val="24"/>
        </w:rPr>
      </w:pPr>
      <w:r w:rsidRPr="00CD34F1">
        <w:rPr>
          <w:rFonts w:ascii="Arial" w:hAnsi="Arial" w:cs="Arial"/>
          <w:bCs/>
          <w:sz w:val="24"/>
          <w:szCs w:val="24"/>
        </w:rPr>
        <w:t xml:space="preserve">De acuerdo con el análisis anterior, </w:t>
      </w:r>
      <w:r w:rsidR="0061429A" w:rsidRPr="00CD34F1">
        <w:rPr>
          <w:rFonts w:ascii="Arial" w:hAnsi="Arial" w:cs="Arial"/>
          <w:bCs/>
          <w:sz w:val="24"/>
          <w:szCs w:val="24"/>
        </w:rPr>
        <w:t xml:space="preserve">puede determinarse </w:t>
      </w:r>
      <w:r w:rsidRPr="00CD34F1">
        <w:rPr>
          <w:rFonts w:ascii="Arial" w:hAnsi="Arial" w:cs="Arial"/>
          <w:bCs/>
          <w:sz w:val="24"/>
          <w:szCs w:val="24"/>
        </w:rPr>
        <w:t xml:space="preserve">que la automatización genera un valor importante para la empresa y en las personas que conforman el equipo de trabajo, pero, a  </w:t>
      </w:r>
      <w:r w:rsidR="0061429A" w:rsidRPr="00CD34F1">
        <w:rPr>
          <w:rFonts w:ascii="Arial" w:hAnsi="Arial" w:cs="Arial"/>
          <w:bCs/>
          <w:sz w:val="24"/>
          <w:szCs w:val="24"/>
        </w:rPr>
        <w:t xml:space="preserve">de acuerdo con el punto de vista </w:t>
      </w:r>
      <w:r w:rsidRPr="00CD34F1">
        <w:rPr>
          <w:rFonts w:ascii="Arial" w:hAnsi="Arial" w:cs="Arial"/>
          <w:bCs/>
          <w:sz w:val="24"/>
          <w:szCs w:val="24"/>
        </w:rPr>
        <w:t>profesional, bancario</w:t>
      </w:r>
      <w:r w:rsidR="0061429A" w:rsidRPr="00CD34F1">
        <w:rPr>
          <w:rFonts w:ascii="Arial" w:hAnsi="Arial" w:cs="Arial"/>
          <w:bCs/>
          <w:sz w:val="24"/>
          <w:szCs w:val="24"/>
        </w:rPr>
        <w:t>, gerencial</w:t>
      </w:r>
      <w:r w:rsidRPr="00CD34F1">
        <w:rPr>
          <w:rFonts w:ascii="Arial" w:hAnsi="Arial" w:cs="Arial"/>
          <w:bCs/>
          <w:sz w:val="24"/>
          <w:szCs w:val="24"/>
        </w:rPr>
        <w:t xml:space="preserve">, de </w:t>
      </w:r>
      <w:r w:rsidR="0061429A" w:rsidRPr="00CD34F1">
        <w:rPr>
          <w:rFonts w:ascii="Arial" w:hAnsi="Arial" w:cs="Arial"/>
          <w:bCs/>
          <w:sz w:val="24"/>
          <w:szCs w:val="24"/>
        </w:rPr>
        <w:t>junta dire</w:t>
      </w:r>
      <w:r w:rsidRPr="00CD34F1">
        <w:rPr>
          <w:rFonts w:ascii="Arial" w:hAnsi="Arial" w:cs="Arial"/>
          <w:bCs/>
          <w:sz w:val="24"/>
          <w:szCs w:val="24"/>
        </w:rPr>
        <w:t>ctiva y en general</w:t>
      </w:r>
      <w:r w:rsidR="0061429A" w:rsidRPr="00CD34F1">
        <w:rPr>
          <w:rFonts w:ascii="Arial" w:hAnsi="Arial" w:cs="Arial"/>
          <w:bCs/>
          <w:sz w:val="24"/>
          <w:szCs w:val="24"/>
        </w:rPr>
        <w:t>,</w:t>
      </w:r>
      <w:r w:rsidRPr="00CD34F1">
        <w:rPr>
          <w:rFonts w:ascii="Arial" w:hAnsi="Arial" w:cs="Arial"/>
          <w:bCs/>
          <w:sz w:val="24"/>
          <w:szCs w:val="24"/>
        </w:rPr>
        <w:t xml:space="preserve"> ¿no es más certero presentar cifras que ayuden a dimensionar el impacto logrado en la implementación? En el </w:t>
      </w:r>
      <w:r w:rsidR="0061429A" w:rsidRPr="00CD34F1">
        <w:rPr>
          <w:rFonts w:ascii="Arial" w:hAnsi="Arial" w:cs="Arial"/>
          <w:bCs/>
          <w:sz w:val="24"/>
          <w:szCs w:val="24"/>
        </w:rPr>
        <w:t xml:space="preserve">punto </w:t>
      </w:r>
      <w:r w:rsidRPr="00CD34F1">
        <w:rPr>
          <w:rFonts w:ascii="Arial" w:hAnsi="Arial" w:cs="Arial"/>
          <w:bCs/>
          <w:sz w:val="24"/>
          <w:szCs w:val="24"/>
        </w:rPr>
        <w:t>4.2</w:t>
      </w:r>
      <w:r w:rsidR="0061429A" w:rsidRPr="00CD34F1">
        <w:rPr>
          <w:rFonts w:ascii="Arial" w:hAnsi="Arial" w:cs="Arial"/>
          <w:bCs/>
          <w:sz w:val="24"/>
          <w:szCs w:val="24"/>
        </w:rPr>
        <w:t xml:space="preserve"> se presentan </w:t>
      </w:r>
      <w:r w:rsidRPr="00CD34F1">
        <w:rPr>
          <w:rFonts w:ascii="Arial" w:hAnsi="Arial" w:cs="Arial"/>
          <w:bCs/>
          <w:sz w:val="24"/>
          <w:szCs w:val="24"/>
        </w:rPr>
        <w:t xml:space="preserve"> los resultados en cifras para esta implementación.</w:t>
      </w:r>
    </w:p>
    <w:p w14:paraId="536E9E09" w14:textId="0163513C" w:rsidR="00B33872" w:rsidRPr="00CD34F1" w:rsidRDefault="008515C5" w:rsidP="00067B60">
      <w:pPr>
        <w:pStyle w:val="Ttulo1"/>
        <w:spacing w:line="480" w:lineRule="auto"/>
        <w:rPr>
          <w:rFonts w:cs="Arial"/>
          <w:b w:val="0"/>
          <w:strike/>
          <w:szCs w:val="24"/>
        </w:rPr>
      </w:pPr>
      <w:bookmarkStart w:id="104" w:name="_Toc172579518"/>
      <w:r w:rsidRPr="00CD34F1">
        <w:t xml:space="preserve">4.2  DESCRIPCIÓN DEL PROYECTO Y PRESENTACIÓN DE RESULTADOS </w:t>
      </w:r>
      <w:bookmarkEnd w:id="104"/>
    </w:p>
    <w:p w14:paraId="14F55351" w14:textId="4A04717B" w:rsidR="006F03EE" w:rsidRPr="00CD34F1" w:rsidRDefault="0061429A" w:rsidP="00067B60">
      <w:pPr>
        <w:pStyle w:val="Ttulo2"/>
        <w:spacing w:line="480" w:lineRule="auto"/>
        <w:rPr>
          <w:b w:val="0"/>
          <w:sz w:val="24"/>
          <w:szCs w:val="24"/>
        </w:rPr>
      </w:pPr>
      <w:bookmarkStart w:id="105" w:name="_Toc172579519"/>
      <w:r w:rsidRPr="00CD34F1">
        <w:rPr>
          <w:b w:val="0"/>
          <w:sz w:val="24"/>
          <w:szCs w:val="24"/>
        </w:rPr>
        <w:t>4.2.1   DESCRIPCIÓN DEL PROYECTO</w:t>
      </w:r>
      <w:bookmarkEnd w:id="105"/>
    </w:p>
    <w:p w14:paraId="58AF36F5" w14:textId="1B072874" w:rsidR="003F28D0" w:rsidRPr="00CD34F1" w:rsidRDefault="0061429A" w:rsidP="0061429A">
      <w:pPr>
        <w:spacing w:line="480" w:lineRule="auto"/>
        <w:ind w:firstLine="708"/>
        <w:jc w:val="both"/>
        <w:rPr>
          <w:rFonts w:ascii="Arial" w:hAnsi="Arial" w:cs="Arial"/>
          <w:sz w:val="24"/>
          <w:szCs w:val="24"/>
        </w:rPr>
      </w:pPr>
      <w:r w:rsidRPr="00CD34F1">
        <w:rPr>
          <w:rFonts w:ascii="Arial" w:hAnsi="Arial" w:cs="Arial"/>
          <w:sz w:val="24"/>
          <w:szCs w:val="24"/>
        </w:rPr>
        <w:t>El proyecto consiste en d</w:t>
      </w:r>
      <w:r w:rsidR="003F28D0" w:rsidRPr="00CD34F1">
        <w:rPr>
          <w:rFonts w:ascii="Arial" w:hAnsi="Arial" w:cs="Arial"/>
          <w:sz w:val="24"/>
          <w:szCs w:val="24"/>
        </w:rPr>
        <w:t xml:space="preserve">efinir indicadores de productividad, disminución de pérdidas operacionales, calidad interna y oportunidad que permitan identificar los beneficios obtenidos a través de la automatización </w:t>
      </w:r>
      <w:r w:rsidR="006F03EE" w:rsidRPr="00CD34F1">
        <w:rPr>
          <w:rFonts w:ascii="Arial" w:hAnsi="Arial" w:cs="Arial"/>
          <w:sz w:val="24"/>
          <w:szCs w:val="24"/>
        </w:rPr>
        <w:t xml:space="preserve">robótica </w:t>
      </w:r>
      <w:r w:rsidR="003F28D0" w:rsidRPr="00CD34F1">
        <w:rPr>
          <w:rFonts w:ascii="Arial" w:hAnsi="Arial" w:cs="Arial"/>
          <w:sz w:val="24"/>
          <w:szCs w:val="24"/>
        </w:rPr>
        <w:t>de procesos en Bancolombia Panamá.</w:t>
      </w:r>
    </w:p>
    <w:p w14:paraId="2CA30B18" w14:textId="6DA22B48" w:rsidR="005907A4" w:rsidRPr="00CD34F1" w:rsidRDefault="005907A4" w:rsidP="0061429A">
      <w:pPr>
        <w:spacing w:line="480" w:lineRule="auto"/>
        <w:ind w:firstLine="708"/>
        <w:jc w:val="both"/>
        <w:rPr>
          <w:rFonts w:ascii="Arial" w:hAnsi="Arial" w:cs="Arial"/>
          <w:sz w:val="24"/>
          <w:szCs w:val="24"/>
        </w:rPr>
      </w:pPr>
      <w:r w:rsidRPr="00CD34F1">
        <w:rPr>
          <w:rFonts w:ascii="Arial" w:hAnsi="Arial" w:cs="Arial"/>
          <w:sz w:val="24"/>
          <w:szCs w:val="24"/>
        </w:rPr>
        <w:t xml:space="preserve">Es muy importante destacar que la implementación de estos indicadores será definida con el fin de tomar decisiones </w:t>
      </w:r>
      <w:r w:rsidR="0061429A" w:rsidRPr="00CD34F1">
        <w:rPr>
          <w:rFonts w:ascii="Arial" w:hAnsi="Arial" w:cs="Arial"/>
          <w:sz w:val="24"/>
          <w:szCs w:val="24"/>
        </w:rPr>
        <w:t xml:space="preserve">gerenciales </w:t>
      </w:r>
      <w:r w:rsidRPr="00CD34F1">
        <w:rPr>
          <w:rFonts w:ascii="Arial" w:hAnsi="Arial" w:cs="Arial"/>
          <w:sz w:val="24"/>
          <w:szCs w:val="24"/>
        </w:rPr>
        <w:t xml:space="preserve"> y de </w:t>
      </w:r>
      <w:r w:rsidR="0061429A" w:rsidRPr="00CD34F1">
        <w:rPr>
          <w:rFonts w:ascii="Arial" w:hAnsi="Arial" w:cs="Arial"/>
          <w:sz w:val="24"/>
          <w:szCs w:val="24"/>
        </w:rPr>
        <w:t>junta direct</w:t>
      </w:r>
      <w:r w:rsidRPr="00CD34F1">
        <w:rPr>
          <w:rFonts w:ascii="Arial" w:hAnsi="Arial" w:cs="Arial"/>
          <w:sz w:val="24"/>
          <w:szCs w:val="24"/>
        </w:rPr>
        <w:t>iva, pero, a</w:t>
      </w:r>
      <w:r w:rsidR="00DD39C6" w:rsidRPr="00CD34F1">
        <w:rPr>
          <w:rFonts w:ascii="Arial" w:hAnsi="Arial" w:cs="Arial"/>
          <w:sz w:val="24"/>
          <w:szCs w:val="24"/>
        </w:rPr>
        <w:t>u</w:t>
      </w:r>
      <w:r w:rsidRPr="00CD34F1">
        <w:rPr>
          <w:rFonts w:ascii="Arial" w:hAnsi="Arial" w:cs="Arial"/>
          <w:sz w:val="24"/>
          <w:szCs w:val="24"/>
        </w:rPr>
        <w:t>n así no tienen definidos ciertos parámetros como normalmente se hace en las implementaciones de indicadores</w:t>
      </w:r>
      <w:r w:rsidR="0061429A" w:rsidRPr="00CD34F1">
        <w:rPr>
          <w:rFonts w:ascii="Arial" w:hAnsi="Arial" w:cs="Arial"/>
          <w:sz w:val="24"/>
          <w:szCs w:val="24"/>
        </w:rPr>
        <w:t>;</w:t>
      </w:r>
      <w:r w:rsidRPr="00CD34F1">
        <w:rPr>
          <w:rFonts w:ascii="Arial" w:hAnsi="Arial" w:cs="Arial"/>
          <w:sz w:val="24"/>
          <w:szCs w:val="24"/>
        </w:rPr>
        <w:t xml:space="preserve"> por ejemplo, no exige un</w:t>
      </w:r>
      <w:r w:rsidR="0061429A" w:rsidRPr="00CD34F1">
        <w:rPr>
          <w:rFonts w:ascii="Arial" w:hAnsi="Arial" w:cs="Arial"/>
          <w:sz w:val="24"/>
          <w:szCs w:val="24"/>
        </w:rPr>
        <w:t xml:space="preserve"> límite </w:t>
      </w:r>
      <w:r w:rsidRPr="00CD34F1">
        <w:rPr>
          <w:rFonts w:ascii="Arial" w:hAnsi="Arial" w:cs="Arial"/>
          <w:sz w:val="24"/>
          <w:szCs w:val="24"/>
        </w:rPr>
        <w:t xml:space="preserve"> de aceptación, sino que de acuerdo con los resultados se toma una decisión</w:t>
      </w:r>
      <w:r w:rsidR="006F03EE" w:rsidRPr="00CD34F1">
        <w:rPr>
          <w:rFonts w:ascii="Arial" w:hAnsi="Arial" w:cs="Arial"/>
          <w:sz w:val="24"/>
          <w:szCs w:val="24"/>
        </w:rPr>
        <w:t xml:space="preserve"> y se identifican los beneficios no monetarios que se obtienen de la implementación.</w:t>
      </w:r>
    </w:p>
    <w:p w14:paraId="0EAC5D44" w14:textId="1AF16380" w:rsidR="0061429A" w:rsidRPr="00CD34F1" w:rsidRDefault="0061429A" w:rsidP="00A25C88">
      <w:pPr>
        <w:spacing w:after="0"/>
        <w:ind w:left="709" w:hanging="709"/>
        <w:rPr>
          <w:rFonts w:ascii="Arial" w:hAnsi="Arial" w:cs="Arial"/>
          <w:sz w:val="24"/>
          <w:szCs w:val="24"/>
        </w:rPr>
      </w:pPr>
      <w:r w:rsidRPr="00CD34F1">
        <w:rPr>
          <w:rFonts w:ascii="Arial" w:hAnsi="Arial" w:cs="Arial"/>
          <w:sz w:val="24"/>
          <w:szCs w:val="24"/>
        </w:rPr>
        <w:t>4.2.2</w:t>
      </w:r>
      <w:bookmarkStart w:id="106" w:name="_Toc172579520"/>
      <w:r w:rsidRPr="00CD34F1">
        <w:rPr>
          <w:rFonts w:ascii="Arial" w:hAnsi="Arial" w:cs="Arial"/>
          <w:sz w:val="24"/>
          <w:szCs w:val="24"/>
        </w:rPr>
        <w:t xml:space="preserve"> </w:t>
      </w:r>
      <w:r w:rsidR="00A25C88" w:rsidRPr="00CD34F1">
        <w:rPr>
          <w:rFonts w:ascii="Arial" w:hAnsi="Arial" w:cs="Arial"/>
          <w:sz w:val="24"/>
          <w:szCs w:val="24"/>
        </w:rPr>
        <w:t xml:space="preserve">  </w:t>
      </w:r>
      <w:r w:rsidRPr="00CD34F1">
        <w:rPr>
          <w:rFonts w:ascii="Arial" w:hAnsi="Arial" w:cs="Arial"/>
          <w:sz w:val="24"/>
          <w:szCs w:val="24"/>
        </w:rPr>
        <w:t xml:space="preserve">PRESENTACIÓN DE LOS RESULTADOS SOBRE LOS  </w:t>
      </w:r>
      <w:r w:rsidR="00A25C88" w:rsidRPr="00CD34F1">
        <w:rPr>
          <w:rFonts w:ascii="Arial" w:hAnsi="Arial" w:cs="Arial"/>
          <w:sz w:val="24"/>
          <w:szCs w:val="24"/>
        </w:rPr>
        <w:t xml:space="preserve">TRES   </w:t>
      </w:r>
      <w:r w:rsidRPr="00CD34F1">
        <w:rPr>
          <w:rFonts w:ascii="Arial" w:hAnsi="Arial" w:cs="Arial"/>
          <w:sz w:val="24"/>
          <w:szCs w:val="24"/>
        </w:rPr>
        <w:t xml:space="preserve">PROCESOS </w:t>
      </w:r>
      <w:bookmarkEnd w:id="106"/>
      <w:r w:rsidRPr="00CD34F1">
        <w:rPr>
          <w:rFonts w:ascii="Arial" w:hAnsi="Arial" w:cs="Arial"/>
          <w:sz w:val="24"/>
          <w:szCs w:val="24"/>
        </w:rPr>
        <w:t xml:space="preserve"> ANALIZADOS</w:t>
      </w:r>
    </w:p>
    <w:p w14:paraId="4D4EFBB7" w14:textId="77777777" w:rsidR="00A25C88" w:rsidRPr="00CD34F1" w:rsidRDefault="00A25C88" w:rsidP="00A25C88">
      <w:pPr>
        <w:spacing w:after="0" w:line="480" w:lineRule="auto"/>
        <w:jc w:val="both"/>
        <w:rPr>
          <w:rFonts w:ascii="Arial" w:hAnsi="Arial" w:cs="Arial"/>
          <w:sz w:val="24"/>
          <w:szCs w:val="24"/>
        </w:rPr>
      </w:pPr>
      <w:r w:rsidRPr="00CD34F1">
        <w:rPr>
          <w:rFonts w:ascii="Arial" w:hAnsi="Arial" w:cs="Arial"/>
          <w:sz w:val="24"/>
          <w:szCs w:val="24"/>
        </w:rPr>
        <w:tab/>
      </w:r>
      <w:r w:rsidRPr="00CD34F1">
        <w:rPr>
          <w:rFonts w:ascii="Arial" w:hAnsi="Arial" w:cs="Arial"/>
          <w:sz w:val="24"/>
          <w:szCs w:val="24"/>
        </w:rPr>
        <w:tab/>
      </w:r>
    </w:p>
    <w:p w14:paraId="20C36CF2" w14:textId="5AECE661" w:rsidR="00A25C88" w:rsidRPr="00CD34F1" w:rsidRDefault="00A25C88" w:rsidP="00A25C88">
      <w:pPr>
        <w:spacing w:after="0" w:line="480" w:lineRule="auto"/>
        <w:ind w:firstLine="708"/>
        <w:jc w:val="both"/>
      </w:pPr>
      <w:r w:rsidRPr="00CD34F1">
        <w:rPr>
          <w:rFonts w:ascii="Arial" w:hAnsi="Arial" w:cs="Arial"/>
          <w:sz w:val="24"/>
          <w:szCs w:val="24"/>
        </w:rPr>
        <w:t>Es importante anotar aquí, que l</w:t>
      </w:r>
      <w:r w:rsidR="00FA0F21" w:rsidRPr="00CD34F1">
        <w:rPr>
          <w:rFonts w:ascii="Arial" w:hAnsi="Arial" w:cs="Arial"/>
          <w:sz w:val="24"/>
          <w:szCs w:val="24"/>
        </w:rPr>
        <w:t>as cifras mostradas en los indicadores son cifras ficticias, según solicitud de Bancolombia Panamá, S.A.</w:t>
      </w:r>
      <w:bookmarkStart w:id="107" w:name="_Toc172579521"/>
    </w:p>
    <w:p w14:paraId="0B1497E9" w14:textId="35B787A7" w:rsidR="005907A4" w:rsidRPr="00CD34F1" w:rsidRDefault="004B1B51" w:rsidP="00A25C88">
      <w:pPr>
        <w:pStyle w:val="Ttulo2"/>
        <w:spacing w:line="480" w:lineRule="auto"/>
        <w:ind w:firstLine="708"/>
        <w:rPr>
          <w:sz w:val="24"/>
          <w:szCs w:val="24"/>
        </w:rPr>
      </w:pPr>
      <w:r w:rsidRPr="00CD34F1">
        <w:rPr>
          <w:sz w:val="24"/>
          <w:szCs w:val="24"/>
        </w:rPr>
        <w:t xml:space="preserve">4.2.2.1  </w:t>
      </w:r>
      <w:r w:rsidR="006F03EE" w:rsidRPr="00CD34F1">
        <w:rPr>
          <w:sz w:val="24"/>
          <w:szCs w:val="24"/>
        </w:rPr>
        <w:t>Proceso 1: Ordenar Extractos de Bancos Corresponsales</w:t>
      </w:r>
      <w:bookmarkEnd w:id="107"/>
    </w:p>
    <w:p w14:paraId="5C919934" w14:textId="6B1A6F9F" w:rsidR="003F28D0" w:rsidRPr="00CD34F1" w:rsidRDefault="00FA0F21" w:rsidP="00E60CA8">
      <w:pPr>
        <w:pStyle w:val="Prrafodelista"/>
        <w:numPr>
          <w:ilvl w:val="0"/>
          <w:numId w:val="47"/>
        </w:numPr>
        <w:spacing w:line="480" w:lineRule="auto"/>
        <w:jc w:val="both"/>
        <w:rPr>
          <w:rFonts w:ascii="Arial" w:hAnsi="Arial" w:cs="Arial"/>
          <w:b/>
          <w:bCs/>
          <w:sz w:val="24"/>
          <w:szCs w:val="24"/>
        </w:rPr>
      </w:pPr>
      <w:r w:rsidRPr="00CD34F1">
        <w:rPr>
          <w:rFonts w:ascii="Arial" w:hAnsi="Arial" w:cs="Arial"/>
          <w:b/>
          <w:bCs/>
          <w:sz w:val="24"/>
          <w:szCs w:val="24"/>
        </w:rPr>
        <w:t>Indicador de liberación de FTE</w:t>
      </w:r>
    </w:p>
    <w:p w14:paraId="72320131" w14:textId="612A9315" w:rsidR="00FA0F21" w:rsidRPr="00CD34F1" w:rsidRDefault="00FA0F21" w:rsidP="00130EB0">
      <w:pPr>
        <w:pStyle w:val="Prrafodelista"/>
        <w:numPr>
          <w:ilvl w:val="1"/>
          <w:numId w:val="1"/>
        </w:numPr>
        <w:spacing w:line="480" w:lineRule="auto"/>
        <w:ind w:left="710"/>
        <w:jc w:val="both"/>
        <w:rPr>
          <w:rFonts w:ascii="Arial" w:hAnsi="Arial" w:cs="Arial"/>
          <w:bCs/>
          <w:sz w:val="24"/>
          <w:szCs w:val="24"/>
        </w:rPr>
      </w:pPr>
      <w:r w:rsidRPr="00CD34F1">
        <w:rPr>
          <w:rFonts w:ascii="Arial" w:hAnsi="Arial" w:cs="Arial"/>
          <w:bCs/>
          <w:sz w:val="24"/>
          <w:szCs w:val="24"/>
        </w:rPr>
        <w:t xml:space="preserve">Objetivo </w:t>
      </w:r>
      <w:r w:rsidR="00A25C88" w:rsidRPr="00CD34F1">
        <w:rPr>
          <w:rFonts w:ascii="Arial" w:hAnsi="Arial" w:cs="Arial"/>
          <w:bCs/>
          <w:sz w:val="24"/>
          <w:szCs w:val="24"/>
        </w:rPr>
        <w:t>del i</w:t>
      </w:r>
      <w:r w:rsidRPr="00CD34F1">
        <w:rPr>
          <w:rFonts w:ascii="Arial" w:hAnsi="Arial" w:cs="Arial"/>
          <w:bCs/>
          <w:sz w:val="24"/>
          <w:szCs w:val="24"/>
        </w:rPr>
        <w:t xml:space="preserve">ndicador: </w:t>
      </w:r>
      <w:r w:rsidR="00A25C88" w:rsidRPr="00CD34F1">
        <w:rPr>
          <w:rFonts w:ascii="Arial" w:hAnsi="Arial" w:cs="Arial"/>
          <w:bCs/>
          <w:sz w:val="24"/>
          <w:szCs w:val="24"/>
        </w:rPr>
        <w:t>ide</w:t>
      </w:r>
      <w:r w:rsidRPr="00CD34F1">
        <w:rPr>
          <w:rFonts w:ascii="Arial" w:hAnsi="Arial" w:cs="Arial"/>
          <w:bCs/>
          <w:sz w:val="24"/>
          <w:szCs w:val="24"/>
        </w:rPr>
        <w:t xml:space="preserve">ntificar la cantidad de </w:t>
      </w:r>
      <w:r w:rsidR="00A25C88" w:rsidRPr="00CD34F1">
        <w:rPr>
          <w:rFonts w:ascii="Arial" w:hAnsi="Arial" w:cs="Arial"/>
          <w:bCs/>
          <w:sz w:val="24"/>
          <w:szCs w:val="24"/>
        </w:rPr>
        <w:t>equi</w:t>
      </w:r>
      <w:r w:rsidRPr="00CD34F1">
        <w:rPr>
          <w:rFonts w:ascii="Arial" w:hAnsi="Arial" w:cs="Arial"/>
          <w:bCs/>
          <w:sz w:val="24"/>
          <w:szCs w:val="24"/>
        </w:rPr>
        <w:t>valente a tiempo completo utilizado por el equipo de Control Contable para realizar las actividades del proceso automatizado.</w:t>
      </w:r>
    </w:p>
    <w:p w14:paraId="18722039" w14:textId="24EFB4A2" w:rsidR="00FA0F21" w:rsidRPr="00CD34F1" w:rsidRDefault="00FA0F21" w:rsidP="00F31D52">
      <w:pPr>
        <w:pStyle w:val="Prrafodelista"/>
        <w:spacing w:line="480" w:lineRule="auto"/>
        <w:ind w:left="709"/>
        <w:jc w:val="both"/>
        <w:rPr>
          <w:rFonts w:ascii="Arial" w:hAnsi="Arial" w:cs="Arial"/>
          <w:bCs/>
          <w:sz w:val="24"/>
          <w:szCs w:val="24"/>
        </w:rPr>
      </w:pPr>
      <w:r w:rsidRPr="00CD34F1">
        <w:rPr>
          <w:rFonts w:ascii="Arial" w:hAnsi="Arial" w:cs="Arial"/>
          <w:bCs/>
          <w:sz w:val="24"/>
          <w:szCs w:val="24"/>
        </w:rPr>
        <w:t>La cantidad obtenida es el tiempo que</w:t>
      </w:r>
      <w:r w:rsidR="00A25C88" w:rsidRPr="00CD34F1">
        <w:rPr>
          <w:rFonts w:ascii="Arial" w:hAnsi="Arial" w:cs="Arial"/>
          <w:bCs/>
          <w:sz w:val="24"/>
          <w:szCs w:val="24"/>
        </w:rPr>
        <w:t xml:space="preserve"> el equipo </w:t>
      </w:r>
      <w:r w:rsidRPr="00CD34F1">
        <w:rPr>
          <w:rFonts w:ascii="Arial" w:hAnsi="Arial" w:cs="Arial"/>
          <w:bCs/>
          <w:sz w:val="24"/>
          <w:szCs w:val="24"/>
        </w:rPr>
        <w:t>liberó en la realización de estas actividades y pueden utilizarse en otras actividades que requieren análisis.</w:t>
      </w:r>
    </w:p>
    <w:p w14:paraId="44662D1B" w14:textId="09C40A4D" w:rsidR="00D479F2" w:rsidRPr="00CD34F1" w:rsidRDefault="00FA0F21" w:rsidP="00130EB0">
      <w:pPr>
        <w:pStyle w:val="Prrafodelista"/>
        <w:numPr>
          <w:ilvl w:val="1"/>
          <w:numId w:val="1"/>
        </w:numPr>
        <w:spacing w:line="480" w:lineRule="auto"/>
        <w:ind w:left="710"/>
        <w:jc w:val="both"/>
        <w:rPr>
          <w:rFonts w:ascii="Arial" w:hAnsi="Arial" w:cs="Arial"/>
          <w:bCs/>
          <w:sz w:val="24"/>
          <w:szCs w:val="24"/>
        </w:rPr>
      </w:pPr>
      <w:r w:rsidRPr="00CD34F1">
        <w:rPr>
          <w:rFonts w:ascii="Arial" w:hAnsi="Arial" w:cs="Arial"/>
          <w:bCs/>
          <w:sz w:val="24"/>
          <w:szCs w:val="24"/>
        </w:rPr>
        <w:t xml:space="preserve">Definición del </w:t>
      </w:r>
      <w:r w:rsidR="00A25C88" w:rsidRPr="00CD34F1">
        <w:rPr>
          <w:rFonts w:ascii="Arial" w:hAnsi="Arial" w:cs="Arial"/>
          <w:bCs/>
          <w:sz w:val="24"/>
          <w:szCs w:val="24"/>
        </w:rPr>
        <w:t>in</w:t>
      </w:r>
      <w:r w:rsidRPr="00CD34F1">
        <w:rPr>
          <w:rFonts w:ascii="Arial" w:hAnsi="Arial" w:cs="Arial"/>
          <w:bCs/>
          <w:sz w:val="24"/>
          <w:szCs w:val="24"/>
        </w:rPr>
        <w:t xml:space="preserve">dicador: </w:t>
      </w:r>
      <w:r w:rsidR="00A25C88" w:rsidRPr="00CD34F1">
        <w:rPr>
          <w:rFonts w:ascii="Arial" w:hAnsi="Arial" w:cs="Arial"/>
          <w:bCs/>
          <w:sz w:val="24"/>
          <w:szCs w:val="24"/>
        </w:rPr>
        <w:t>se</w:t>
      </w:r>
      <w:r w:rsidRPr="00CD34F1">
        <w:rPr>
          <w:rFonts w:ascii="Arial" w:hAnsi="Arial" w:cs="Arial"/>
          <w:bCs/>
          <w:sz w:val="24"/>
          <w:szCs w:val="24"/>
        </w:rPr>
        <w:t xml:space="preserve"> calcula la cantidad de FTE (</w:t>
      </w:r>
      <w:r w:rsidR="00A25C88" w:rsidRPr="00CD34F1">
        <w:rPr>
          <w:rFonts w:ascii="Arial" w:hAnsi="Arial" w:cs="Arial"/>
          <w:bCs/>
          <w:sz w:val="24"/>
          <w:szCs w:val="24"/>
        </w:rPr>
        <w:t>eq</w:t>
      </w:r>
      <w:r w:rsidRPr="00CD34F1">
        <w:rPr>
          <w:rFonts w:ascii="Arial" w:hAnsi="Arial" w:cs="Arial"/>
          <w:bCs/>
          <w:sz w:val="24"/>
          <w:szCs w:val="24"/>
        </w:rPr>
        <w:t>uivalente a tiempo completo) de acuerdo con la cantidad de transacciones mensuales, días trabajados y tiempo de proceso de las transacciones mensuales.</w:t>
      </w:r>
    </w:p>
    <w:p w14:paraId="7417BAE9" w14:textId="0A0694AD" w:rsidR="00FA0F21" w:rsidRPr="00CD34F1" w:rsidRDefault="00FA0F21" w:rsidP="00A25C88">
      <w:pPr>
        <w:pStyle w:val="Prrafodelista"/>
        <w:numPr>
          <w:ilvl w:val="0"/>
          <w:numId w:val="1"/>
        </w:numPr>
        <w:spacing w:line="480" w:lineRule="auto"/>
        <w:jc w:val="both"/>
        <w:rPr>
          <w:rFonts w:ascii="Arial" w:hAnsi="Arial" w:cs="Arial"/>
          <w:bCs/>
          <w:sz w:val="24"/>
          <w:szCs w:val="24"/>
        </w:rPr>
      </w:pPr>
      <w:r w:rsidRPr="00CD34F1">
        <w:rPr>
          <w:rFonts w:ascii="Arial" w:hAnsi="Arial" w:cs="Arial"/>
          <w:b/>
          <w:bCs/>
          <w:sz w:val="24"/>
          <w:szCs w:val="24"/>
        </w:rPr>
        <w:t>Fórmula:</w:t>
      </w:r>
      <w:r w:rsidRPr="00CD34F1">
        <w:rPr>
          <w:rFonts w:ascii="Arial" w:hAnsi="Arial" w:cs="Arial"/>
          <w:bCs/>
          <w:sz w:val="24"/>
          <w:szCs w:val="24"/>
        </w:rPr>
        <w:t xml:space="preserve"> </w:t>
      </w:r>
      <w:r w:rsidR="00A25C88" w:rsidRPr="00CD34F1">
        <w:rPr>
          <w:rFonts w:ascii="Arial" w:hAnsi="Arial" w:cs="Arial"/>
          <w:bCs/>
          <w:sz w:val="24"/>
          <w:szCs w:val="24"/>
        </w:rPr>
        <w:t>sum</w:t>
      </w:r>
      <w:r w:rsidRPr="00CD34F1">
        <w:rPr>
          <w:rFonts w:ascii="Arial" w:hAnsi="Arial" w:cs="Arial"/>
          <w:bCs/>
          <w:sz w:val="24"/>
          <w:szCs w:val="24"/>
        </w:rPr>
        <w:t>a de l</w:t>
      </w:r>
      <w:r w:rsidR="00D479F2" w:rsidRPr="00CD34F1">
        <w:rPr>
          <w:rFonts w:ascii="Arial" w:hAnsi="Arial" w:cs="Arial"/>
          <w:bCs/>
          <w:sz w:val="24"/>
          <w:szCs w:val="24"/>
        </w:rPr>
        <w:t>as horas</w:t>
      </w:r>
      <w:r w:rsidRPr="00CD34F1">
        <w:rPr>
          <w:rFonts w:ascii="Arial" w:hAnsi="Arial" w:cs="Arial"/>
          <w:bCs/>
          <w:sz w:val="24"/>
          <w:szCs w:val="24"/>
        </w:rPr>
        <w:t xml:space="preserve"> utilizad</w:t>
      </w:r>
      <w:r w:rsidR="00D479F2" w:rsidRPr="00CD34F1">
        <w:rPr>
          <w:rFonts w:ascii="Arial" w:hAnsi="Arial" w:cs="Arial"/>
          <w:bCs/>
          <w:sz w:val="24"/>
          <w:szCs w:val="24"/>
        </w:rPr>
        <w:t>a</w:t>
      </w:r>
      <w:r w:rsidRPr="00CD34F1">
        <w:rPr>
          <w:rFonts w:ascii="Arial" w:hAnsi="Arial" w:cs="Arial"/>
          <w:bCs/>
          <w:sz w:val="24"/>
          <w:szCs w:val="24"/>
        </w:rPr>
        <w:t xml:space="preserve">s para el proceso al mes / (entre) total de </w:t>
      </w:r>
      <w:r w:rsidR="00D479F2" w:rsidRPr="00CD34F1">
        <w:rPr>
          <w:rFonts w:ascii="Arial" w:hAnsi="Arial" w:cs="Arial"/>
          <w:bCs/>
          <w:sz w:val="24"/>
          <w:szCs w:val="24"/>
        </w:rPr>
        <w:t>horas</w:t>
      </w:r>
      <w:r w:rsidRPr="00CD34F1">
        <w:rPr>
          <w:rFonts w:ascii="Arial" w:hAnsi="Arial" w:cs="Arial"/>
          <w:bCs/>
          <w:sz w:val="24"/>
          <w:szCs w:val="24"/>
        </w:rPr>
        <w:t xml:space="preserve"> trabajados en el mes</w:t>
      </w:r>
      <w:r w:rsidR="00A25C88" w:rsidRPr="00CD34F1">
        <w:rPr>
          <w:rFonts w:ascii="Arial" w:hAnsi="Arial" w:cs="Arial"/>
          <w:bCs/>
          <w:sz w:val="24"/>
          <w:szCs w:val="24"/>
        </w:rPr>
        <w:t>.</w:t>
      </w:r>
    </w:p>
    <w:p w14:paraId="649C2C73" w14:textId="77777777" w:rsidR="00F31D52" w:rsidRPr="00CD34F1" w:rsidRDefault="00F31D52" w:rsidP="00F31D52">
      <w:pPr>
        <w:spacing w:line="480" w:lineRule="auto"/>
        <w:jc w:val="both"/>
        <w:rPr>
          <w:rFonts w:ascii="Arial" w:hAnsi="Arial" w:cs="Arial"/>
          <w:bCs/>
          <w:sz w:val="24"/>
          <w:szCs w:val="24"/>
        </w:rPr>
      </w:pPr>
    </w:p>
    <w:p w14:paraId="2FE7F44B" w14:textId="5B623CE0" w:rsidR="00D479F2" w:rsidRPr="00CD34F1" w:rsidRDefault="00A25C88" w:rsidP="00A25C88">
      <w:pPr>
        <w:pStyle w:val="Prrafodelista"/>
        <w:jc w:val="center"/>
        <w:rPr>
          <w:rFonts w:ascii="Arial" w:hAnsi="Arial" w:cs="Arial"/>
          <w:b/>
          <w:bCs/>
          <w:sz w:val="24"/>
          <w:szCs w:val="24"/>
        </w:rPr>
      </w:pPr>
      <w:r w:rsidRPr="00CD34F1">
        <w:rPr>
          <w:rFonts w:ascii="Arial" w:hAnsi="Arial" w:cs="Arial"/>
          <w:b/>
          <w:sz w:val="24"/>
          <w:szCs w:val="24"/>
        </w:rPr>
        <w:t>Ilustración</w:t>
      </w:r>
      <w:r w:rsidR="00F372A6" w:rsidRPr="00CD34F1">
        <w:rPr>
          <w:rFonts w:ascii="Arial" w:hAnsi="Arial" w:cs="Arial"/>
          <w:b/>
          <w:sz w:val="24"/>
          <w:szCs w:val="24"/>
        </w:rPr>
        <w:t xml:space="preserve"> 14</w:t>
      </w:r>
      <w:r w:rsidRPr="00CD34F1">
        <w:rPr>
          <w:rFonts w:ascii="Arial" w:hAnsi="Arial" w:cs="Arial"/>
          <w:b/>
          <w:noProof/>
          <w:sz w:val="24"/>
          <w:szCs w:val="24"/>
        </w:rPr>
        <w:t xml:space="preserve">. </w:t>
      </w:r>
      <w:r w:rsidRPr="00CD34F1">
        <w:rPr>
          <w:rFonts w:ascii="Arial" w:hAnsi="Arial" w:cs="Arial"/>
          <w:b/>
          <w:sz w:val="24"/>
          <w:szCs w:val="24"/>
        </w:rPr>
        <w:t xml:space="preserve"> Fórmula para las cifras del indicador de FTE</w:t>
      </w:r>
    </w:p>
    <w:p w14:paraId="1F2A2C08" w14:textId="6853078E" w:rsidR="00D479F2" w:rsidRPr="00CD34F1" w:rsidRDefault="00D479F2" w:rsidP="00A25C88">
      <w:pPr>
        <w:pStyle w:val="Prrafodelista"/>
        <w:ind w:left="1276"/>
        <w:jc w:val="both"/>
        <w:rPr>
          <w:rFonts w:ascii="Arial" w:hAnsi="Arial" w:cs="Arial"/>
          <w:bCs/>
          <w:sz w:val="24"/>
          <w:szCs w:val="24"/>
        </w:rPr>
      </w:pPr>
      <w:r w:rsidRPr="00CD34F1">
        <w:rPr>
          <w:noProof/>
          <w:lang w:val="es-PA" w:eastAsia="es-PA"/>
        </w:rPr>
        <w:drawing>
          <wp:inline distT="0" distB="0" distL="0" distR="0" wp14:anchorId="2E0794D3" wp14:editId="177A5658">
            <wp:extent cx="4503654" cy="117094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55791" cy="1210495"/>
                    </a:xfrm>
                    <a:prstGeom prst="rect">
                      <a:avLst/>
                    </a:prstGeom>
                    <a:noFill/>
                    <a:ln>
                      <a:noFill/>
                    </a:ln>
                  </pic:spPr>
                </pic:pic>
              </a:graphicData>
            </a:graphic>
          </wp:inline>
        </w:drawing>
      </w:r>
    </w:p>
    <w:p w14:paraId="74066DBA" w14:textId="73C3C048" w:rsidR="00A25C88" w:rsidRPr="00CD34F1" w:rsidRDefault="00A25C88" w:rsidP="00E40302">
      <w:pPr>
        <w:pStyle w:val="Descripcin"/>
        <w:ind w:firstLine="708"/>
        <w:rPr>
          <w:strike/>
          <w:color w:val="auto"/>
        </w:rPr>
      </w:pPr>
      <w:bookmarkStart w:id="108" w:name="_Toc172579319"/>
      <w:r w:rsidRPr="00CD34F1">
        <w:rPr>
          <w:strike/>
          <w:color w:val="auto"/>
        </w:rPr>
        <w:t xml:space="preserve">            </w:t>
      </w:r>
    </w:p>
    <w:bookmarkEnd w:id="108"/>
    <w:p w14:paraId="0421ABF8" w14:textId="09AF4B7D" w:rsidR="00D479F2" w:rsidRPr="00CD34F1" w:rsidRDefault="00E92BF3" w:rsidP="00E92BF3">
      <w:pPr>
        <w:spacing w:line="480" w:lineRule="auto"/>
        <w:ind w:firstLine="360"/>
        <w:jc w:val="both"/>
        <w:rPr>
          <w:rFonts w:ascii="Arial" w:hAnsi="Arial" w:cs="Arial"/>
          <w:bCs/>
          <w:sz w:val="24"/>
          <w:szCs w:val="24"/>
        </w:rPr>
      </w:pPr>
      <w:r w:rsidRPr="00CD34F1">
        <w:rPr>
          <w:rFonts w:ascii="Arial" w:hAnsi="Arial" w:cs="Arial"/>
          <w:bCs/>
          <w:sz w:val="24"/>
          <w:szCs w:val="24"/>
        </w:rPr>
        <w:t xml:space="preserve">     </w:t>
      </w:r>
      <w:r w:rsidR="00D479F2" w:rsidRPr="00CD34F1">
        <w:rPr>
          <w:rFonts w:ascii="Arial" w:hAnsi="Arial" w:cs="Arial"/>
          <w:bCs/>
          <w:sz w:val="24"/>
          <w:szCs w:val="24"/>
        </w:rPr>
        <w:t xml:space="preserve">Resultado: </w:t>
      </w:r>
      <w:r w:rsidR="00A25C88" w:rsidRPr="00CD34F1">
        <w:rPr>
          <w:rFonts w:ascii="Arial" w:hAnsi="Arial" w:cs="Arial"/>
          <w:bCs/>
          <w:sz w:val="24"/>
          <w:szCs w:val="24"/>
        </w:rPr>
        <w:t>es</w:t>
      </w:r>
      <w:r w:rsidR="00D479F2" w:rsidRPr="00CD34F1">
        <w:rPr>
          <w:rFonts w:ascii="Arial" w:hAnsi="Arial" w:cs="Arial"/>
          <w:bCs/>
          <w:sz w:val="24"/>
          <w:szCs w:val="24"/>
        </w:rPr>
        <w:t xml:space="preserve"> la cantidad de FTE mensuales que se requieren para ejecutar la actividad que se está automatizando. Desde la perspectiva de la automatización, se traduce a la cantidad de FTE que estamos liberando al dejar de hacer el proceso manualmente.</w:t>
      </w:r>
    </w:p>
    <w:p w14:paraId="248188FD" w14:textId="77777777" w:rsidR="00F31D52" w:rsidRPr="00CD34F1" w:rsidRDefault="00F31D52" w:rsidP="00E92BF3">
      <w:pPr>
        <w:spacing w:line="480" w:lineRule="auto"/>
        <w:ind w:firstLine="360"/>
        <w:jc w:val="both"/>
        <w:rPr>
          <w:rFonts w:ascii="Arial" w:hAnsi="Arial" w:cs="Arial"/>
          <w:bCs/>
          <w:sz w:val="24"/>
          <w:szCs w:val="24"/>
        </w:rPr>
      </w:pPr>
    </w:p>
    <w:p w14:paraId="420676BD" w14:textId="5285828F" w:rsidR="00D479F2" w:rsidRPr="00CD34F1" w:rsidRDefault="00D479F2" w:rsidP="00D479F2">
      <w:pPr>
        <w:pStyle w:val="Prrafodelista"/>
        <w:numPr>
          <w:ilvl w:val="0"/>
          <w:numId w:val="1"/>
        </w:numPr>
        <w:jc w:val="both"/>
        <w:rPr>
          <w:rFonts w:ascii="Arial" w:hAnsi="Arial" w:cs="Arial"/>
          <w:b/>
          <w:bCs/>
          <w:sz w:val="24"/>
          <w:szCs w:val="24"/>
        </w:rPr>
      </w:pPr>
      <w:r w:rsidRPr="00CD34F1">
        <w:rPr>
          <w:rFonts w:ascii="Arial" w:hAnsi="Arial" w:cs="Arial"/>
          <w:b/>
          <w:bCs/>
          <w:sz w:val="24"/>
          <w:szCs w:val="24"/>
        </w:rPr>
        <w:t xml:space="preserve">Aplicación del indicador </w:t>
      </w:r>
    </w:p>
    <w:p w14:paraId="67D7FF5A" w14:textId="3EBBB322" w:rsidR="00D479F2" w:rsidRPr="00CD34F1" w:rsidRDefault="00A25C88" w:rsidP="00A25C88">
      <w:pPr>
        <w:pStyle w:val="Prrafodelista"/>
        <w:jc w:val="center"/>
        <w:rPr>
          <w:rFonts w:ascii="Arial" w:hAnsi="Arial" w:cs="Arial"/>
          <w:b/>
          <w:bCs/>
          <w:sz w:val="24"/>
          <w:szCs w:val="24"/>
        </w:rPr>
      </w:pPr>
      <w:r w:rsidRPr="00CD34F1">
        <w:rPr>
          <w:rFonts w:ascii="Arial" w:hAnsi="Arial" w:cs="Arial"/>
          <w:b/>
          <w:sz w:val="24"/>
          <w:szCs w:val="24"/>
        </w:rPr>
        <w:t xml:space="preserve">Tabla </w:t>
      </w:r>
      <w:r w:rsidRPr="00CD34F1">
        <w:rPr>
          <w:rFonts w:ascii="Arial" w:hAnsi="Arial" w:cs="Arial"/>
          <w:b/>
          <w:sz w:val="24"/>
          <w:szCs w:val="24"/>
        </w:rPr>
        <w:fldChar w:fldCharType="begin"/>
      </w:r>
      <w:r w:rsidRPr="00CD34F1">
        <w:rPr>
          <w:rFonts w:ascii="Arial" w:hAnsi="Arial" w:cs="Arial"/>
          <w:b/>
          <w:sz w:val="24"/>
          <w:szCs w:val="24"/>
        </w:rPr>
        <w:instrText xml:space="preserve"> SEQ Tabla \* ARABIC </w:instrText>
      </w:r>
      <w:r w:rsidRPr="00CD34F1">
        <w:rPr>
          <w:rFonts w:ascii="Arial" w:hAnsi="Arial" w:cs="Arial"/>
          <w:b/>
          <w:sz w:val="24"/>
          <w:szCs w:val="24"/>
        </w:rPr>
        <w:fldChar w:fldCharType="separate"/>
      </w:r>
      <w:r w:rsidR="000D17C6" w:rsidRPr="00CD34F1">
        <w:rPr>
          <w:rFonts w:ascii="Arial" w:hAnsi="Arial" w:cs="Arial"/>
          <w:b/>
          <w:noProof/>
          <w:sz w:val="24"/>
          <w:szCs w:val="24"/>
        </w:rPr>
        <w:t>14</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Aplicación del indicador de disminución de FTE</w:t>
      </w:r>
    </w:p>
    <w:tbl>
      <w:tblPr>
        <w:tblW w:w="6378" w:type="dxa"/>
        <w:tblInd w:w="1555" w:type="dxa"/>
        <w:tblCellMar>
          <w:left w:w="70" w:type="dxa"/>
          <w:right w:w="70" w:type="dxa"/>
        </w:tblCellMar>
        <w:tblLook w:val="04A0" w:firstRow="1" w:lastRow="0" w:firstColumn="1" w:lastColumn="0" w:noHBand="0" w:noVBand="1"/>
      </w:tblPr>
      <w:tblGrid>
        <w:gridCol w:w="1984"/>
        <w:gridCol w:w="3119"/>
        <w:gridCol w:w="1275"/>
      </w:tblGrid>
      <w:tr w:rsidR="00CD34F1" w:rsidRPr="00CD34F1" w14:paraId="0A4C74C5" w14:textId="77777777" w:rsidTr="004B1B51">
        <w:trPr>
          <w:trHeight w:val="345"/>
        </w:trPr>
        <w:tc>
          <w:tcPr>
            <w:tcW w:w="1984" w:type="dxa"/>
            <w:tcBorders>
              <w:top w:val="single" w:sz="4" w:space="0" w:color="auto"/>
              <w:left w:val="single" w:sz="4" w:space="0" w:color="auto"/>
              <w:bottom w:val="single" w:sz="4" w:space="0" w:color="auto"/>
              <w:right w:val="single" w:sz="4" w:space="0" w:color="auto"/>
            </w:tcBorders>
            <w:shd w:val="clear" w:color="000000" w:fill="AEAAAA"/>
            <w:noWrap/>
            <w:vAlign w:val="bottom"/>
            <w:hideMark/>
          </w:tcPr>
          <w:p w14:paraId="56DF7BBC" w14:textId="77777777" w:rsidR="00D479F2" w:rsidRPr="00CD34F1" w:rsidRDefault="00D479F2" w:rsidP="00D479F2">
            <w:pPr>
              <w:spacing w:after="0" w:line="240" w:lineRule="auto"/>
              <w:jc w:val="center"/>
              <w:rPr>
                <w:rFonts w:ascii="Calibri" w:eastAsia="Times New Roman" w:hAnsi="Calibri" w:cs="Calibri"/>
                <w:lang w:val="es-PA" w:eastAsia="es-PA"/>
              </w:rPr>
            </w:pPr>
            <w:r w:rsidRPr="00CD34F1">
              <w:rPr>
                <w:rFonts w:ascii="Calibri" w:eastAsia="Times New Roman" w:hAnsi="Calibri" w:cs="Calibri"/>
                <w:lang w:val="es-PA" w:eastAsia="es-PA"/>
              </w:rPr>
              <w:t>Proceso</w:t>
            </w:r>
          </w:p>
        </w:tc>
        <w:tc>
          <w:tcPr>
            <w:tcW w:w="3119" w:type="dxa"/>
            <w:tcBorders>
              <w:top w:val="single" w:sz="4" w:space="0" w:color="auto"/>
              <w:left w:val="nil"/>
              <w:bottom w:val="single" w:sz="4" w:space="0" w:color="auto"/>
              <w:right w:val="single" w:sz="4" w:space="0" w:color="auto"/>
            </w:tcBorders>
            <w:shd w:val="clear" w:color="000000" w:fill="4472C4"/>
            <w:noWrap/>
            <w:vAlign w:val="bottom"/>
            <w:hideMark/>
          </w:tcPr>
          <w:p w14:paraId="569ABD14" w14:textId="77777777" w:rsidR="00D479F2" w:rsidRPr="00CD34F1" w:rsidRDefault="00D479F2" w:rsidP="00D479F2">
            <w:pPr>
              <w:spacing w:after="0" w:line="240" w:lineRule="auto"/>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Cantidad de Transacciones al mes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095483AF" w14:textId="77777777" w:rsidR="00D479F2" w:rsidRPr="00CD34F1" w:rsidRDefault="00D479F2" w:rsidP="00D479F2">
            <w:pPr>
              <w:spacing w:after="0" w:line="240" w:lineRule="auto"/>
              <w:jc w:val="right"/>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2200</w:t>
            </w:r>
          </w:p>
        </w:tc>
      </w:tr>
      <w:tr w:rsidR="00CD34F1" w:rsidRPr="00CD34F1" w14:paraId="49E1B909" w14:textId="77777777" w:rsidTr="004B1B51">
        <w:trPr>
          <w:trHeight w:val="330"/>
        </w:trPr>
        <w:tc>
          <w:tcPr>
            <w:tcW w:w="1984" w:type="dxa"/>
            <w:vMerge w:val="restart"/>
            <w:tcBorders>
              <w:top w:val="nil"/>
              <w:left w:val="single" w:sz="4" w:space="0" w:color="auto"/>
              <w:bottom w:val="single" w:sz="4" w:space="0" w:color="auto"/>
              <w:right w:val="single" w:sz="4" w:space="0" w:color="auto"/>
            </w:tcBorders>
            <w:shd w:val="clear" w:color="auto" w:fill="auto"/>
            <w:vAlign w:val="center"/>
            <w:hideMark/>
          </w:tcPr>
          <w:p w14:paraId="322852C7" w14:textId="77777777" w:rsidR="00D479F2" w:rsidRPr="00CD34F1" w:rsidRDefault="00D479F2" w:rsidP="00D479F2">
            <w:pPr>
              <w:spacing w:after="0" w:line="240" w:lineRule="auto"/>
              <w:jc w:val="center"/>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Ordenar Extractos de Bancos Corresponsales</w:t>
            </w:r>
          </w:p>
        </w:tc>
        <w:tc>
          <w:tcPr>
            <w:tcW w:w="3119" w:type="dxa"/>
            <w:tcBorders>
              <w:top w:val="nil"/>
              <w:left w:val="nil"/>
              <w:bottom w:val="single" w:sz="4" w:space="0" w:color="auto"/>
              <w:right w:val="single" w:sz="4" w:space="0" w:color="auto"/>
            </w:tcBorders>
            <w:shd w:val="clear" w:color="000000" w:fill="4472C4"/>
            <w:noWrap/>
            <w:vAlign w:val="bottom"/>
            <w:hideMark/>
          </w:tcPr>
          <w:p w14:paraId="4FFC7263" w14:textId="77777777" w:rsidR="00D479F2" w:rsidRPr="00CD34F1" w:rsidRDefault="00D479F2" w:rsidP="00D479F2">
            <w:pPr>
              <w:spacing w:after="0" w:line="240" w:lineRule="auto"/>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Tiempo por transacción en horas</w:t>
            </w:r>
          </w:p>
        </w:tc>
        <w:tc>
          <w:tcPr>
            <w:tcW w:w="1275" w:type="dxa"/>
            <w:tcBorders>
              <w:top w:val="nil"/>
              <w:left w:val="nil"/>
              <w:bottom w:val="single" w:sz="4" w:space="0" w:color="auto"/>
              <w:right w:val="single" w:sz="4" w:space="0" w:color="auto"/>
            </w:tcBorders>
            <w:shd w:val="clear" w:color="auto" w:fill="auto"/>
            <w:noWrap/>
            <w:vAlign w:val="bottom"/>
            <w:hideMark/>
          </w:tcPr>
          <w:p w14:paraId="22BD0E7E" w14:textId="77777777" w:rsidR="00D479F2" w:rsidRPr="00CD34F1" w:rsidRDefault="00D479F2" w:rsidP="00D479F2">
            <w:pPr>
              <w:spacing w:after="0" w:line="240" w:lineRule="auto"/>
              <w:jc w:val="right"/>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0.02</w:t>
            </w:r>
          </w:p>
        </w:tc>
      </w:tr>
      <w:tr w:rsidR="00CD34F1" w:rsidRPr="00CD34F1" w14:paraId="091589B8" w14:textId="77777777" w:rsidTr="004B1B51">
        <w:trPr>
          <w:trHeight w:val="330"/>
        </w:trPr>
        <w:tc>
          <w:tcPr>
            <w:tcW w:w="1984" w:type="dxa"/>
            <w:vMerge/>
            <w:tcBorders>
              <w:top w:val="nil"/>
              <w:left w:val="single" w:sz="4" w:space="0" w:color="auto"/>
              <w:bottom w:val="single" w:sz="4" w:space="0" w:color="auto"/>
              <w:right w:val="single" w:sz="4" w:space="0" w:color="auto"/>
            </w:tcBorders>
            <w:vAlign w:val="center"/>
            <w:hideMark/>
          </w:tcPr>
          <w:p w14:paraId="73847020" w14:textId="77777777" w:rsidR="00D479F2" w:rsidRPr="00CD34F1" w:rsidRDefault="00D479F2" w:rsidP="00D479F2">
            <w:pPr>
              <w:spacing w:after="0" w:line="240" w:lineRule="auto"/>
              <w:rPr>
                <w:rFonts w:ascii="Calibri" w:eastAsia="Times New Roman" w:hAnsi="Calibri" w:cs="Calibri"/>
                <w:sz w:val="18"/>
                <w:szCs w:val="18"/>
                <w:lang w:val="es-PA" w:eastAsia="es-PA"/>
              </w:rPr>
            </w:pPr>
          </w:p>
        </w:tc>
        <w:tc>
          <w:tcPr>
            <w:tcW w:w="3119" w:type="dxa"/>
            <w:tcBorders>
              <w:top w:val="nil"/>
              <w:left w:val="nil"/>
              <w:bottom w:val="single" w:sz="4" w:space="0" w:color="auto"/>
              <w:right w:val="single" w:sz="4" w:space="0" w:color="auto"/>
            </w:tcBorders>
            <w:shd w:val="clear" w:color="000000" w:fill="4472C4"/>
            <w:noWrap/>
            <w:vAlign w:val="bottom"/>
            <w:hideMark/>
          </w:tcPr>
          <w:p w14:paraId="3ACE5E02" w14:textId="77777777" w:rsidR="00D479F2" w:rsidRPr="00CD34F1" w:rsidRDefault="00D479F2" w:rsidP="00D479F2">
            <w:pPr>
              <w:spacing w:after="0" w:line="240" w:lineRule="auto"/>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Total de horas x Tran al mes</w:t>
            </w:r>
          </w:p>
        </w:tc>
        <w:tc>
          <w:tcPr>
            <w:tcW w:w="1275" w:type="dxa"/>
            <w:tcBorders>
              <w:top w:val="nil"/>
              <w:left w:val="nil"/>
              <w:bottom w:val="single" w:sz="4" w:space="0" w:color="auto"/>
              <w:right w:val="single" w:sz="4" w:space="0" w:color="auto"/>
            </w:tcBorders>
            <w:shd w:val="clear" w:color="auto" w:fill="auto"/>
            <w:noWrap/>
            <w:vAlign w:val="bottom"/>
            <w:hideMark/>
          </w:tcPr>
          <w:p w14:paraId="19F9393D" w14:textId="77777777" w:rsidR="00D479F2" w:rsidRPr="00CD34F1" w:rsidRDefault="00D479F2" w:rsidP="00D479F2">
            <w:pPr>
              <w:spacing w:after="0" w:line="240" w:lineRule="auto"/>
              <w:jc w:val="right"/>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47.67</w:t>
            </w:r>
          </w:p>
        </w:tc>
      </w:tr>
      <w:tr w:rsidR="00CD34F1" w:rsidRPr="00CD34F1" w14:paraId="61E0E561" w14:textId="77777777" w:rsidTr="004B1B51">
        <w:trPr>
          <w:trHeight w:val="330"/>
        </w:trPr>
        <w:tc>
          <w:tcPr>
            <w:tcW w:w="1984" w:type="dxa"/>
            <w:vMerge/>
            <w:tcBorders>
              <w:top w:val="nil"/>
              <w:left w:val="single" w:sz="4" w:space="0" w:color="auto"/>
              <w:bottom w:val="single" w:sz="4" w:space="0" w:color="auto"/>
              <w:right w:val="single" w:sz="4" w:space="0" w:color="auto"/>
            </w:tcBorders>
            <w:vAlign w:val="center"/>
            <w:hideMark/>
          </w:tcPr>
          <w:p w14:paraId="1A50FFEF" w14:textId="77777777" w:rsidR="00D479F2" w:rsidRPr="00CD34F1" w:rsidRDefault="00D479F2" w:rsidP="00D479F2">
            <w:pPr>
              <w:spacing w:after="0" w:line="240" w:lineRule="auto"/>
              <w:rPr>
                <w:rFonts w:ascii="Calibri" w:eastAsia="Times New Roman" w:hAnsi="Calibri" w:cs="Calibri"/>
                <w:sz w:val="18"/>
                <w:szCs w:val="18"/>
                <w:lang w:val="es-PA" w:eastAsia="es-PA"/>
              </w:rPr>
            </w:pPr>
          </w:p>
        </w:tc>
        <w:tc>
          <w:tcPr>
            <w:tcW w:w="3119" w:type="dxa"/>
            <w:tcBorders>
              <w:top w:val="nil"/>
              <w:left w:val="nil"/>
              <w:bottom w:val="single" w:sz="4" w:space="0" w:color="auto"/>
              <w:right w:val="single" w:sz="4" w:space="0" w:color="auto"/>
            </w:tcBorders>
            <w:shd w:val="clear" w:color="000000" w:fill="4472C4"/>
            <w:noWrap/>
            <w:vAlign w:val="bottom"/>
            <w:hideMark/>
          </w:tcPr>
          <w:p w14:paraId="30772E1F" w14:textId="77777777" w:rsidR="00D479F2" w:rsidRPr="00CD34F1" w:rsidRDefault="00D479F2" w:rsidP="00D479F2">
            <w:pPr>
              <w:spacing w:after="0" w:line="240" w:lineRule="auto"/>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Total de Horas trabajadas en un día</w:t>
            </w:r>
          </w:p>
        </w:tc>
        <w:tc>
          <w:tcPr>
            <w:tcW w:w="1275" w:type="dxa"/>
            <w:tcBorders>
              <w:top w:val="nil"/>
              <w:left w:val="nil"/>
              <w:bottom w:val="single" w:sz="4" w:space="0" w:color="auto"/>
              <w:right w:val="single" w:sz="4" w:space="0" w:color="auto"/>
            </w:tcBorders>
            <w:shd w:val="clear" w:color="auto" w:fill="auto"/>
            <w:noWrap/>
            <w:vAlign w:val="bottom"/>
            <w:hideMark/>
          </w:tcPr>
          <w:p w14:paraId="67311AE0" w14:textId="77777777" w:rsidR="00D479F2" w:rsidRPr="00CD34F1" w:rsidRDefault="00D479F2" w:rsidP="00D479F2">
            <w:pPr>
              <w:spacing w:after="0" w:line="240" w:lineRule="auto"/>
              <w:jc w:val="right"/>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6.8</w:t>
            </w:r>
          </w:p>
        </w:tc>
      </w:tr>
      <w:tr w:rsidR="00CD34F1" w:rsidRPr="00CD34F1" w14:paraId="3EC5BCD2" w14:textId="77777777" w:rsidTr="004B1B51">
        <w:trPr>
          <w:trHeight w:val="330"/>
        </w:trPr>
        <w:tc>
          <w:tcPr>
            <w:tcW w:w="1984" w:type="dxa"/>
            <w:vMerge/>
            <w:tcBorders>
              <w:top w:val="nil"/>
              <w:left w:val="single" w:sz="4" w:space="0" w:color="auto"/>
              <w:bottom w:val="single" w:sz="4" w:space="0" w:color="auto"/>
              <w:right w:val="single" w:sz="4" w:space="0" w:color="auto"/>
            </w:tcBorders>
            <w:vAlign w:val="center"/>
            <w:hideMark/>
          </w:tcPr>
          <w:p w14:paraId="0BCCAA8F" w14:textId="77777777" w:rsidR="00D479F2" w:rsidRPr="00CD34F1" w:rsidRDefault="00D479F2" w:rsidP="00D479F2">
            <w:pPr>
              <w:spacing w:after="0" w:line="240" w:lineRule="auto"/>
              <w:rPr>
                <w:rFonts w:ascii="Calibri" w:eastAsia="Times New Roman" w:hAnsi="Calibri" w:cs="Calibri"/>
                <w:sz w:val="18"/>
                <w:szCs w:val="18"/>
                <w:lang w:val="es-PA" w:eastAsia="es-PA"/>
              </w:rPr>
            </w:pPr>
          </w:p>
        </w:tc>
        <w:tc>
          <w:tcPr>
            <w:tcW w:w="3119" w:type="dxa"/>
            <w:tcBorders>
              <w:top w:val="nil"/>
              <w:left w:val="nil"/>
              <w:bottom w:val="single" w:sz="4" w:space="0" w:color="auto"/>
              <w:right w:val="single" w:sz="4" w:space="0" w:color="auto"/>
            </w:tcBorders>
            <w:shd w:val="clear" w:color="000000" w:fill="4472C4"/>
            <w:noWrap/>
            <w:vAlign w:val="bottom"/>
            <w:hideMark/>
          </w:tcPr>
          <w:p w14:paraId="45B7EE24" w14:textId="77777777" w:rsidR="00D479F2" w:rsidRPr="00CD34F1" w:rsidRDefault="00D479F2" w:rsidP="00D479F2">
            <w:pPr>
              <w:spacing w:after="0" w:line="240" w:lineRule="auto"/>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Total de días laborales en un mes</w:t>
            </w:r>
          </w:p>
        </w:tc>
        <w:tc>
          <w:tcPr>
            <w:tcW w:w="1275" w:type="dxa"/>
            <w:tcBorders>
              <w:top w:val="nil"/>
              <w:left w:val="nil"/>
              <w:bottom w:val="single" w:sz="4" w:space="0" w:color="auto"/>
              <w:right w:val="single" w:sz="4" w:space="0" w:color="auto"/>
            </w:tcBorders>
            <w:shd w:val="clear" w:color="auto" w:fill="auto"/>
            <w:noWrap/>
            <w:vAlign w:val="bottom"/>
            <w:hideMark/>
          </w:tcPr>
          <w:p w14:paraId="3C37ABC7" w14:textId="77777777" w:rsidR="00D479F2" w:rsidRPr="00CD34F1" w:rsidRDefault="00D479F2" w:rsidP="00D479F2">
            <w:pPr>
              <w:spacing w:after="0" w:line="240" w:lineRule="auto"/>
              <w:jc w:val="right"/>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23.5</w:t>
            </w:r>
          </w:p>
        </w:tc>
      </w:tr>
      <w:tr w:rsidR="00CD34F1" w:rsidRPr="00CD34F1" w14:paraId="27C923FB" w14:textId="77777777" w:rsidTr="004B1B51">
        <w:trPr>
          <w:trHeight w:val="345"/>
        </w:trPr>
        <w:tc>
          <w:tcPr>
            <w:tcW w:w="1984" w:type="dxa"/>
            <w:vMerge/>
            <w:tcBorders>
              <w:top w:val="nil"/>
              <w:left w:val="single" w:sz="4" w:space="0" w:color="auto"/>
              <w:bottom w:val="single" w:sz="4" w:space="0" w:color="auto"/>
              <w:right w:val="single" w:sz="4" w:space="0" w:color="auto"/>
            </w:tcBorders>
            <w:vAlign w:val="center"/>
            <w:hideMark/>
          </w:tcPr>
          <w:p w14:paraId="42E9A1BA" w14:textId="77777777" w:rsidR="00D479F2" w:rsidRPr="00CD34F1" w:rsidRDefault="00D479F2" w:rsidP="00D479F2">
            <w:pPr>
              <w:spacing w:after="0" w:line="240" w:lineRule="auto"/>
              <w:rPr>
                <w:rFonts w:ascii="Calibri" w:eastAsia="Times New Roman" w:hAnsi="Calibri" w:cs="Calibri"/>
                <w:sz w:val="18"/>
                <w:szCs w:val="18"/>
                <w:lang w:val="es-PA" w:eastAsia="es-PA"/>
              </w:rPr>
            </w:pPr>
          </w:p>
        </w:tc>
        <w:tc>
          <w:tcPr>
            <w:tcW w:w="3119" w:type="dxa"/>
            <w:tcBorders>
              <w:top w:val="nil"/>
              <w:left w:val="nil"/>
              <w:bottom w:val="single" w:sz="4" w:space="0" w:color="auto"/>
              <w:right w:val="single" w:sz="4" w:space="0" w:color="auto"/>
            </w:tcBorders>
            <w:shd w:val="clear" w:color="000000" w:fill="4472C4"/>
            <w:noWrap/>
            <w:vAlign w:val="bottom"/>
            <w:hideMark/>
          </w:tcPr>
          <w:p w14:paraId="17EE2375" w14:textId="77777777" w:rsidR="00D479F2" w:rsidRPr="00CD34F1" w:rsidRDefault="00D479F2" w:rsidP="00D479F2">
            <w:pPr>
              <w:spacing w:after="0" w:line="240" w:lineRule="auto"/>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Total de Horas trabajadas al mes</w:t>
            </w:r>
          </w:p>
        </w:tc>
        <w:tc>
          <w:tcPr>
            <w:tcW w:w="1275" w:type="dxa"/>
            <w:tcBorders>
              <w:top w:val="nil"/>
              <w:left w:val="nil"/>
              <w:bottom w:val="single" w:sz="4" w:space="0" w:color="auto"/>
              <w:right w:val="single" w:sz="4" w:space="0" w:color="auto"/>
            </w:tcBorders>
            <w:shd w:val="clear" w:color="auto" w:fill="auto"/>
            <w:noWrap/>
            <w:vAlign w:val="bottom"/>
            <w:hideMark/>
          </w:tcPr>
          <w:p w14:paraId="25D2EC8A" w14:textId="77777777" w:rsidR="00D479F2" w:rsidRPr="00CD34F1" w:rsidRDefault="00D479F2" w:rsidP="00D479F2">
            <w:pPr>
              <w:spacing w:after="0" w:line="240" w:lineRule="auto"/>
              <w:jc w:val="right"/>
              <w:rPr>
                <w:rFonts w:ascii="Trebuchet MS" w:eastAsia="Times New Roman" w:hAnsi="Trebuchet MS" w:cs="Calibri"/>
                <w:b/>
                <w:bCs/>
                <w:sz w:val="18"/>
                <w:szCs w:val="18"/>
                <w:lang w:val="es-PA" w:eastAsia="es-PA"/>
              </w:rPr>
            </w:pPr>
            <w:r w:rsidRPr="00CD34F1">
              <w:rPr>
                <w:rFonts w:ascii="Trebuchet MS" w:eastAsia="Times New Roman" w:hAnsi="Trebuchet MS" w:cs="Calibri"/>
                <w:b/>
                <w:bCs/>
                <w:sz w:val="18"/>
                <w:szCs w:val="18"/>
                <w:lang w:val="es-PA" w:eastAsia="es-PA"/>
              </w:rPr>
              <w:t>159.8</w:t>
            </w:r>
          </w:p>
        </w:tc>
      </w:tr>
      <w:tr w:rsidR="00CD34F1" w:rsidRPr="00CD34F1" w14:paraId="5B56C16C" w14:textId="77777777" w:rsidTr="004B1B51">
        <w:trPr>
          <w:trHeight w:val="360"/>
        </w:trPr>
        <w:tc>
          <w:tcPr>
            <w:tcW w:w="1984" w:type="dxa"/>
            <w:vMerge/>
            <w:tcBorders>
              <w:top w:val="nil"/>
              <w:left w:val="single" w:sz="4" w:space="0" w:color="auto"/>
              <w:bottom w:val="single" w:sz="4" w:space="0" w:color="auto"/>
              <w:right w:val="single" w:sz="4" w:space="0" w:color="auto"/>
            </w:tcBorders>
            <w:vAlign w:val="center"/>
            <w:hideMark/>
          </w:tcPr>
          <w:p w14:paraId="6A761059" w14:textId="77777777" w:rsidR="00D479F2" w:rsidRPr="00CD34F1" w:rsidRDefault="00D479F2" w:rsidP="00D479F2">
            <w:pPr>
              <w:spacing w:after="0" w:line="240" w:lineRule="auto"/>
              <w:rPr>
                <w:rFonts w:ascii="Calibri" w:eastAsia="Times New Roman" w:hAnsi="Calibri" w:cs="Calibri"/>
                <w:sz w:val="18"/>
                <w:szCs w:val="18"/>
                <w:lang w:val="es-PA" w:eastAsia="es-PA"/>
              </w:rPr>
            </w:pPr>
          </w:p>
        </w:tc>
        <w:tc>
          <w:tcPr>
            <w:tcW w:w="3119" w:type="dxa"/>
            <w:tcBorders>
              <w:top w:val="nil"/>
              <w:left w:val="nil"/>
              <w:bottom w:val="single" w:sz="4" w:space="0" w:color="auto"/>
              <w:right w:val="single" w:sz="4" w:space="0" w:color="auto"/>
            </w:tcBorders>
            <w:shd w:val="clear" w:color="000000" w:fill="4472C4"/>
            <w:noWrap/>
            <w:vAlign w:val="bottom"/>
            <w:hideMark/>
          </w:tcPr>
          <w:p w14:paraId="4E5E2110" w14:textId="4C287060" w:rsidR="00D479F2" w:rsidRPr="00CD34F1" w:rsidRDefault="00D479F2" w:rsidP="00D479F2">
            <w:pPr>
              <w:spacing w:after="0" w:line="240" w:lineRule="auto"/>
              <w:rPr>
                <w:rFonts w:ascii="Trebuchet MS" w:eastAsia="Times New Roman" w:hAnsi="Trebuchet MS" w:cs="Calibri"/>
                <w:b/>
                <w:bCs/>
                <w:sz w:val="24"/>
                <w:szCs w:val="24"/>
                <w:lang w:val="es-PA" w:eastAsia="es-PA"/>
              </w:rPr>
            </w:pPr>
            <w:r w:rsidRPr="00CD34F1">
              <w:rPr>
                <w:rFonts w:ascii="Trebuchet MS" w:eastAsia="Times New Roman" w:hAnsi="Trebuchet MS" w:cs="Calibri"/>
                <w:b/>
                <w:bCs/>
                <w:sz w:val="24"/>
                <w:szCs w:val="24"/>
                <w:lang w:val="es-PA" w:eastAsia="es-PA"/>
              </w:rPr>
              <w:t>FTE</w:t>
            </w:r>
          </w:p>
        </w:tc>
        <w:tc>
          <w:tcPr>
            <w:tcW w:w="1275" w:type="dxa"/>
            <w:tcBorders>
              <w:top w:val="nil"/>
              <w:left w:val="nil"/>
              <w:bottom w:val="single" w:sz="4" w:space="0" w:color="auto"/>
              <w:right w:val="single" w:sz="4" w:space="0" w:color="auto"/>
            </w:tcBorders>
            <w:shd w:val="clear" w:color="auto" w:fill="auto"/>
            <w:noWrap/>
            <w:vAlign w:val="bottom"/>
            <w:hideMark/>
          </w:tcPr>
          <w:p w14:paraId="0C2750E3" w14:textId="77777777" w:rsidR="00D479F2" w:rsidRPr="00CD34F1" w:rsidRDefault="00D479F2" w:rsidP="00D479F2">
            <w:pPr>
              <w:spacing w:after="0" w:line="240" w:lineRule="auto"/>
              <w:jc w:val="right"/>
              <w:rPr>
                <w:rFonts w:ascii="Trebuchet MS" w:eastAsia="Times New Roman" w:hAnsi="Trebuchet MS" w:cs="Calibri"/>
                <w:b/>
                <w:bCs/>
                <w:sz w:val="24"/>
                <w:szCs w:val="24"/>
                <w:lang w:val="es-PA" w:eastAsia="es-PA"/>
              </w:rPr>
            </w:pPr>
            <w:r w:rsidRPr="00CD34F1">
              <w:rPr>
                <w:rFonts w:ascii="Trebuchet MS" w:eastAsia="Times New Roman" w:hAnsi="Trebuchet MS" w:cs="Calibri"/>
                <w:b/>
                <w:bCs/>
                <w:sz w:val="24"/>
                <w:szCs w:val="24"/>
                <w:lang w:val="es-PA" w:eastAsia="es-PA"/>
              </w:rPr>
              <w:t>0.30</w:t>
            </w:r>
          </w:p>
        </w:tc>
      </w:tr>
    </w:tbl>
    <w:p w14:paraId="031941B0" w14:textId="666F3C65" w:rsidR="004B1B51" w:rsidRPr="00CD34F1" w:rsidRDefault="004B1B51" w:rsidP="004B1B51">
      <w:pPr>
        <w:pStyle w:val="Descripcin"/>
        <w:ind w:left="708" w:firstLine="708"/>
        <w:rPr>
          <w:i w:val="0"/>
          <w:color w:val="auto"/>
        </w:rPr>
      </w:pPr>
      <w:bookmarkStart w:id="109" w:name="_Toc172579290"/>
      <w:r w:rsidRPr="00CD34F1">
        <w:rPr>
          <w:i w:val="0"/>
          <w:color w:val="auto"/>
        </w:rPr>
        <w:t xml:space="preserve">   Fuente:  Datos ficticios de Bancolombia Panamá, S.A.</w:t>
      </w:r>
    </w:p>
    <w:bookmarkEnd w:id="109"/>
    <w:p w14:paraId="665BCF99" w14:textId="77777777" w:rsidR="00FB5BE4" w:rsidRPr="00CD34F1" w:rsidRDefault="00FB5BE4" w:rsidP="00D479F2">
      <w:pPr>
        <w:pStyle w:val="Prrafodelista"/>
        <w:jc w:val="both"/>
        <w:rPr>
          <w:rFonts w:ascii="Arial" w:hAnsi="Arial" w:cs="Arial"/>
          <w:bCs/>
          <w:sz w:val="24"/>
          <w:szCs w:val="24"/>
        </w:rPr>
      </w:pPr>
    </w:p>
    <w:p w14:paraId="6BA9249A" w14:textId="1FAE236C" w:rsidR="006F03EE" w:rsidRPr="00CD34F1" w:rsidRDefault="00D479F2" w:rsidP="004B1B51">
      <w:pPr>
        <w:pStyle w:val="Prrafodelista"/>
        <w:numPr>
          <w:ilvl w:val="0"/>
          <w:numId w:val="1"/>
        </w:numPr>
        <w:spacing w:line="480" w:lineRule="auto"/>
        <w:jc w:val="both"/>
        <w:rPr>
          <w:rFonts w:ascii="Arial" w:hAnsi="Arial" w:cs="Arial"/>
          <w:bCs/>
          <w:sz w:val="24"/>
          <w:szCs w:val="24"/>
        </w:rPr>
      </w:pPr>
      <w:r w:rsidRPr="00CD34F1">
        <w:rPr>
          <w:rFonts w:ascii="Arial" w:hAnsi="Arial" w:cs="Arial"/>
          <w:bCs/>
          <w:sz w:val="24"/>
          <w:szCs w:val="24"/>
        </w:rPr>
        <w:t xml:space="preserve">Interpretación del resultado: </w:t>
      </w:r>
      <w:r w:rsidR="004B1B51" w:rsidRPr="00CD34F1">
        <w:rPr>
          <w:rFonts w:ascii="Arial" w:hAnsi="Arial" w:cs="Arial"/>
          <w:bCs/>
          <w:sz w:val="24"/>
          <w:szCs w:val="24"/>
        </w:rPr>
        <w:t>calculan</w:t>
      </w:r>
      <w:r w:rsidR="000949D6" w:rsidRPr="00CD34F1">
        <w:rPr>
          <w:rFonts w:ascii="Arial" w:hAnsi="Arial" w:cs="Arial"/>
          <w:bCs/>
          <w:sz w:val="24"/>
          <w:szCs w:val="24"/>
        </w:rPr>
        <w:t>do las cifras con la f</w:t>
      </w:r>
      <w:r w:rsidR="004B1B51" w:rsidRPr="00CD34F1">
        <w:rPr>
          <w:rFonts w:ascii="Arial" w:hAnsi="Arial" w:cs="Arial"/>
          <w:bCs/>
          <w:sz w:val="24"/>
          <w:szCs w:val="24"/>
        </w:rPr>
        <w:t xml:space="preserve">órmula expuesta se obtiene  </w:t>
      </w:r>
      <w:r w:rsidR="000949D6" w:rsidRPr="00CD34F1">
        <w:rPr>
          <w:rFonts w:ascii="Arial" w:hAnsi="Arial" w:cs="Arial"/>
          <w:bCs/>
          <w:sz w:val="24"/>
          <w:szCs w:val="24"/>
        </w:rPr>
        <w:t>que para el proceso Ordenar Extractos de Bancos Corresponsales</w:t>
      </w:r>
      <w:r w:rsidR="004B1B51" w:rsidRPr="00CD34F1">
        <w:rPr>
          <w:rFonts w:ascii="Arial" w:hAnsi="Arial" w:cs="Arial"/>
          <w:bCs/>
          <w:sz w:val="24"/>
          <w:szCs w:val="24"/>
        </w:rPr>
        <w:t>,</w:t>
      </w:r>
      <w:r w:rsidR="000949D6" w:rsidRPr="00CD34F1">
        <w:rPr>
          <w:rFonts w:ascii="Arial" w:hAnsi="Arial" w:cs="Arial"/>
          <w:bCs/>
          <w:sz w:val="24"/>
          <w:szCs w:val="24"/>
        </w:rPr>
        <w:t xml:space="preserve"> el equivalente a tiempo completo es de 0.</w:t>
      </w:r>
      <w:r w:rsidR="004B1B51" w:rsidRPr="00CD34F1">
        <w:rPr>
          <w:rFonts w:ascii="Arial" w:hAnsi="Arial" w:cs="Arial"/>
          <w:bCs/>
          <w:sz w:val="24"/>
          <w:szCs w:val="24"/>
        </w:rPr>
        <w:t xml:space="preserve">, </w:t>
      </w:r>
      <w:r w:rsidR="000949D6" w:rsidRPr="00CD34F1">
        <w:rPr>
          <w:rFonts w:ascii="Arial" w:hAnsi="Arial" w:cs="Arial"/>
          <w:bCs/>
          <w:sz w:val="24"/>
          <w:szCs w:val="24"/>
        </w:rPr>
        <w:t xml:space="preserve"> por lo tanto ese 0.30 FTE </w:t>
      </w:r>
      <w:r w:rsidR="004B1B51" w:rsidRPr="00CD34F1">
        <w:rPr>
          <w:rFonts w:ascii="Arial" w:hAnsi="Arial" w:cs="Arial"/>
          <w:bCs/>
          <w:sz w:val="24"/>
          <w:szCs w:val="24"/>
        </w:rPr>
        <w:t xml:space="preserve"> se libera </w:t>
      </w:r>
      <w:r w:rsidR="000949D6" w:rsidRPr="00CD34F1">
        <w:rPr>
          <w:rFonts w:ascii="Arial" w:hAnsi="Arial" w:cs="Arial"/>
          <w:bCs/>
          <w:sz w:val="24"/>
          <w:szCs w:val="24"/>
        </w:rPr>
        <w:t>para que el equipo lo utilice en otras actividades.</w:t>
      </w:r>
    </w:p>
    <w:p w14:paraId="5E07FB51" w14:textId="1540A76F" w:rsidR="00C8236D" w:rsidRPr="00CD34F1" w:rsidRDefault="00C8236D" w:rsidP="00E60CA8">
      <w:pPr>
        <w:pStyle w:val="Prrafodelista"/>
        <w:numPr>
          <w:ilvl w:val="0"/>
          <w:numId w:val="47"/>
        </w:numPr>
        <w:jc w:val="both"/>
        <w:rPr>
          <w:rFonts w:ascii="Arial" w:hAnsi="Arial" w:cs="Arial"/>
          <w:b/>
          <w:bCs/>
          <w:sz w:val="24"/>
          <w:szCs w:val="24"/>
        </w:rPr>
      </w:pPr>
      <w:r w:rsidRPr="00CD34F1">
        <w:rPr>
          <w:rFonts w:ascii="Arial" w:hAnsi="Arial" w:cs="Arial"/>
          <w:b/>
          <w:bCs/>
          <w:sz w:val="24"/>
          <w:szCs w:val="24"/>
        </w:rPr>
        <w:t xml:space="preserve">Indicador de </w:t>
      </w:r>
      <w:r w:rsidR="00130EB0" w:rsidRPr="00CD34F1">
        <w:rPr>
          <w:rFonts w:ascii="Arial" w:hAnsi="Arial" w:cs="Arial"/>
          <w:b/>
          <w:bCs/>
          <w:sz w:val="24"/>
          <w:szCs w:val="24"/>
        </w:rPr>
        <w:t>oport</w:t>
      </w:r>
      <w:r w:rsidR="001417A7" w:rsidRPr="00CD34F1">
        <w:rPr>
          <w:rFonts w:ascii="Arial" w:hAnsi="Arial" w:cs="Arial"/>
          <w:b/>
          <w:bCs/>
          <w:sz w:val="24"/>
          <w:szCs w:val="24"/>
        </w:rPr>
        <w:t>unidad</w:t>
      </w:r>
    </w:p>
    <w:p w14:paraId="179D8A03" w14:textId="3AD0FF33" w:rsidR="00E92BF3" w:rsidRPr="00CD34F1" w:rsidRDefault="003160C7" w:rsidP="00E92BF3">
      <w:pPr>
        <w:spacing w:line="480" w:lineRule="auto"/>
        <w:ind w:left="708"/>
        <w:jc w:val="both"/>
        <w:rPr>
          <w:rFonts w:ascii="Arial" w:hAnsi="Arial" w:cs="Arial"/>
          <w:bCs/>
          <w:sz w:val="24"/>
          <w:szCs w:val="24"/>
        </w:rPr>
      </w:pPr>
      <w:r w:rsidRPr="00CD34F1">
        <w:rPr>
          <w:rFonts w:ascii="Arial" w:hAnsi="Arial" w:cs="Arial"/>
          <w:bCs/>
          <w:sz w:val="24"/>
          <w:szCs w:val="24"/>
        </w:rPr>
        <w:t xml:space="preserve">Objetivo </w:t>
      </w:r>
      <w:r w:rsidR="00130EB0" w:rsidRPr="00CD34F1">
        <w:rPr>
          <w:rFonts w:ascii="Arial" w:hAnsi="Arial" w:cs="Arial"/>
          <w:bCs/>
          <w:sz w:val="24"/>
          <w:szCs w:val="24"/>
        </w:rPr>
        <w:t xml:space="preserve">del indicador: identificar </w:t>
      </w:r>
      <w:r w:rsidR="001417A7" w:rsidRPr="00CD34F1">
        <w:rPr>
          <w:rFonts w:ascii="Arial" w:hAnsi="Arial" w:cs="Arial"/>
          <w:bCs/>
          <w:sz w:val="24"/>
          <w:szCs w:val="24"/>
        </w:rPr>
        <w:t>el tiempo en que aumentó o disminuyó la ejecución de las actividades automatizadas</w:t>
      </w:r>
      <w:r w:rsidR="00130EB0" w:rsidRPr="00CD34F1">
        <w:rPr>
          <w:rFonts w:ascii="Arial" w:hAnsi="Arial" w:cs="Arial"/>
          <w:bCs/>
          <w:sz w:val="24"/>
          <w:szCs w:val="24"/>
        </w:rPr>
        <w:t>;</w:t>
      </w:r>
      <w:r w:rsidR="001417A7" w:rsidRPr="00CD34F1">
        <w:rPr>
          <w:rFonts w:ascii="Arial" w:hAnsi="Arial" w:cs="Arial"/>
          <w:bCs/>
          <w:sz w:val="24"/>
          <w:szCs w:val="24"/>
        </w:rPr>
        <w:t xml:space="preserve"> consta de </w:t>
      </w:r>
      <w:r w:rsidR="00130EB0" w:rsidRPr="00CD34F1">
        <w:rPr>
          <w:rFonts w:ascii="Arial" w:hAnsi="Arial" w:cs="Arial"/>
          <w:bCs/>
          <w:sz w:val="24"/>
          <w:szCs w:val="24"/>
        </w:rPr>
        <w:t xml:space="preserve">tres </w:t>
      </w:r>
      <w:r w:rsidR="001417A7" w:rsidRPr="00CD34F1">
        <w:rPr>
          <w:rFonts w:ascii="Arial" w:hAnsi="Arial" w:cs="Arial"/>
          <w:bCs/>
          <w:sz w:val="24"/>
          <w:szCs w:val="24"/>
        </w:rPr>
        <w:t xml:space="preserve"> datos informativos con la misma finalidad, pero, expresados de ma</w:t>
      </w:r>
      <w:r w:rsidR="00DA43E8" w:rsidRPr="00CD34F1">
        <w:rPr>
          <w:rFonts w:ascii="Arial" w:hAnsi="Arial" w:cs="Arial"/>
          <w:bCs/>
          <w:sz w:val="24"/>
          <w:szCs w:val="24"/>
        </w:rPr>
        <w:t>nera</w:t>
      </w:r>
      <w:r w:rsidR="00E92BF3" w:rsidRPr="00CD34F1">
        <w:rPr>
          <w:rFonts w:ascii="Arial" w:hAnsi="Arial" w:cs="Arial"/>
          <w:bCs/>
          <w:sz w:val="24"/>
          <w:szCs w:val="24"/>
        </w:rPr>
        <w:t xml:space="preserve">  </w:t>
      </w:r>
      <w:r w:rsidR="00DA43E8" w:rsidRPr="00CD34F1">
        <w:rPr>
          <w:rFonts w:ascii="Arial" w:hAnsi="Arial" w:cs="Arial"/>
          <w:bCs/>
          <w:sz w:val="24"/>
          <w:szCs w:val="24"/>
        </w:rPr>
        <w:t xml:space="preserve">diferente, por lo cual </w:t>
      </w:r>
      <w:r w:rsidR="00130EB0" w:rsidRPr="00CD34F1">
        <w:rPr>
          <w:rFonts w:ascii="Arial" w:hAnsi="Arial" w:cs="Arial"/>
          <w:bCs/>
          <w:sz w:val="24"/>
          <w:szCs w:val="24"/>
        </w:rPr>
        <w:t xml:space="preserve"> se detalla en: </w:t>
      </w:r>
    </w:p>
    <w:p w14:paraId="7ACF3163" w14:textId="339383AA" w:rsidR="00DA43E8" w:rsidRPr="00CD34F1" w:rsidRDefault="00DA43E8" w:rsidP="00E92BF3">
      <w:pPr>
        <w:pStyle w:val="Prrafodelista"/>
        <w:numPr>
          <w:ilvl w:val="1"/>
          <w:numId w:val="1"/>
        </w:numPr>
        <w:spacing w:line="480" w:lineRule="auto"/>
        <w:ind w:left="1428"/>
        <w:jc w:val="both"/>
        <w:rPr>
          <w:rFonts w:ascii="Arial" w:hAnsi="Arial" w:cs="Arial"/>
          <w:bCs/>
          <w:sz w:val="24"/>
          <w:szCs w:val="24"/>
        </w:rPr>
      </w:pPr>
      <w:r w:rsidRPr="00CD34F1">
        <w:rPr>
          <w:rFonts w:ascii="Arial" w:hAnsi="Arial" w:cs="Arial"/>
          <w:bCs/>
          <w:sz w:val="24"/>
          <w:szCs w:val="24"/>
        </w:rPr>
        <w:t>Aumento o disminución del tiempo en minutos</w:t>
      </w:r>
    </w:p>
    <w:p w14:paraId="0DC8BE29" w14:textId="6812F21B" w:rsidR="00DA43E8" w:rsidRPr="00CD34F1" w:rsidRDefault="00DA43E8" w:rsidP="00E92BF3">
      <w:pPr>
        <w:pStyle w:val="Prrafodelista"/>
        <w:numPr>
          <w:ilvl w:val="0"/>
          <w:numId w:val="48"/>
        </w:numPr>
        <w:spacing w:line="480" w:lineRule="auto"/>
        <w:ind w:left="1426"/>
        <w:jc w:val="both"/>
        <w:rPr>
          <w:rFonts w:ascii="Arial" w:hAnsi="Arial" w:cs="Arial"/>
          <w:bCs/>
          <w:sz w:val="24"/>
          <w:szCs w:val="24"/>
        </w:rPr>
      </w:pPr>
      <w:r w:rsidRPr="00CD34F1">
        <w:rPr>
          <w:rFonts w:ascii="Arial" w:hAnsi="Arial" w:cs="Arial"/>
          <w:bCs/>
          <w:sz w:val="24"/>
          <w:szCs w:val="24"/>
        </w:rPr>
        <w:t>Aumento o disminución del tiempo en porcentaje</w:t>
      </w:r>
    </w:p>
    <w:p w14:paraId="39DEE6BA" w14:textId="0B1F63E8" w:rsidR="00DA43E8" w:rsidRPr="00CD34F1" w:rsidRDefault="00DA43E8" w:rsidP="00E92BF3">
      <w:pPr>
        <w:pStyle w:val="Prrafodelista"/>
        <w:numPr>
          <w:ilvl w:val="0"/>
          <w:numId w:val="48"/>
        </w:numPr>
        <w:spacing w:line="480" w:lineRule="auto"/>
        <w:ind w:left="1426"/>
        <w:jc w:val="both"/>
        <w:rPr>
          <w:rFonts w:ascii="Arial" w:hAnsi="Arial" w:cs="Arial"/>
          <w:bCs/>
          <w:sz w:val="24"/>
          <w:szCs w:val="24"/>
        </w:rPr>
      </w:pPr>
      <w:r w:rsidRPr="00CD34F1">
        <w:rPr>
          <w:rFonts w:ascii="Arial" w:hAnsi="Arial" w:cs="Arial"/>
          <w:bCs/>
          <w:sz w:val="24"/>
          <w:szCs w:val="24"/>
        </w:rPr>
        <w:t>Cumplimiento del acuerdo de servicios (</w:t>
      </w:r>
      <w:r w:rsidR="00130EB0" w:rsidRPr="00CD34F1">
        <w:rPr>
          <w:rFonts w:ascii="Arial" w:hAnsi="Arial" w:cs="Arial"/>
          <w:bCs/>
          <w:sz w:val="24"/>
          <w:szCs w:val="24"/>
        </w:rPr>
        <w:t>cumple o in</w:t>
      </w:r>
      <w:r w:rsidRPr="00CD34F1">
        <w:rPr>
          <w:rFonts w:ascii="Arial" w:hAnsi="Arial" w:cs="Arial"/>
          <w:bCs/>
          <w:sz w:val="24"/>
          <w:szCs w:val="24"/>
        </w:rPr>
        <w:t>cumple).</w:t>
      </w:r>
    </w:p>
    <w:p w14:paraId="4BE6EDA7" w14:textId="3A3BB665" w:rsidR="00513FE1" w:rsidRPr="00CD34F1" w:rsidRDefault="003160C7" w:rsidP="00130EB0">
      <w:pPr>
        <w:spacing w:line="480" w:lineRule="auto"/>
        <w:ind w:left="708"/>
        <w:jc w:val="both"/>
        <w:rPr>
          <w:rFonts w:ascii="Arial" w:hAnsi="Arial" w:cs="Arial"/>
          <w:bCs/>
          <w:sz w:val="24"/>
          <w:szCs w:val="24"/>
        </w:rPr>
      </w:pPr>
      <w:r w:rsidRPr="00CD34F1">
        <w:rPr>
          <w:rFonts w:ascii="Arial" w:hAnsi="Arial" w:cs="Arial"/>
          <w:bCs/>
          <w:sz w:val="24"/>
          <w:szCs w:val="24"/>
        </w:rPr>
        <w:t xml:space="preserve">Definición </w:t>
      </w:r>
      <w:r w:rsidR="00130EB0" w:rsidRPr="00CD34F1">
        <w:rPr>
          <w:rFonts w:ascii="Arial" w:hAnsi="Arial" w:cs="Arial"/>
          <w:bCs/>
          <w:sz w:val="24"/>
          <w:szCs w:val="24"/>
        </w:rPr>
        <w:t>del in</w:t>
      </w:r>
      <w:r w:rsidRPr="00CD34F1">
        <w:rPr>
          <w:rFonts w:ascii="Arial" w:hAnsi="Arial" w:cs="Arial"/>
          <w:bCs/>
          <w:sz w:val="24"/>
          <w:szCs w:val="24"/>
        </w:rPr>
        <w:t xml:space="preserve">dicador: </w:t>
      </w:r>
      <w:r w:rsidR="00130EB0" w:rsidRPr="00CD34F1">
        <w:rPr>
          <w:rFonts w:ascii="Arial" w:hAnsi="Arial" w:cs="Arial"/>
          <w:bCs/>
          <w:sz w:val="24"/>
          <w:szCs w:val="24"/>
        </w:rPr>
        <w:t>medi</w:t>
      </w:r>
      <w:r w:rsidR="00513FE1" w:rsidRPr="00CD34F1">
        <w:rPr>
          <w:rFonts w:ascii="Arial" w:hAnsi="Arial" w:cs="Arial"/>
          <w:bCs/>
          <w:sz w:val="24"/>
          <w:szCs w:val="24"/>
        </w:rPr>
        <w:t>r el aumento o disminución del tiempo de la ejecución de las actividades automatizadas para conocer el beneficio obtenido en la implementación, además de tomar decisiones sobre esta ejecución, por ejemplo, si aumentó el tiempo, considerar si se incumple en el acuerdo de servicios, en caso tal que se incumpla, evaluar si es posible que la ejecución inicie antes del horario habitual, entre otras soluciones.</w:t>
      </w:r>
    </w:p>
    <w:p w14:paraId="206B43AE" w14:textId="780136C8" w:rsidR="00513FE1" w:rsidRPr="00CD34F1" w:rsidRDefault="00513FE1" w:rsidP="00E92BF3">
      <w:pPr>
        <w:pStyle w:val="Prrafodelista"/>
        <w:numPr>
          <w:ilvl w:val="0"/>
          <w:numId w:val="58"/>
        </w:numPr>
        <w:spacing w:line="480" w:lineRule="auto"/>
        <w:jc w:val="both"/>
        <w:rPr>
          <w:rFonts w:ascii="Arial" w:hAnsi="Arial" w:cs="Arial"/>
          <w:b/>
          <w:bCs/>
          <w:sz w:val="24"/>
          <w:szCs w:val="24"/>
        </w:rPr>
      </w:pPr>
      <w:r w:rsidRPr="00CD34F1">
        <w:rPr>
          <w:rFonts w:ascii="Arial" w:hAnsi="Arial" w:cs="Arial"/>
          <w:b/>
          <w:bCs/>
          <w:sz w:val="24"/>
          <w:szCs w:val="24"/>
        </w:rPr>
        <w:t>Fórmulas</w:t>
      </w:r>
    </w:p>
    <w:p w14:paraId="0CF4ED3C" w14:textId="398DE9C7" w:rsidR="00513FE1" w:rsidRPr="00CD34F1" w:rsidRDefault="00513FE1" w:rsidP="00E60CA8">
      <w:pPr>
        <w:pStyle w:val="Prrafodelista"/>
        <w:numPr>
          <w:ilvl w:val="0"/>
          <w:numId w:val="15"/>
        </w:numPr>
        <w:jc w:val="both"/>
        <w:rPr>
          <w:rFonts w:ascii="Arial" w:hAnsi="Arial" w:cs="Arial"/>
          <w:bCs/>
          <w:sz w:val="24"/>
          <w:szCs w:val="24"/>
        </w:rPr>
      </w:pPr>
      <w:r w:rsidRPr="00CD34F1">
        <w:rPr>
          <w:rFonts w:ascii="Arial" w:hAnsi="Arial" w:cs="Arial"/>
          <w:bCs/>
          <w:sz w:val="24"/>
          <w:szCs w:val="24"/>
        </w:rPr>
        <w:t xml:space="preserve">Aumento o disminución del tiempo en </w:t>
      </w:r>
      <w:r w:rsidR="00CD132D" w:rsidRPr="00CD34F1">
        <w:rPr>
          <w:rFonts w:ascii="Arial" w:hAnsi="Arial" w:cs="Arial"/>
          <w:bCs/>
          <w:sz w:val="24"/>
          <w:szCs w:val="24"/>
        </w:rPr>
        <w:t>horas y minutos</w:t>
      </w:r>
    </w:p>
    <w:p w14:paraId="144E4812" w14:textId="6AAE1A3A" w:rsidR="00130EB0" w:rsidRPr="00CD34F1" w:rsidRDefault="00130EB0" w:rsidP="00130EB0">
      <w:pPr>
        <w:spacing w:after="0" w:line="240" w:lineRule="auto"/>
        <w:jc w:val="center"/>
        <w:rPr>
          <w:rFonts w:ascii="Arial" w:hAnsi="Arial" w:cs="Arial"/>
          <w:b/>
          <w:bCs/>
          <w:sz w:val="24"/>
          <w:szCs w:val="24"/>
        </w:rPr>
      </w:pPr>
      <w:r w:rsidRPr="00CD34F1">
        <w:rPr>
          <w:rFonts w:ascii="Arial" w:hAnsi="Arial" w:cs="Arial"/>
          <w:b/>
          <w:sz w:val="24"/>
          <w:szCs w:val="24"/>
        </w:rPr>
        <w:t xml:space="preserve">    Ilustración</w:t>
      </w:r>
      <w:r w:rsidR="00F372A6" w:rsidRPr="00CD34F1">
        <w:rPr>
          <w:rFonts w:ascii="Arial" w:hAnsi="Arial" w:cs="Arial"/>
          <w:b/>
          <w:sz w:val="24"/>
          <w:szCs w:val="24"/>
        </w:rPr>
        <w:t xml:space="preserve"> 15</w:t>
      </w:r>
      <w:r w:rsidRPr="00CD34F1">
        <w:rPr>
          <w:rFonts w:ascii="Arial" w:hAnsi="Arial" w:cs="Arial"/>
          <w:b/>
          <w:noProof/>
          <w:sz w:val="24"/>
          <w:szCs w:val="24"/>
        </w:rPr>
        <w:t>.</w:t>
      </w:r>
      <w:r w:rsidRPr="00CD34F1">
        <w:rPr>
          <w:rFonts w:ascii="Arial" w:hAnsi="Arial" w:cs="Arial"/>
          <w:b/>
          <w:sz w:val="24"/>
          <w:szCs w:val="24"/>
        </w:rPr>
        <w:t xml:space="preserve"> Fórmula para las cifras del indicador de oportunidad</w:t>
      </w:r>
    </w:p>
    <w:p w14:paraId="1B0E5DC6" w14:textId="113022F0" w:rsidR="00513FE1" w:rsidRPr="00CD34F1" w:rsidRDefault="00513FE1" w:rsidP="00130EB0">
      <w:pPr>
        <w:pStyle w:val="Prrafodelista"/>
        <w:spacing w:after="0" w:line="240" w:lineRule="auto"/>
        <w:ind w:left="1080"/>
        <w:jc w:val="both"/>
        <w:rPr>
          <w:rFonts w:ascii="Arial" w:hAnsi="Arial" w:cs="Arial"/>
          <w:bCs/>
          <w:sz w:val="24"/>
          <w:szCs w:val="24"/>
        </w:rPr>
      </w:pPr>
    </w:p>
    <w:p w14:paraId="7EB918E4" w14:textId="6B6F3A31" w:rsidR="00513FE1" w:rsidRPr="00CD34F1" w:rsidRDefault="00CC3F04" w:rsidP="00DD39C6">
      <w:pPr>
        <w:pStyle w:val="Prrafodelista"/>
        <w:ind w:left="1276"/>
        <w:jc w:val="both"/>
        <w:rPr>
          <w:rFonts w:ascii="Arial" w:hAnsi="Arial" w:cs="Arial"/>
          <w:bCs/>
          <w:sz w:val="24"/>
          <w:szCs w:val="24"/>
        </w:rPr>
      </w:pPr>
      <w:r w:rsidRPr="00CD34F1">
        <w:rPr>
          <w:noProof/>
          <w:lang w:val="es-PA" w:eastAsia="es-PA"/>
        </w:rPr>
        <w:drawing>
          <wp:inline distT="0" distB="0" distL="0" distR="0" wp14:anchorId="1E422EAE" wp14:editId="745AA424">
            <wp:extent cx="3977560" cy="1019175"/>
            <wp:effectExtent l="0" t="0" r="444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83592" cy="1020721"/>
                    </a:xfrm>
                    <a:prstGeom prst="rect">
                      <a:avLst/>
                    </a:prstGeom>
                    <a:noFill/>
                    <a:ln>
                      <a:noFill/>
                    </a:ln>
                  </pic:spPr>
                </pic:pic>
              </a:graphicData>
            </a:graphic>
          </wp:inline>
        </w:drawing>
      </w:r>
    </w:p>
    <w:p w14:paraId="25184E95" w14:textId="03B11449" w:rsidR="00CC3F04" w:rsidRPr="00CD34F1" w:rsidRDefault="00CC3F04" w:rsidP="00DD39C6">
      <w:pPr>
        <w:spacing w:line="480" w:lineRule="auto"/>
        <w:ind w:left="708"/>
        <w:jc w:val="both"/>
        <w:rPr>
          <w:rFonts w:ascii="Arial" w:hAnsi="Arial" w:cs="Arial"/>
          <w:bCs/>
          <w:sz w:val="24"/>
          <w:szCs w:val="24"/>
        </w:rPr>
      </w:pPr>
      <w:r w:rsidRPr="00CD34F1">
        <w:rPr>
          <w:rFonts w:ascii="Arial" w:hAnsi="Arial" w:cs="Arial"/>
          <w:bCs/>
          <w:sz w:val="24"/>
          <w:szCs w:val="24"/>
        </w:rPr>
        <w:t xml:space="preserve">Promedio de ejecución manual – (menos) </w:t>
      </w:r>
      <w:r w:rsidR="00130EB0" w:rsidRPr="00CD34F1">
        <w:rPr>
          <w:rFonts w:ascii="Arial" w:hAnsi="Arial" w:cs="Arial"/>
          <w:bCs/>
          <w:sz w:val="24"/>
          <w:szCs w:val="24"/>
        </w:rPr>
        <w:t>prom</w:t>
      </w:r>
      <w:r w:rsidRPr="00CD34F1">
        <w:rPr>
          <w:rFonts w:ascii="Arial" w:hAnsi="Arial" w:cs="Arial"/>
          <w:bCs/>
          <w:sz w:val="24"/>
          <w:szCs w:val="24"/>
        </w:rPr>
        <w:t>edio de ejecución automatizada</w:t>
      </w:r>
    </w:p>
    <w:p w14:paraId="7D4D0929" w14:textId="0DDBDD6A" w:rsidR="00CD132D" w:rsidRPr="00CD34F1" w:rsidRDefault="00CD132D" w:rsidP="00DD39C6">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w:t>
      </w:r>
      <w:r w:rsidR="00DD39C6" w:rsidRPr="00CD34F1">
        <w:rPr>
          <w:rFonts w:ascii="Arial" w:hAnsi="Arial" w:cs="Arial"/>
          <w:bCs/>
          <w:sz w:val="24"/>
          <w:szCs w:val="24"/>
        </w:rPr>
        <w:t xml:space="preserve">si </w:t>
      </w:r>
      <w:r w:rsidRPr="00CD34F1">
        <w:rPr>
          <w:rFonts w:ascii="Arial" w:hAnsi="Arial" w:cs="Arial"/>
          <w:bCs/>
          <w:sz w:val="24"/>
          <w:szCs w:val="24"/>
        </w:rPr>
        <w:t>el tiempo de la ejecución de las actividades disminuye, muestra en números enteros</w:t>
      </w:r>
      <w:r w:rsidR="006D3CE9" w:rsidRPr="00CD34F1">
        <w:rPr>
          <w:rFonts w:ascii="Arial" w:hAnsi="Arial" w:cs="Arial"/>
          <w:bCs/>
          <w:sz w:val="24"/>
          <w:szCs w:val="24"/>
        </w:rPr>
        <w:t xml:space="preserve"> el tiempo que disminuyó, en caso de aumentar la plantilla mostrará la palabra “Aumentó” de manera informativa</w:t>
      </w:r>
      <w:r w:rsidR="00DD39C6" w:rsidRPr="00CD34F1">
        <w:rPr>
          <w:rFonts w:ascii="Arial" w:hAnsi="Arial" w:cs="Arial"/>
          <w:bCs/>
          <w:sz w:val="24"/>
          <w:szCs w:val="24"/>
        </w:rPr>
        <w:t>,</w:t>
      </w:r>
      <w:r w:rsidR="006D3CE9" w:rsidRPr="00CD34F1">
        <w:rPr>
          <w:rFonts w:ascii="Arial" w:hAnsi="Arial" w:cs="Arial"/>
          <w:bCs/>
          <w:sz w:val="24"/>
          <w:szCs w:val="24"/>
        </w:rPr>
        <w:t xml:space="preserve"> ya que la toma de decisiones se realiza </w:t>
      </w:r>
      <w:r w:rsidR="00DD39C6" w:rsidRPr="00CD34F1">
        <w:rPr>
          <w:rFonts w:ascii="Arial" w:hAnsi="Arial" w:cs="Arial"/>
          <w:bCs/>
          <w:sz w:val="24"/>
          <w:szCs w:val="24"/>
        </w:rPr>
        <w:t xml:space="preserve">con base en los tres </w:t>
      </w:r>
      <w:r w:rsidR="006D3CE9" w:rsidRPr="00CD34F1">
        <w:rPr>
          <w:rFonts w:ascii="Arial" w:hAnsi="Arial" w:cs="Arial"/>
          <w:bCs/>
          <w:sz w:val="24"/>
          <w:szCs w:val="24"/>
        </w:rPr>
        <w:t>resultados del indicador.</w:t>
      </w:r>
    </w:p>
    <w:p w14:paraId="3EDD269C" w14:textId="26D8A070" w:rsidR="00CC3F04" w:rsidRPr="00CD34F1" w:rsidRDefault="00CC3F04" w:rsidP="00E60CA8">
      <w:pPr>
        <w:pStyle w:val="Prrafodelista"/>
        <w:numPr>
          <w:ilvl w:val="0"/>
          <w:numId w:val="15"/>
        </w:numPr>
        <w:jc w:val="both"/>
        <w:rPr>
          <w:rFonts w:ascii="Arial" w:hAnsi="Arial" w:cs="Arial"/>
          <w:bCs/>
          <w:sz w:val="24"/>
          <w:szCs w:val="24"/>
        </w:rPr>
      </w:pPr>
      <w:r w:rsidRPr="00CD34F1">
        <w:rPr>
          <w:rFonts w:ascii="Arial" w:hAnsi="Arial" w:cs="Arial"/>
          <w:bCs/>
          <w:sz w:val="24"/>
          <w:szCs w:val="24"/>
        </w:rPr>
        <w:t>Aumento o disminución del tiempo en porcentaje</w:t>
      </w:r>
    </w:p>
    <w:p w14:paraId="721C8165" w14:textId="77777777" w:rsidR="00DD39C6" w:rsidRPr="00CD34F1" w:rsidRDefault="00DD39C6" w:rsidP="00DD39C6">
      <w:pPr>
        <w:pStyle w:val="Prrafodelista"/>
        <w:jc w:val="both"/>
        <w:rPr>
          <w:rFonts w:ascii="Arial" w:hAnsi="Arial" w:cs="Arial"/>
          <w:bCs/>
          <w:sz w:val="24"/>
          <w:szCs w:val="24"/>
        </w:rPr>
      </w:pPr>
    </w:p>
    <w:p w14:paraId="5DB14188" w14:textId="5860116D" w:rsidR="00DD39C6" w:rsidRPr="00CD34F1" w:rsidRDefault="00DD39C6" w:rsidP="00DD39C6">
      <w:pPr>
        <w:pStyle w:val="Prrafodelista"/>
        <w:jc w:val="both"/>
        <w:rPr>
          <w:rFonts w:ascii="Arial" w:hAnsi="Arial" w:cs="Arial"/>
          <w:b/>
          <w:bCs/>
          <w:sz w:val="24"/>
          <w:szCs w:val="24"/>
        </w:rPr>
      </w:pPr>
      <w:r w:rsidRPr="00CD34F1">
        <w:rPr>
          <w:rFonts w:ascii="Arial" w:hAnsi="Arial" w:cs="Arial"/>
          <w:b/>
          <w:sz w:val="24"/>
          <w:szCs w:val="24"/>
        </w:rPr>
        <w:t>Ilustración</w:t>
      </w:r>
      <w:r w:rsidR="00F372A6" w:rsidRPr="00CD34F1">
        <w:rPr>
          <w:rFonts w:ascii="Arial" w:hAnsi="Arial" w:cs="Arial"/>
          <w:b/>
          <w:sz w:val="24"/>
          <w:szCs w:val="24"/>
        </w:rPr>
        <w:t xml:space="preserve"> 16</w:t>
      </w:r>
      <w:r w:rsidRPr="00CD34F1">
        <w:rPr>
          <w:rFonts w:ascii="Arial" w:hAnsi="Arial" w:cs="Arial"/>
          <w:b/>
          <w:noProof/>
          <w:sz w:val="24"/>
          <w:szCs w:val="24"/>
        </w:rPr>
        <w:t xml:space="preserve">. </w:t>
      </w:r>
      <w:r w:rsidRPr="00CD34F1">
        <w:rPr>
          <w:rFonts w:ascii="Arial" w:hAnsi="Arial" w:cs="Arial"/>
          <w:b/>
          <w:sz w:val="24"/>
          <w:szCs w:val="24"/>
        </w:rPr>
        <w:t xml:space="preserve"> Fórmula para las cifras de aumento o disminución del tiempo en porcentaje para el indicador de oportunidad</w:t>
      </w:r>
    </w:p>
    <w:p w14:paraId="5AAD27CF" w14:textId="77777777" w:rsidR="00DD39C6" w:rsidRPr="00CD34F1" w:rsidRDefault="00DD39C6" w:rsidP="00DD39C6">
      <w:pPr>
        <w:pStyle w:val="Prrafodelista"/>
        <w:jc w:val="both"/>
        <w:rPr>
          <w:rFonts w:ascii="Arial" w:hAnsi="Arial" w:cs="Arial"/>
          <w:bCs/>
          <w:sz w:val="24"/>
          <w:szCs w:val="24"/>
        </w:rPr>
      </w:pPr>
    </w:p>
    <w:p w14:paraId="5F8FB663" w14:textId="4F396FA0" w:rsidR="00CC3F04" w:rsidRPr="00CD34F1" w:rsidRDefault="00CC3F04" w:rsidP="00DD39C6">
      <w:pPr>
        <w:pStyle w:val="Prrafodelista"/>
        <w:ind w:left="1080" w:right="616"/>
        <w:jc w:val="center"/>
        <w:rPr>
          <w:rFonts w:ascii="Arial" w:hAnsi="Arial" w:cs="Arial"/>
          <w:bCs/>
          <w:sz w:val="24"/>
          <w:szCs w:val="24"/>
        </w:rPr>
      </w:pPr>
      <w:r w:rsidRPr="00CD34F1">
        <w:rPr>
          <w:noProof/>
          <w:lang w:val="es-PA" w:eastAsia="es-PA"/>
        </w:rPr>
        <w:drawing>
          <wp:inline distT="0" distB="0" distL="0" distR="0" wp14:anchorId="07F81971" wp14:editId="76E3BEA1">
            <wp:extent cx="4050128" cy="894637"/>
            <wp:effectExtent l="0" t="0" r="0"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9130" cy="916506"/>
                    </a:xfrm>
                    <a:prstGeom prst="rect">
                      <a:avLst/>
                    </a:prstGeom>
                    <a:noFill/>
                    <a:ln>
                      <a:noFill/>
                    </a:ln>
                  </pic:spPr>
                </pic:pic>
              </a:graphicData>
            </a:graphic>
          </wp:inline>
        </w:drawing>
      </w:r>
    </w:p>
    <w:p w14:paraId="45619448" w14:textId="4CA9DAE9" w:rsidR="00CC3F04" w:rsidRPr="00CD34F1" w:rsidRDefault="00CC3F04" w:rsidP="00DD39C6">
      <w:pPr>
        <w:spacing w:line="480" w:lineRule="auto"/>
        <w:ind w:left="708"/>
        <w:jc w:val="both"/>
        <w:rPr>
          <w:rFonts w:ascii="Arial" w:hAnsi="Arial" w:cs="Arial"/>
          <w:bCs/>
          <w:sz w:val="24"/>
          <w:szCs w:val="24"/>
        </w:rPr>
      </w:pPr>
      <w:r w:rsidRPr="00CD34F1">
        <w:rPr>
          <w:rFonts w:ascii="Arial" w:hAnsi="Arial" w:cs="Arial"/>
          <w:bCs/>
          <w:sz w:val="24"/>
          <w:szCs w:val="24"/>
        </w:rPr>
        <w:t>Promedio de ejecución automatizada – (menos) Promedio de ejecución manual / (entre) promedio de ejecución manual</w:t>
      </w:r>
    </w:p>
    <w:p w14:paraId="2B3FF12A" w14:textId="598DBCC9" w:rsidR="006D3CE9" w:rsidRPr="00CD34F1" w:rsidRDefault="006D3CE9" w:rsidP="001146C9">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w:t>
      </w:r>
      <w:r w:rsidR="00DD39C6" w:rsidRPr="00CD34F1">
        <w:rPr>
          <w:rFonts w:ascii="Arial" w:hAnsi="Arial" w:cs="Arial"/>
          <w:bCs/>
          <w:sz w:val="24"/>
          <w:szCs w:val="24"/>
        </w:rPr>
        <w:t xml:space="preserve">si el </w:t>
      </w:r>
      <w:r w:rsidRPr="00CD34F1">
        <w:rPr>
          <w:rFonts w:ascii="Arial" w:hAnsi="Arial" w:cs="Arial"/>
          <w:bCs/>
          <w:sz w:val="24"/>
          <w:szCs w:val="24"/>
        </w:rPr>
        <w:t>tiempo de la ejecución de las actividades disminuye, muestra el porcentaje que resultó del cálculo de la fórmula</w:t>
      </w:r>
      <w:r w:rsidR="00DD39C6" w:rsidRPr="00CD34F1">
        <w:rPr>
          <w:rFonts w:ascii="Arial" w:hAnsi="Arial" w:cs="Arial"/>
          <w:bCs/>
          <w:sz w:val="24"/>
          <w:szCs w:val="24"/>
        </w:rPr>
        <w:t>;</w:t>
      </w:r>
      <w:r w:rsidRPr="00CD34F1">
        <w:rPr>
          <w:rFonts w:ascii="Arial" w:hAnsi="Arial" w:cs="Arial"/>
          <w:bCs/>
          <w:sz w:val="24"/>
          <w:szCs w:val="24"/>
        </w:rPr>
        <w:t xml:space="preserve"> en caso de aumentar la plantilla mostrará la palabra “Aumentó” de manera informativa</w:t>
      </w:r>
      <w:r w:rsidR="00DD39C6" w:rsidRPr="00CD34F1">
        <w:rPr>
          <w:rFonts w:ascii="Arial" w:hAnsi="Arial" w:cs="Arial"/>
          <w:bCs/>
          <w:sz w:val="24"/>
          <w:szCs w:val="24"/>
        </w:rPr>
        <w:t>,</w:t>
      </w:r>
      <w:r w:rsidRPr="00CD34F1">
        <w:rPr>
          <w:rFonts w:ascii="Arial" w:hAnsi="Arial" w:cs="Arial"/>
          <w:bCs/>
          <w:sz w:val="24"/>
          <w:szCs w:val="24"/>
        </w:rPr>
        <w:t xml:space="preserve"> ya que la toma de decisiones se realiza </w:t>
      </w:r>
      <w:r w:rsidR="00DD39C6" w:rsidRPr="00CD34F1">
        <w:rPr>
          <w:rFonts w:ascii="Arial" w:hAnsi="Arial" w:cs="Arial"/>
          <w:bCs/>
          <w:sz w:val="24"/>
          <w:szCs w:val="24"/>
        </w:rPr>
        <w:t xml:space="preserve">con base en los tres </w:t>
      </w:r>
      <w:r w:rsidRPr="00CD34F1">
        <w:rPr>
          <w:rFonts w:ascii="Arial" w:hAnsi="Arial" w:cs="Arial"/>
          <w:bCs/>
          <w:sz w:val="24"/>
          <w:szCs w:val="24"/>
        </w:rPr>
        <w:t>resultados del indicador.</w:t>
      </w:r>
    </w:p>
    <w:p w14:paraId="1B8C6E43" w14:textId="3F08F011" w:rsidR="006D3CE9" w:rsidRPr="00CD34F1" w:rsidRDefault="006D3CE9" w:rsidP="00E60CA8">
      <w:pPr>
        <w:pStyle w:val="Prrafodelista"/>
        <w:numPr>
          <w:ilvl w:val="0"/>
          <w:numId w:val="15"/>
        </w:numPr>
        <w:jc w:val="both"/>
        <w:rPr>
          <w:rFonts w:ascii="Arial" w:hAnsi="Arial" w:cs="Arial"/>
          <w:bCs/>
          <w:sz w:val="24"/>
          <w:szCs w:val="24"/>
        </w:rPr>
      </w:pPr>
      <w:r w:rsidRPr="00CD34F1">
        <w:rPr>
          <w:rFonts w:ascii="Arial" w:hAnsi="Arial" w:cs="Arial"/>
          <w:bCs/>
          <w:sz w:val="24"/>
          <w:szCs w:val="24"/>
        </w:rPr>
        <w:t>Cumplimiento del acuerdo de servicios</w:t>
      </w:r>
    </w:p>
    <w:p w14:paraId="39A25BD9" w14:textId="77777777" w:rsidR="001146C9" w:rsidRPr="00CD34F1" w:rsidRDefault="001146C9" w:rsidP="001146C9">
      <w:pPr>
        <w:pStyle w:val="Prrafodelista"/>
        <w:jc w:val="both"/>
        <w:rPr>
          <w:rFonts w:ascii="Arial" w:hAnsi="Arial" w:cs="Arial"/>
          <w:bCs/>
          <w:sz w:val="24"/>
          <w:szCs w:val="24"/>
        </w:rPr>
      </w:pPr>
    </w:p>
    <w:p w14:paraId="2617EFA5" w14:textId="4886A80A" w:rsidR="001146C9" w:rsidRPr="00CD34F1" w:rsidRDefault="001146C9" w:rsidP="001146C9">
      <w:pPr>
        <w:pStyle w:val="Prrafodelista"/>
        <w:jc w:val="center"/>
        <w:rPr>
          <w:rFonts w:ascii="Arial" w:hAnsi="Arial" w:cs="Arial"/>
          <w:b/>
          <w:bCs/>
          <w:sz w:val="24"/>
          <w:szCs w:val="24"/>
        </w:rPr>
      </w:pPr>
      <w:r w:rsidRPr="00CD34F1">
        <w:rPr>
          <w:rFonts w:ascii="Arial" w:hAnsi="Arial" w:cs="Arial"/>
          <w:b/>
          <w:sz w:val="24"/>
          <w:szCs w:val="24"/>
        </w:rPr>
        <w:t>Ilustración</w:t>
      </w:r>
      <w:r w:rsidR="00F372A6" w:rsidRPr="00CD34F1">
        <w:rPr>
          <w:rFonts w:ascii="Arial" w:hAnsi="Arial" w:cs="Arial"/>
          <w:b/>
          <w:sz w:val="24"/>
          <w:szCs w:val="24"/>
        </w:rPr>
        <w:t xml:space="preserve"> 17</w:t>
      </w:r>
      <w:r w:rsidRPr="00CD34F1">
        <w:rPr>
          <w:rFonts w:ascii="Arial" w:hAnsi="Arial" w:cs="Arial"/>
          <w:b/>
          <w:sz w:val="24"/>
          <w:szCs w:val="24"/>
        </w:rPr>
        <w:t>. Fórmula para las cifras del cumplimiento de acuerdos de servicios para el indicador de oportunidad</w:t>
      </w:r>
    </w:p>
    <w:p w14:paraId="7F515877" w14:textId="77777777" w:rsidR="001146C9" w:rsidRPr="00CD34F1" w:rsidRDefault="001146C9" w:rsidP="001146C9">
      <w:pPr>
        <w:pStyle w:val="Prrafodelista"/>
        <w:jc w:val="both"/>
        <w:rPr>
          <w:rFonts w:ascii="Arial" w:hAnsi="Arial" w:cs="Arial"/>
          <w:bCs/>
          <w:sz w:val="24"/>
          <w:szCs w:val="24"/>
        </w:rPr>
      </w:pPr>
    </w:p>
    <w:p w14:paraId="54EE8887" w14:textId="08314B1E" w:rsidR="006D3CE9" w:rsidRPr="00CD34F1" w:rsidRDefault="003F32CA" w:rsidP="006D3CE9">
      <w:pPr>
        <w:pStyle w:val="Prrafodelista"/>
        <w:ind w:left="1080"/>
        <w:jc w:val="both"/>
        <w:rPr>
          <w:rFonts w:ascii="Arial" w:hAnsi="Arial" w:cs="Arial"/>
          <w:bCs/>
          <w:sz w:val="24"/>
          <w:szCs w:val="24"/>
        </w:rPr>
      </w:pPr>
      <w:r w:rsidRPr="00CD34F1">
        <w:rPr>
          <w:noProof/>
          <w:lang w:val="es-PA" w:eastAsia="es-PA"/>
        </w:rPr>
        <w:drawing>
          <wp:inline distT="0" distB="0" distL="0" distR="0" wp14:anchorId="00FC436F" wp14:editId="19D6AD71">
            <wp:extent cx="4063284" cy="7810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69983" cy="782338"/>
                    </a:xfrm>
                    <a:prstGeom prst="rect">
                      <a:avLst/>
                    </a:prstGeom>
                    <a:noFill/>
                    <a:ln>
                      <a:noFill/>
                    </a:ln>
                  </pic:spPr>
                </pic:pic>
              </a:graphicData>
            </a:graphic>
          </wp:inline>
        </w:drawing>
      </w:r>
    </w:p>
    <w:p w14:paraId="51E47956" w14:textId="7AB90894" w:rsidR="003F32CA" w:rsidRPr="00CD34F1" w:rsidRDefault="003F32CA" w:rsidP="001146C9">
      <w:pPr>
        <w:spacing w:line="480" w:lineRule="auto"/>
        <w:ind w:left="708"/>
        <w:jc w:val="both"/>
        <w:rPr>
          <w:rFonts w:ascii="Arial" w:hAnsi="Arial" w:cs="Arial"/>
          <w:bCs/>
          <w:sz w:val="24"/>
          <w:szCs w:val="24"/>
        </w:rPr>
      </w:pPr>
      <w:r w:rsidRPr="00CD34F1">
        <w:rPr>
          <w:rFonts w:ascii="Arial" w:hAnsi="Arial" w:cs="Arial"/>
          <w:bCs/>
          <w:sz w:val="24"/>
          <w:szCs w:val="24"/>
        </w:rPr>
        <w:t>Promedio de ejecución del proceso automatizado es mayor o menor respecto con el acuerdo de servicios en horas.</w:t>
      </w:r>
    </w:p>
    <w:p w14:paraId="278B0316" w14:textId="5E7EC61A" w:rsidR="003F32CA" w:rsidRPr="00CD34F1" w:rsidRDefault="003F32CA" w:rsidP="001146C9">
      <w:pPr>
        <w:spacing w:line="480" w:lineRule="auto"/>
        <w:ind w:firstLine="567"/>
        <w:jc w:val="both"/>
        <w:rPr>
          <w:rFonts w:ascii="Arial" w:hAnsi="Arial" w:cs="Arial"/>
          <w:bCs/>
          <w:sz w:val="24"/>
          <w:szCs w:val="24"/>
        </w:rPr>
      </w:pPr>
      <w:r w:rsidRPr="00CD34F1">
        <w:rPr>
          <w:rFonts w:ascii="Arial" w:hAnsi="Arial" w:cs="Arial"/>
          <w:bCs/>
          <w:sz w:val="24"/>
          <w:szCs w:val="24"/>
        </w:rPr>
        <w:t xml:space="preserve">Resultado: </w:t>
      </w:r>
      <w:r w:rsidR="00F31D52" w:rsidRPr="00CD34F1">
        <w:rPr>
          <w:rFonts w:ascii="Arial" w:hAnsi="Arial" w:cs="Arial"/>
          <w:bCs/>
          <w:sz w:val="24"/>
          <w:szCs w:val="24"/>
        </w:rPr>
        <w:t xml:space="preserve">si el </w:t>
      </w:r>
      <w:r w:rsidRPr="00CD34F1">
        <w:rPr>
          <w:rFonts w:ascii="Arial" w:hAnsi="Arial" w:cs="Arial"/>
          <w:bCs/>
          <w:sz w:val="24"/>
          <w:szCs w:val="24"/>
        </w:rPr>
        <w:t>promedio de ejecución automatizado en horas es menor al acuerdo de servicios en horas, el resultado es “Cumple”</w:t>
      </w:r>
      <w:r w:rsidR="001146C9" w:rsidRPr="00CD34F1">
        <w:rPr>
          <w:rFonts w:ascii="Arial" w:hAnsi="Arial" w:cs="Arial"/>
          <w:bCs/>
          <w:sz w:val="24"/>
          <w:szCs w:val="24"/>
        </w:rPr>
        <w:t xml:space="preserve"> y</w:t>
      </w:r>
      <w:r w:rsidRPr="00CD34F1">
        <w:rPr>
          <w:rFonts w:ascii="Arial" w:hAnsi="Arial" w:cs="Arial"/>
          <w:bCs/>
          <w:sz w:val="24"/>
          <w:szCs w:val="24"/>
        </w:rPr>
        <w:t xml:space="preserve"> si es mayor el resultado mostrado será “Incumple” de manera informativa</w:t>
      </w:r>
      <w:r w:rsidR="001146C9" w:rsidRPr="00CD34F1">
        <w:rPr>
          <w:rFonts w:ascii="Arial" w:hAnsi="Arial" w:cs="Arial"/>
          <w:bCs/>
          <w:sz w:val="24"/>
          <w:szCs w:val="24"/>
        </w:rPr>
        <w:t>,</w:t>
      </w:r>
      <w:r w:rsidRPr="00CD34F1">
        <w:rPr>
          <w:rFonts w:ascii="Arial" w:hAnsi="Arial" w:cs="Arial"/>
          <w:bCs/>
          <w:sz w:val="24"/>
          <w:szCs w:val="24"/>
        </w:rPr>
        <w:t xml:space="preserve"> ya que la toma de decisiones se realiza </w:t>
      </w:r>
      <w:r w:rsidR="001146C9" w:rsidRPr="00CD34F1">
        <w:rPr>
          <w:rFonts w:ascii="Arial" w:hAnsi="Arial" w:cs="Arial"/>
          <w:bCs/>
          <w:sz w:val="24"/>
          <w:szCs w:val="24"/>
        </w:rPr>
        <w:t xml:space="preserve">con base en los tres </w:t>
      </w:r>
      <w:r w:rsidRPr="00CD34F1">
        <w:rPr>
          <w:rFonts w:ascii="Arial" w:hAnsi="Arial" w:cs="Arial"/>
          <w:bCs/>
          <w:sz w:val="24"/>
          <w:szCs w:val="24"/>
        </w:rPr>
        <w:t>resultados del indicador.</w:t>
      </w:r>
    </w:p>
    <w:p w14:paraId="151CD12F" w14:textId="35241917" w:rsidR="009D7159" w:rsidRPr="00CD34F1" w:rsidRDefault="009D7159" w:rsidP="001146C9">
      <w:pPr>
        <w:rPr>
          <w:rFonts w:ascii="Arial" w:hAnsi="Arial" w:cs="Arial"/>
          <w:b/>
          <w:bCs/>
          <w:sz w:val="24"/>
          <w:szCs w:val="24"/>
        </w:rPr>
      </w:pPr>
      <w:r w:rsidRPr="00CD34F1">
        <w:rPr>
          <w:rFonts w:ascii="Arial" w:hAnsi="Arial" w:cs="Arial"/>
          <w:b/>
          <w:bCs/>
          <w:sz w:val="24"/>
          <w:szCs w:val="24"/>
        </w:rPr>
        <w:t>Aplicación del indicador</w:t>
      </w:r>
    </w:p>
    <w:p w14:paraId="33FD0573" w14:textId="0AFA8469" w:rsidR="009D7159" w:rsidRPr="00CD34F1" w:rsidRDefault="00EA46D9" w:rsidP="00E60CA8">
      <w:pPr>
        <w:pStyle w:val="Prrafodelista"/>
        <w:numPr>
          <w:ilvl w:val="0"/>
          <w:numId w:val="16"/>
        </w:numPr>
        <w:jc w:val="both"/>
        <w:rPr>
          <w:rFonts w:ascii="Arial" w:hAnsi="Arial" w:cs="Arial"/>
          <w:bCs/>
          <w:sz w:val="24"/>
          <w:szCs w:val="24"/>
        </w:rPr>
      </w:pPr>
      <w:r w:rsidRPr="00CD34F1">
        <w:rPr>
          <w:rFonts w:ascii="Arial" w:hAnsi="Arial" w:cs="Arial"/>
          <w:bCs/>
          <w:sz w:val="24"/>
          <w:szCs w:val="24"/>
        </w:rPr>
        <w:t>Aumento o disminución del tiempo en horas y minutos</w:t>
      </w:r>
    </w:p>
    <w:p w14:paraId="02EC45CD" w14:textId="2AE3AE11" w:rsidR="001146C9" w:rsidRPr="00CD34F1" w:rsidRDefault="001146C9" w:rsidP="001146C9">
      <w:pPr>
        <w:pStyle w:val="Descripcin"/>
        <w:ind w:left="360"/>
        <w:jc w:val="center"/>
        <w:rPr>
          <w:rFonts w:ascii="Arial" w:hAnsi="Arial" w:cs="Arial"/>
          <w:b/>
          <w:bCs/>
          <w:i w:val="0"/>
          <w:color w:val="auto"/>
          <w:sz w:val="24"/>
          <w:szCs w:val="24"/>
        </w:rPr>
      </w:pPr>
      <w:r w:rsidRPr="00CD34F1">
        <w:rPr>
          <w:rFonts w:ascii="Arial" w:hAnsi="Arial" w:cs="Arial"/>
          <w:b/>
          <w:i w:val="0"/>
          <w:color w:val="auto"/>
          <w:sz w:val="24"/>
          <w:szCs w:val="24"/>
        </w:rPr>
        <w:t xml:space="preserve">Tabla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Tabla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16</w:t>
      </w:r>
      <w:r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 Aumento o disminución del tiempo en horas y minutos</w:t>
      </w:r>
    </w:p>
    <w:tbl>
      <w:tblPr>
        <w:tblW w:w="8647" w:type="dxa"/>
        <w:tblInd w:w="-5" w:type="dxa"/>
        <w:tblCellMar>
          <w:left w:w="70" w:type="dxa"/>
          <w:right w:w="70" w:type="dxa"/>
        </w:tblCellMar>
        <w:tblLook w:val="04A0" w:firstRow="1" w:lastRow="0" w:firstColumn="1" w:lastColumn="0" w:noHBand="0" w:noVBand="1"/>
      </w:tblPr>
      <w:tblGrid>
        <w:gridCol w:w="1276"/>
        <w:gridCol w:w="1143"/>
        <w:gridCol w:w="1200"/>
        <w:gridCol w:w="1200"/>
        <w:gridCol w:w="1277"/>
        <w:gridCol w:w="1275"/>
        <w:gridCol w:w="1276"/>
      </w:tblGrid>
      <w:tr w:rsidR="00CD34F1" w:rsidRPr="00CD34F1" w14:paraId="38DD173B" w14:textId="77777777" w:rsidTr="001146C9">
        <w:trPr>
          <w:trHeight w:val="1230"/>
        </w:trPr>
        <w:tc>
          <w:tcPr>
            <w:tcW w:w="1276"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647416F8"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Hora tope acuerdo de servicios</w:t>
            </w:r>
          </w:p>
        </w:tc>
        <w:tc>
          <w:tcPr>
            <w:tcW w:w="1143" w:type="dxa"/>
            <w:tcBorders>
              <w:top w:val="single" w:sz="4" w:space="0" w:color="auto"/>
              <w:left w:val="nil"/>
              <w:bottom w:val="single" w:sz="4" w:space="0" w:color="auto"/>
              <w:right w:val="single" w:sz="4" w:space="0" w:color="auto"/>
            </w:tcBorders>
            <w:shd w:val="clear" w:color="000000" w:fill="4472C4"/>
            <w:vAlign w:val="bottom"/>
            <w:hideMark/>
          </w:tcPr>
          <w:p w14:paraId="54A2188F"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Tiempo promedio de Ejecución Actual en h</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14:paraId="69951870"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del tiempo promedio de ejecución actual a min</w:t>
            </w:r>
          </w:p>
        </w:tc>
        <w:tc>
          <w:tcPr>
            <w:tcW w:w="1200" w:type="dxa"/>
            <w:tcBorders>
              <w:top w:val="single" w:sz="4" w:space="0" w:color="auto"/>
              <w:left w:val="nil"/>
              <w:bottom w:val="single" w:sz="4" w:space="0" w:color="auto"/>
              <w:right w:val="single" w:sz="4" w:space="0" w:color="auto"/>
            </w:tcBorders>
            <w:shd w:val="clear" w:color="000000" w:fill="4472C4"/>
            <w:vAlign w:val="bottom"/>
            <w:hideMark/>
          </w:tcPr>
          <w:p w14:paraId="17D76F82" w14:textId="180D83E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Nuevo tiempo promedio de Ejecución en h</w:t>
            </w:r>
          </w:p>
        </w:tc>
        <w:tc>
          <w:tcPr>
            <w:tcW w:w="1277" w:type="dxa"/>
            <w:tcBorders>
              <w:top w:val="single" w:sz="4" w:space="0" w:color="auto"/>
              <w:left w:val="nil"/>
              <w:bottom w:val="single" w:sz="4" w:space="0" w:color="auto"/>
              <w:right w:val="single" w:sz="4" w:space="0" w:color="auto"/>
            </w:tcBorders>
            <w:shd w:val="clear" w:color="000000" w:fill="FFFF00"/>
            <w:vAlign w:val="bottom"/>
            <w:hideMark/>
          </w:tcPr>
          <w:p w14:paraId="3EDD9A81" w14:textId="2C24E7C9"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Nuevo tiempo promedio de Ejecución en min</w:t>
            </w:r>
          </w:p>
        </w:tc>
        <w:tc>
          <w:tcPr>
            <w:tcW w:w="1275" w:type="dxa"/>
            <w:tcBorders>
              <w:top w:val="nil"/>
              <w:left w:val="nil"/>
              <w:bottom w:val="nil"/>
              <w:right w:val="single" w:sz="4" w:space="0" w:color="auto"/>
            </w:tcBorders>
            <w:shd w:val="clear" w:color="000000" w:fill="00B050"/>
            <w:vAlign w:val="bottom"/>
            <w:hideMark/>
          </w:tcPr>
          <w:p w14:paraId="567D1D41"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Aumento o disminución del tiempo en h</w:t>
            </w:r>
          </w:p>
        </w:tc>
        <w:tc>
          <w:tcPr>
            <w:tcW w:w="1276" w:type="dxa"/>
            <w:tcBorders>
              <w:top w:val="nil"/>
              <w:left w:val="nil"/>
              <w:bottom w:val="nil"/>
              <w:right w:val="single" w:sz="4" w:space="0" w:color="auto"/>
            </w:tcBorders>
            <w:shd w:val="clear" w:color="000000" w:fill="00B050"/>
            <w:vAlign w:val="bottom"/>
            <w:hideMark/>
          </w:tcPr>
          <w:p w14:paraId="18D83104"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a min de Aumento o disminución del tiempo en h</w:t>
            </w:r>
          </w:p>
        </w:tc>
      </w:tr>
      <w:tr w:rsidR="00CD34F1" w:rsidRPr="00CD34F1" w14:paraId="27A69262" w14:textId="77777777" w:rsidTr="001146C9">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4D115CB"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10:00</w:t>
            </w:r>
          </w:p>
        </w:tc>
        <w:tc>
          <w:tcPr>
            <w:tcW w:w="1143" w:type="dxa"/>
            <w:tcBorders>
              <w:top w:val="nil"/>
              <w:left w:val="nil"/>
              <w:bottom w:val="single" w:sz="4" w:space="0" w:color="auto"/>
              <w:right w:val="single" w:sz="4" w:space="0" w:color="auto"/>
            </w:tcBorders>
            <w:shd w:val="clear" w:color="auto" w:fill="auto"/>
            <w:noWrap/>
            <w:vAlign w:val="bottom"/>
            <w:hideMark/>
          </w:tcPr>
          <w:p w14:paraId="343DBAAE"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02</w:t>
            </w:r>
          </w:p>
        </w:tc>
        <w:tc>
          <w:tcPr>
            <w:tcW w:w="1200" w:type="dxa"/>
            <w:tcBorders>
              <w:top w:val="nil"/>
              <w:left w:val="nil"/>
              <w:bottom w:val="single" w:sz="4" w:space="0" w:color="auto"/>
              <w:right w:val="single" w:sz="4" w:space="0" w:color="auto"/>
            </w:tcBorders>
            <w:shd w:val="clear" w:color="000000" w:fill="FFFF00"/>
            <w:noWrap/>
            <w:vAlign w:val="bottom"/>
            <w:hideMark/>
          </w:tcPr>
          <w:p w14:paraId="3F2F65F3"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5</w:t>
            </w:r>
          </w:p>
        </w:tc>
        <w:tc>
          <w:tcPr>
            <w:tcW w:w="1200" w:type="dxa"/>
            <w:tcBorders>
              <w:top w:val="nil"/>
              <w:left w:val="nil"/>
              <w:bottom w:val="single" w:sz="4" w:space="0" w:color="auto"/>
              <w:right w:val="single" w:sz="4" w:space="0" w:color="auto"/>
            </w:tcBorders>
            <w:shd w:val="clear" w:color="auto" w:fill="auto"/>
            <w:noWrap/>
            <w:vAlign w:val="bottom"/>
            <w:hideMark/>
          </w:tcPr>
          <w:p w14:paraId="1866F2B9"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5</w:t>
            </w:r>
          </w:p>
        </w:tc>
        <w:tc>
          <w:tcPr>
            <w:tcW w:w="1277" w:type="dxa"/>
            <w:tcBorders>
              <w:top w:val="nil"/>
              <w:left w:val="nil"/>
              <w:bottom w:val="single" w:sz="4" w:space="0" w:color="auto"/>
              <w:right w:val="single" w:sz="4" w:space="0" w:color="auto"/>
            </w:tcBorders>
            <w:shd w:val="clear" w:color="000000" w:fill="FFFF00"/>
            <w:noWrap/>
            <w:vAlign w:val="bottom"/>
            <w:hideMark/>
          </w:tcPr>
          <w:p w14:paraId="407A55B6"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300</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3036EAEE" w14:textId="77777777" w:rsidR="00831F0E" w:rsidRPr="00CD34F1" w:rsidRDefault="00831F0E" w:rsidP="00831F0E">
            <w:pPr>
              <w:spacing w:after="0" w:line="240" w:lineRule="auto"/>
              <w:jc w:val="right"/>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3</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45DF6EB3"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Aumentó</w:t>
            </w:r>
          </w:p>
        </w:tc>
      </w:tr>
    </w:tbl>
    <w:p w14:paraId="188ECCBF" w14:textId="2DBA90C1" w:rsidR="005973AD" w:rsidRPr="00CD34F1" w:rsidRDefault="005973AD" w:rsidP="00F74579">
      <w:pPr>
        <w:pStyle w:val="Descripcin"/>
        <w:rPr>
          <w:rFonts w:ascii="Arial" w:hAnsi="Arial" w:cs="Arial"/>
          <w:bCs/>
          <w:strike/>
          <w:color w:val="auto"/>
          <w:sz w:val="24"/>
          <w:szCs w:val="24"/>
        </w:rPr>
      </w:pPr>
    </w:p>
    <w:p w14:paraId="4C588DFB" w14:textId="77777777" w:rsidR="002604B5" w:rsidRPr="00CD34F1" w:rsidRDefault="002604B5" w:rsidP="002604B5"/>
    <w:p w14:paraId="0813580D" w14:textId="76CE858E" w:rsidR="005973AD" w:rsidRPr="00CD34F1" w:rsidRDefault="005973AD" w:rsidP="00E60CA8">
      <w:pPr>
        <w:pStyle w:val="Prrafodelista"/>
        <w:numPr>
          <w:ilvl w:val="0"/>
          <w:numId w:val="16"/>
        </w:numPr>
        <w:jc w:val="both"/>
        <w:rPr>
          <w:rFonts w:ascii="Arial" w:hAnsi="Arial" w:cs="Arial"/>
          <w:bCs/>
          <w:sz w:val="24"/>
          <w:szCs w:val="24"/>
        </w:rPr>
      </w:pPr>
      <w:r w:rsidRPr="00CD34F1">
        <w:rPr>
          <w:rFonts w:ascii="Arial" w:hAnsi="Arial" w:cs="Arial"/>
          <w:bCs/>
          <w:sz w:val="24"/>
          <w:szCs w:val="24"/>
        </w:rPr>
        <w:t>Aumento o disminución del tiempo en porcentaje</w:t>
      </w:r>
    </w:p>
    <w:p w14:paraId="4008A9BE" w14:textId="4C2283EC" w:rsidR="001146C9" w:rsidRPr="00CD34F1" w:rsidRDefault="001146C9" w:rsidP="001146C9">
      <w:pPr>
        <w:pStyle w:val="Descripcin"/>
        <w:ind w:left="360"/>
        <w:jc w:val="center"/>
        <w:rPr>
          <w:rFonts w:ascii="Arial" w:hAnsi="Arial" w:cs="Arial"/>
          <w:b/>
          <w:bCs/>
          <w:i w:val="0"/>
          <w:color w:val="auto"/>
          <w:sz w:val="24"/>
          <w:szCs w:val="24"/>
        </w:rPr>
      </w:pPr>
      <w:r w:rsidRPr="00CD34F1">
        <w:rPr>
          <w:rFonts w:ascii="Arial" w:hAnsi="Arial" w:cs="Arial"/>
          <w:b/>
          <w:i w:val="0"/>
          <w:color w:val="auto"/>
          <w:sz w:val="24"/>
          <w:szCs w:val="24"/>
        </w:rPr>
        <w:t xml:space="preserve">Tabla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Tabla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17</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Aumento o disminución del tiempo en porcentaje</w:t>
      </w:r>
    </w:p>
    <w:tbl>
      <w:tblPr>
        <w:tblW w:w="7764" w:type="dxa"/>
        <w:tblInd w:w="-5" w:type="dxa"/>
        <w:tblCellMar>
          <w:left w:w="70" w:type="dxa"/>
          <w:right w:w="70" w:type="dxa"/>
        </w:tblCellMar>
        <w:tblLook w:val="04A0" w:firstRow="1" w:lastRow="0" w:firstColumn="1" w:lastColumn="0" w:noHBand="0" w:noVBand="1"/>
      </w:tblPr>
      <w:tblGrid>
        <w:gridCol w:w="1134"/>
        <w:gridCol w:w="1370"/>
        <w:gridCol w:w="1200"/>
        <w:gridCol w:w="1200"/>
        <w:gridCol w:w="1520"/>
        <w:gridCol w:w="1340"/>
      </w:tblGrid>
      <w:tr w:rsidR="00CD34F1" w:rsidRPr="00CD34F1" w14:paraId="5A83C984" w14:textId="77777777" w:rsidTr="001146C9">
        <w:trPr>
          <w:trHeight w:val="1215"/>
        </w:trPr>
        <w:tc>
          <w:tcPr>
            <w:tcW w:w="113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51752D54"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Hora tope acuerdo de servicios</w:t>
            </w:r>
          </w:p>
        </w:tc>
        <w:tc>
          <w:tcPr>
            <w:tcW w:w="1370" w:type="dxa"/>
            <w:tcBorders>
              <w:top w:val="single" w:sz="4" w:space="0" w:color="auto"/>
              <w:left w:val="nil"/>
              <w:bottom w:val="single" w:sz="4" w:space="0" w:color="auto"/>
              <w:right w:val="single" w:sz="4" w:space="0" w:color="auto"/>
            </w:tcBorders>
            <w:shd w:val="clear" w:color="000000" w:fill="4472C4"/>
            <w:vAlign w:val="bottom"/>
            <w:hideMark/>
          </w:tcPr>
          <w:p w14:paraId="1758C5D6"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Tiempo promedio de Ejecución Actual en h</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14:paraId="43AA5FCF"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del tiempo promedio de ejecución actual a min</w:t>
            </w:r>
          </w:p>
        </w:tc>
        <w:tc>
          <w:tcPr>
            <w:tcW w:w="1200" w:type="dxa"/>
            <w:tcBorders>
              <w:top w:val="single" w:sz="4" w:space="0" w:color="auto"/>
              <w:left w:val="nil"/>
              <w:bottom w:val="single" w:sz="4" w:space="0" w:color="auto"/>
              <w:right w:val="single" w:sz="4" w:space="0" w:color="auto"/>
            </w:tcBorders>
            <w:shd w:val="clear" w:color="000000" w:fill="4472C4"/>
            <w:vAlign w:val="bottom"/>
            <w:hideMark/>
          </w:tcPr>
          <w:p w14:paraId="7A2A6375" w14:textId="2DAB1E38"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Nuevo tiempo promedio de Ejecución en h</w:t>
            </w:r>
          </w:p>
        </w:tc>
        <w:tc>
          <w:tcPr>
            <w:tcW w:w="1520" w:type="dxa"/>
            <w:tcBorders>
              <w:top w:val="single" w:sz="4" w:space="0" w:color="auto"/>
              <w:left w:val="nil"/>
              <w:bottom w:val="single" w:sz="4" w:space="0" w:color="auto"/>
              <w:right w:val="single" w:sz="4" w:space="0" w:color="auto"/>
            </w:tcBorders>
            <w:shd w:val="clear" w:color="000000" w:fill="FFFF00"/>
            <w:vAlign w:val="bottom"/>
            <w:hideMark/>
          </w:tcPr>
          <w:p w14:paraId="473688D9" w14:textId="1C74078B"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Nuevo tiempo promedio de Ejecución en min</w:t>
            </w:r>
          </w:p>
        </w:tc>
        <w:tc>
          <w:tcPr>
            <w:tcW w:w="1340" w:type="dxa"/>
            <w:tcBorders>
              <w:top w:val="single" w:sz="4" w:space="0" w:color="auto"/>
              <w:left w:val="nil"/>
              <w:bottom w:val="single" w:sz="4" w:space="0" w:color="auto"/>
              <w:right w:val="single" w:sz="4" w:space="0" w:color="auto"/>
            </w:tcBorders>
            <w:shd w:val="clear" w:color="000000" w:fill="00B050"/>
            <w:vAlign w:val="bottom"/>
            <w:hideMark/>
          </w:tcPr>
          <w:p w14:paraId="122CC4BA"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Aumento o disminución del tiempo %</w:t>
            </w:r>
          </w:p>
        </w:tc>
      </w:tr>
      <w:tr w:rsidR="00CD34F1" w:rsidRPr="00CD34F1" w14:paraId="10345FBA" w14:textId="77777777" w:rsidTr="001146C9">
        <w:trPr>
          <w:trHeight w:val="30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CD6C4C4"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10:00</w:t>
            </w:r>
          </w:p>
        </w:tc>
        <w:tc>
          <w:tcPr>
            <w:tcW w:w="1370" w:type="dxa"/>
            <w:tcBorders>
              <w:top w:val="nil"/>
              <w:left w:val="nil"/>
              <w:bottom w:val="single" w:sz="4" w:space="0" w:color="auto"/>
              <w:right w:val="single" w:sz="4" w:space="0" w:color="auto"/>
            </w:tcBorders>
            <w:shd w:val="clear" w:color="auto" w:fill="auto"/>
            <w:noWrap/>
            <w:vAlign w:val="bottom"/>
            <w:hideMark/>
          </w:tcPr>
          <w:p w14:paraId="264757B1" w14:textId="77777777" w:rsidR="00831F0E" w:rsidRPr="00CD34F1" w:rsidRDefault="00831F0E" w:rsidP="00831F0E">
            <w:pPr>
              <w:spacing w:after="0" w:line="240" w:lineRule="auto"/>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02</w:t>
            </w:r>
          </w:p>
        </w:tc>
        <w:tc>
          <w:tcPr>
            <w:tcW w:w="1200" w:type="dxa"/>
            <w:tcBorders>
              <w:top w:val="nil"/>
              <w:left w:val="nil"/>
              <w:bottom w:val="single" w:sz="4" w:space="0" w:color="auto"/>
              <w:right w:val="single" w:sz="4" w:space="0" w:color="auto"/>
            </w:tcBorders>
            <w:shd w:val="clear" w:color="000000" w:fill="FFFF00"/>
            <w:noWrap/>
            <w:vAlign w:val="bottom"/>
            <w:hideMark/>
          </w:tcPr>
          <w:p w14:paraId="19FBD587"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120</w:t>
            </w:r>
          </w:p>
        </w:tc>
        <w:tc>
          <w:tcPr>
            <w:tcW w:w="1200" w:type="dxa"/>
            <w:tcBorders>
              <w:top w:val="nil"/>
              <w:left w:val="nil"/>
              <w:bottom w:val="single" w:sz="4" w:space="0" w:color="auto"/>
              <w:right w:val="single" w:sz="4" w:space="0" w:color="auto"/>
            </w:tcBorders>
            <w:shd w:val="clear" w:color="auto" w:fill="auto"/>
            <w:noWrap/>
            <w:vAlign w:val="bottom"/>
            <w:hideMark/>
          </w:tcPr>
          <w:p w14:paraId="6D3B66AB"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5</w:t>
            </w:r>
          </w:p>
        </w:tc>
        <w:tc>
          <w:tcPr>
            <w:tcW w:w="1520" w:type="dxa"/>
            <w:tcBorders>
              <w:top w:val="nil"/>
              <w:left w:val="nil"/>
              <w:bottom w:val="single" w:sz="4" w:space="0" w:color="auto"/>
              <w:right w:val="single" w:sz="4" w:space="0" w:color="auto"/>
            </w:tcBorders>
            <w:shd w:val="clear" w:color="000000" w:fill="FFFF00"/>
            <w:noWrap/>
            <w:vAlign w:val="bottom"/>
            <w:hideMark/>
          </w:tcPr>
          <w:p w14:paraId="1ADEAB07"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300</w:t>
            </w:r>
          </w:p>
        </w:tc>
        <w:tc>
          <w:tcPr>
            <w:tcW w:w="1340" w:type="dxa"/>
            <w:tcBorders>
              <w:top w:val="nil"/>
              <w:left w:val="nil"/>
              <w:bottom w:val="single" w:sz="4" w:space="0" w:color="auto"/>
              <w:right w:val="single" w:sz="4" w:space="0" w:color="auto"/>
            </w:tcBorders>
            <w:shd w:val="clear" w:color="auto" w:fill="auto"/>
            <w:noWrap/>
            <w:vAlign w:val="bottom"/>
            <w:hideMark/>
          </w:tcPr>
          <w:p w14:paraId="6B53FD96"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Aumentó</w:t>
            </w:r>
          </w:p>
        </w:tc>
      </w:tr>
    </w:tbl>
    <w:p w14:paraId="323D6741" w14:textId="20712B76" w:rsidR="005973AD" w:rsidRPr="00CD34F1" w:rsidRDefault="005973AD" w:rsidP="00F74579">
      <w:pPr>
        <w:pStyle w:val="Descripcin"/>
        <w:rPr>
          <w:rFonts w:ascii="Arial" w:hAnsi="Arial" w:cs="Arial"/>
          <w:bCs/>
          <w:strike/>
          <w:color w:val="auto"/>
          <w:sz w:val="24"/>
          <w:szCs w:val="24"/>
        </w:rPr>
      </w:pPr>
    </w:p>
    <w:p w14:paraId="289F6AAF" w14:textId="77777777" w:rsidR="005973AD" w:rsidRPr="00CD34F1" w:rsidRDefault="005973AD" w:rsidP="005973AD">
      <w:pPr>
        <w:pStyle w:val="Prrafodelista"/>
        <w:jc w:val="both"/>
        <w:rPr>
          <w:rFonts w:ascii="Arial" w:hAnsi="Arial" w:cs="Arial"/>
          <w:bCs/>
          <w:sz w:val="24"/>
          <w:szCs w:val="24"/>
        </w:rPr>
      </w:pPr>
    </w:p>
    <w:p w14:paraId="41937DC1" w14:textId="1B1A6C3C" w:rsidR="00EA46D9" w:rsidRPr="00CD34F1" w:rsidRDefault="005973AD" w:rsidP="00E60CA8">
      <w:pPr>
        <w:pStyle w:val="Prrafodelista"/>
        <w:numPr>
          <w:ilvl w:val="0"/>
          <w:numId w:val="16"/>
        </w:numPr>
        <w:jc w:val="both"/>
        <w:rPr>
          <w:rFonts w:ascii="Arial" w:hAnsi="Arial" w:cs="Arial"/>
          <w:bCs/>
          <w:sz w:val="24"/>
          <w:szCs w:val="24"/>
        </w:rPr>
      </w:pPr>
      <w:r w:rsidRPr="00CD34F1">
        <w:rPr>
          <w:rFonts w:ascii="Arial" w:hAnsi="Arial" w:cs="Arial"/>
          <w:bCs/>
          <w:sz w:val="24"/>
          <w:szCs w:val="24"/>
        </w:rPr>
        <w:t>Cumplimiento de acuerdo de servicios</w:t>
      </w:r>
    </w:p>
    <w:p w14:paraId="0D53F6C8" w14:textId="6F3479CB" w:rsidR="001146C9" w:rsidRPr="00CD34F1" w:rsidRDefault="001146C9" w:rsidP="001146C9">
      <w:pPr>
        <w:pStyle w:val="Descripcin"/>
        <w:ind w:left="360"/>
        <w:jc w:val="center"/>
        <w:rPr>
          <w:rFonts w:ascii="Arial" w:hAnsi="Arial" w:cs="Arial"/>
          <w:bCs/>
          <w:color w:val="auto"/>
          <w:sz w:val="24"/>
          <w:szCs w:val="24"/>
        </w:rPr>
      </w:pPr>
      <w:r w:rsidRPr="00CD34F1">
        <w:rPr>
          <w:rFonts w:ascii="Arial" w:hAnsi="Arial" w:cs="Arial"/>
          <w:b/>
          <w:i w:val="0"/>
          <w:color w:val="auto"/>
          <w:sz w:val="24"/>
          <w:szCs w:val="24"/>
        </w:rPr>
        <w:t xml:space="preserve">Tabla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Tabla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18</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Cumplimiento de acuerdo de servicios</w:t>
      </w:r>
    </w:p>
    <w:tbl>
      <w:tblPr>
        <w:tblpPr w:leftFromText="141" w:rightFromText="141" w:vertAnchor="text" w:horzAnchor="margin" w:tblpXSpec="center" w:tblpY="200"/>
        <w:tblW w:w="8960" w:type="dxa"/>
        <w:tblCellMar>
          <w:left w:w="70" w:type="dxa"/>
          <w:right w:w="70" w:type="dxa"/>
        </w:tblCellMar>
        <w:tblLook w:val="04A0" w:firstRow="1" w:lastRow="0" w:firstColumn="1" w:lastColumn="0" w:noHBand="0" w:noVBand="1"/>
      </w:tblPr>
      <w:tblGrid>
        <w:gridCol w:w="1275"/>
        <w:gridCol w:w="1224"/>
        <w:gridCol w:w="1200"/>
        <w:gridCol w:w="1200"/>
        <w:gridCol w:w="1520"/>
        <w:gridCol w:w="1340"/>
        <w:gridCol w:w="1201"/>
      </w:tblGrid>
      <w:tr w:rsidR="00CD34F1" w:rsidRPr="00CD34F1" w14:paraId="47DDC23B" w14:textId="77777777" w:rsidTr="00F31D52">
        <w:trPr>
          <w:trHeight w:val="1215"/>
        </w:trPr>
        <w:tc>
          <w:tcPr>
            <w:tcW w:w="1275"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4925668E" w14:textId="7777777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Hora tope acuerdo de servicios</w:t>
            </w:r>
          </w:p>
        </w:tc>
        <w:tc>
          <w:tcPr>
            <w:tcW w:w="1224" w:type="dxa"/>
            <w:tcBorders>
              <w:top w:val="single" w:sz="4" w:space="0" w:color="auto"/>
              <w:left w:val="nil"/>
              <w:bottom w:val="single" w:sz="4" w:space="0" w:color="auto"/>
              <w:right w:val="single" w:sz="4" w:space="0" w:color="auto"/>
            </w:tcBorders>
            <w:shd w:val="clear" w:color="000000" w:fill="4472C4"/>
            <w:vAlign w:val="bottom"/>
            <w:hideMark/>
          </w:tcPr>
          <w:p w14:paraId="3ADC3379" w14:textId="7777777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Tiempo promedio de Ejecución Actual en h</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14:paraId="2CAF734A" w14:textId="7777777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del tiempo promedio de ejecución actual a min</w:t>
            </w:r>
          </w:p>
        </w:tc>
        <w:tc>
          <w:tcPr>
            <w:tcW w:w="1200" w:type="dxa"/>
            <w:tcBorders>
              <w:top w:val="single" w:sz="4" w:space="0" w:color="auto"/>
              <w:left w:val="nil"/>
              <w:bottom w:val="single" w:sz="4" w:space="0" w:color="auto"/>
              <w:right w:val="single" w:sz="4" w:space="0" w:color="auto"/>
            </w:tcBorders>
            <w:shd w:val="clear" w:color="000000" w:fill="4472C4"/>
            <w:vAlign w:val="bottom"/>
            <w:hideMark/>
          </w:tcPr>
          <w:p w14:paraId="61E6988D" w14:textId="7777777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Hora de inicio de ejecución</w:t>
            </w:r>
          </w:p>
        </w:tc>
        <w:tc>
          <w:tcPr>
            <w:tcW w:w="1520" w:type="dxa"/>
            <w:tcBorders>
              <w:top w:val="single" w:sz="4" w:space="0" w:color="auto"/>
              <w:left w:val="nil"/>
              <w:bottom w:val="single" w:sz="4" w:space="0" w:color="auto"/>
              <w:right w:val="single" w:sz="4" w:space="0" w:color="auto"/>
            </w:tcBorders>
            <w:shd w:val="clear" w:color="000000" w:fill="4472C4"/>
            <w:vAlign w:val="bottom"/>
            <w:hideMark/>
          </w:tcPr>
          <w:p w14:paraId="66773BAD" w14:textId="7777777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Hora fin de ejecución automatizada</w:t>
            </w:r>
          </w:p>
        </w:tc>
        <w:tc>
          <w:tcPr>
            <w:tcW w:w="1340" w:type="dxa"/>
            <w:tcBorders>
              <w:top w:val="single" w:sz="4" w:space="0" w:color="auto"/>
              <w:left w:val="nil"/>
              <w:bottom w:val="single" w:sz="4" w:space="0" w:color="auto"/>
              <w:right w:val="single" w:sz="4" w:space="0" w:color="auto"/>
            </w:tcBorders>
            <w:shd w:val="clear" w:color="000000" w:fill="FFFF00"/>
            <w:vAlign w:val="bottom"/>
            <w:hideMark/>
          </w:tcPr>
          <w:p w14:paraId="07394F9E" w14:textId="48C509D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Conversión Nuevo tiempo promedio de Ejecución en min</w:t>
            </w:r>
          </w:p>
        </w:tc>
        <w:tc>
          <w:tcPr>
            <w:tcW w:w="1201" w:type="dxa"/>
            <w:tcBorders>
              <w:top w:val="nil"/>
              <w:left w:val="nil"/>
              <w:bottom w:val="nil"/>
              <w:right w:val="single" w:sz="4" w:space="0" w:color="auto"/>
            </w:tcBorders>
            <w:shd w:val="clear" w:color="000000" w:fill="00B050"/>
            <w:vAlign w:val="bottom"/>
            <w:hideMark/>
          </w:tcPr>
          <w:p w14:paraId="3CB005DD" w14:textId="77777777" w:rsidR="00831F0E" w:rsidRPr="00CD34F1" w:rsidRDefault="00831F0E" w:rsidP="001146C9">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Cumplimiento del Acuerdo de servicios</w:t>
            </w:r>
          </w:p>
        </w:tc>
      </w:tr>
      <w:tr w:rsidR="00CD34F1" w:rsidRPr="00CD34F1" w14:paraId="4CF6AC26" w14:textId="77777777" w:rsidTr="00F31D52">
        <w:trPr>
          <w:trHeight w:val="300"/>
        </w:trPr>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21712E32"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10:00</w:t>
            </w:r>
          </w:p>
        </w:tc>
        <w:tc>
          <w:tcPr>
            <w:tcW w:w="1224" w:type="dxa"/>
            <w:tcBorders>
              <w:top w:val="nil"/>
              <w:left w:val="nil"/>
              <w:bottom w:val="single" w:sz="4" w:space="0" w:color="auto"/>
              <w:right w:val="single" w:sz="4" w:space="0" w:color="auto"/>
            </w:tcBorders>
            <w:shd w:val="clear" w:color="auto" w:fill="auto"/>
            <w:noWrap/>
            <w:vAlign w:val="bottom"/>
            <w:hideMark/>
          </w:tcPr>
          <w:p w14:paraId="0E060910"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0</w:t>
            </w:r>
          </w:p>
        </w:tc>
        <w:tc>
          <w:tcPr>
            <w:tcW w:w="1200" w:type="dxa"/>
            <w:tcBorders>
              <w:top w:val="nil"/>
              <w:left w:val="nil"/>
              <w:bottom w:val="single" w:sz="4" w:space="0" w:color="auto"/>
              <w:right w:val="single" w:sz="4" w:space="0" w:color="auto"/>
            </w:tcBorders>
            <w:shd w:val="clear" w:color="000000" w:fill="FFFF00"/>
            <w:noWrap/>
            <w:vAlign w:val="bottom"/>
            <w:hideMark/>
          </w:tcPr>
          <w:p w14:paraId="18965693"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5</w:t>
            </w:r>
          </w:p>
        </w:tc>
        <w:tc>
          <w:tcPr>
            <w:tcW w:w="1200" w:type="dxa"/>
            <w:tcBorders>
              <w:top w:val="nil"/>
              <w:left w:val="nil"/>
              <w:bottom w:val="single" w:sz="4" w:space="0" w:color="auto"/>
              <w:right w:val="single" w:sz="4" w:space="0" w:color="auto"/>
            </w:tcBorders>
            <w:shd w:val="clear" w:color="auto" w:fill="auto"/>
            <w:noWrap/>
            <w:vAlign w:val="bottom"/>
            <w:hideMark/>
          </w:tcPr>
          <w:p w14:paraId="5A83FBE0"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04:15</w:t>
            </w:r>
          </w:p>
        </w:tc>
        <w:tc>
          <w:tcPr>
            <w:tcW w:w="1520" w:type="dxa"/>
            <w:tcBorders>
              <w:top w:val="nil"/>
              <w:left w:val="nil"/>
              <w:bottom w:val="single" w:sz="4" w:space="0" w:color="auto"/>
              <w:right w:val="single" w:sz="4" w:space="0" w:color="auto"/>
            </w:tcBorders>
            <w:shd w:val="clear" w:color="auto" w:fill="auto"/>
            <w:noWrap/>
            <w:vAlign w:val="bottom"/>
            <w:hideMark/>
          </w:tcPr>
          <w:p w14:paraId="14629C3D"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09:15</w:t>
            </w:r>
          </w:p>
        </w:tc>
        <w:tc>
          <w:tcPr>
            <w:tcW w:w="1340" w:type="dxa"/>
            <w:tcBorders>
              <w:top w:val="nil"/>
              <w:left w:val="nil"/>
              <w:bottom w:val="single" w:sz="4" w:space="0" w:color="auto"/>
              <w:right w:val="single" w:sz="4" w:space="0" w:color="auto"/>
            </w:tcBorders>
            <w:shd w:val="clear" w:color="000000" w:fill="FFFF00"/>
            <w:noWrap/>
            <w:vAlign w:val="bottom"/>
            <w:hideMark/>
          </w:tcPr>
          <w:p w14:paraId="26109E2A" w14:textId="77777777" w:rsidR="00831F0E" w:rsidRPr="00CD34F1" w:rsidRDefault="00831F0E" w:rsidP="00831F0E">
            <w:pPr>
              <w:spacing w:after="0" w:line="240" w:lineRule="auto"/>
              <w:jc w:val="right"/>
              <w:rPr>
                <w:rFonts w:ascii="Calibri" w:eastAsia="Times New Roman" w:hAnsi="Calibri" w:cs="Calibri"/>
                <w:sz w:val="18"/>
                <w:szCs w:val="18"/>
                <w:lang w:val="es-PA" w:eastAsia="es-PA"/>
              </w:rPr>
            </w:pPr>
            <w:r w:rsidRPr="00CD34F1">
              <w:rPr>
                <w:rFonts w:ascii="Calibri" w:eastAsia="Times New Roman" w:hAnsi="Calibri" w:cs="Calibri"/>
                <w:sz w:val="18"/>
                <w:szCs w:val="18"/>
                <w:lang w:val="es-PA" w:eastAsia="es-PA"/>
              </w:rPr>
              <w:t>300</w:t>
            </w:r>
          </w:p>
        </w:tc>
        <w:tc>
          <w:tcPr>
            <w:tcW w:w="1201" w:type="dxa"/>
            <w:tcBorders>
              <w:top w:val="single" w:sz="4" w:space="0" w:color="auto"/>
              <w:left w:val="nil"/>
              <w:bottom w:val="single" w:sz="4" w:space="0" w:color="auto"/>
              <w:right w:val="single" w:sz="4" w:space="0" w:color="auto"/>
            </w:tcBorders>
            <w:shd w:val="clear" w:color="auto" w:fill="auto"/>
            <w:noWrap/>
            <w:vAlign w:val="bottom"/>
            <w:hideMark/>
          </w:tcPr>
          <w:p w14:paraId="6690681A" w14:textId="77777777" w:rsidR="00831F0E" w:rsidRPr="00CD34F1" w:rsidRDefault="00831F0E" w:rsidP="00831F0E">
            <w:pPr>
              <w:spacing w:after="0" w:line="240" w:lineRule="auto"/>
              <w:rPr>
                <w:rFonts w:ascii="Calibri" w:eastAsia="Times New Roman" w:hAnsi="Calibri" w:cs="Calibri"/>
                <w:b/>
                <w:bCs/>
                <w:sz w:val="18"/>
                <w:szCs w:val="18"/>
                <w:lang w:val="es-PA" w:eastAsia="es-PA"/>
              </w:rPr>
            </w:pPr>
            <w:r w:rsidRPr="00CD34F1">
              <w:rPr>
                <w:rFonts w:ascii="Calibri" w:eastAsia="Times New Roman" w:hAnsi="Calibri" w:cs="Calibri"/>
                <w:b/>
                <w:bCs/>
                <w:sz w:val="18"/>
                <w:szCs w:val="18"/>
                <w:lang w:val="es-PA" w:eastAsia="es-PA"/>
              </w:rPr>
              <w:t>Cumple</w:t>
            </w:r>
          </w:p>
        </w:tc>
      </w:tr>
    </w:tbl>
    <w:p w14:paraId="7C688316" w14:textId="77777777" w:rsidR="00F31D52" w:rsidRPr="00CD34F1" w:rsidRDefault="00F31D52" w:rsidP="004808AE">
      <w:pPr>
        <w:jc w:val="both"/>
        <w:rPr>
          <w:rFonts w:ascii="Arial" w:hAnsi="Arial" w:cs="Arial"/>
          <w:bCs/>
          <w:sz w:val="24"/>
          <w:szCs w:val="24"/>
        </w:rPr>
      </w:pPr>
    </w:p>
    <w:p w14:paraId="747B3A04" w14:textId="77777777" w:rsidR="001146C9" w:rsidRPr="00CD34F1" w:rsidRDefault="00831F0E" w:rsidP="004808AE">
      <w:pPr>
        <w:jc w:val="both"/>
        <w:rPr>
          <w:rFonts w:ascii="Arial" w:hAnsi="Arial" w:cs="Arial"/>
          <w:bCs/>
          <w:sz w:val="24"/>
          <w:szCs w:val="24"/>
        </w:rPr>
      </w:pPr>
      <w:r w:rsidRPr="00CD34F1">
        <w:rPr>
          <w:rFonts w:ascii="Arial" w:hAnsi="Arial" w:cs="Arial"/>
          <w:bCs/>
          <w:sz w:val="24"/>
          <w:szCs w:val="24"/>
        </w:rPr>
        <w:t>Interpretación de los resultados</w:t>
      </w:r>
    </w:p>
    <w:p w14:paraId="6E5F1268" w14:textId="11349023" w:rsidR="005973AD" w:rsidRPr="00CD34F1" w:rsidRDefault="004808AE" w:rsidP="000C6388">
      <w:pPr>
        <w:spacing w:line="480" w:lineRule="auto"/>
        <w:ind w:firstLine="708"/>
        <w:jc w:val="both"/>
        <w:rPr>
          <w:rFonts w:ascii="Arial" w:hAnsi="Arial" w:cs="Arial"/>
          <w:bCs/>
          <w:sz w:val="24"/>
          <w:szCs w:val="24"/>
        </w:rPr>
      </w:pPr>
      <w:r w:rsidRPr="00CD34F1">
        <w:rPr>
          <w:rFonts w:ascii="Arial" w:hAnsi="Arial" w:cs="Arial"/>
          <w:bCs/>
          <w:sz w:val="24"/>
          <w:szCs w:val="24"/>
        </w:rPr>
        <w:t xml:space="preserve">De acuerdo con lo mencionado en la definición y explicación de las fórmulas para el indicador de Oportunidad, si </w:t>
      </w:r>
      <w:r w:rsidR="000C6388" w:rsidRPr="00CD34F1">
        <w:rPr>
          <w:rFonts w:ascii="Arial" w:hAnsi="Arial" w:cs="Arial"/>
          <w:bCs/>
          <w:sz w:val="24"/>
          <w:szCs w:val="24"/>
        </w:rPr>
        <w:t xml:space="preserve">se </w:t>
      </w:r>
      <w:r w:rsidRPr="00CD34F1">
        <w:rPr>
          <w:rFonts w:ascii="Arial" w:hAnsi="Arial" w:cs="Arial"/>
          <w:bCs/>
          <w:sz w:val="24"/>
          <w:szCs w:val="24"/>
        </w:rPr>
        <w:t xml:space="preserve">valida paso a paso </w:t>
      </w:r>
      <w:r w:rsidR="000C6388" w:rsidRPr="00CD34F1">
        <w:rPr>
          <w:rFonts w:ascii="Arial" w:hAnsi="Arial" w:cs="Arial"/>
          <w:bCs/>
          <w:sz w:val="24"/>
          <w:szCs w:val="24"/>
        </w:rPr>
        <w:t xml:space="preserve">se obtiene </w:t>
      </w:r>
      <w:r w:rsidRPr="00CD34F1">
        <w:rPr>
          <w:rFonts w:ascii="Arial" w:hAnsi="Arial" w:cs="Arial"/>
          <w:bCs/>
          <w:sz w:val="24"/>
          <w:szCs w:val="24"/>
        </w:rPr>
        <w:t>lo siguiente:</w:t>
      </w:r>
    </w:p>
    <w:p w14:paraId="762720FE" w14:textId="36848974" w:rsidR="004808AE" w:rsidRPr="00CD34F1" w:rsidRDefault="004808AE" w:rsidP="00E60CA8">
      <w:pPr>
        <w:pStyle w:val="Prrafodelista"/>
        <w:numPr>
          <w:ilvl w:val="0"/>
          <w:numId w:val="17"/>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0C6388" w:rsidRPr="00CD34F1">
        <w:rPr>
          <w:rFonts w:ascii="Arial" w:hAnsi="Arial" w:cs="Arial"/>
          <w:bCs/>
          <w:sz w:val="24"/>
          <w:szCs w:val="24"/>
        </w:rPr>
        <w:t>aumentó e</w:t>
      </w:r>
      <w:r w:rsidRPr="00CD34F1">
        <w:rPr>
          <w:rFonts w:ascii="Arial" w:hAnsi="Arial" w:cs="Arial"/>
          <w:bCs/>
          <w:sz w:val="24"/>
          <w:szCs w:val="24"/>
        </w:rPr>
        <w:t>l tiempo a 3</w:t>
      </w:r>
      <w:r w:rsidR="000C6388" w:rsidRPr="00CD34F1">
        <w:rPr>
          <w:rFonts w:ascii="Arial" w:hAnsi="Arial" w:cs="Arial"/>
          <w:bCs/>
          <w:sz w:val="24"/>
          <w:szCs w:val="24"/>
        </w:rPr>
        <w:t>:00</w:t>
      </w:r>
      <w:r w:rsidRPr="00CD34F1">
        <w:rPr>
          <w:rFonts w:ascii="Arial" w:hAnsi="Arial" w:cs="Arial"/>
          <w:bCs/>
          <w:sz w:val="24"/>
          <w:szCs w:val="24"/>
        </w:rPr>
        <w:t xml:space="preserve"> horas</w:t>
      </w:r>
    </w:p>
    <w:p w14:paraId="070F69F4" w14:textId="4F32F9B8" w:rsidR="004808AE" w:rsidRPr="00CD34F1" w:rsidRDefault="004808AE" w:rsidP="00E60CA8">
      <w:pPr>
        <w:pStyle w:val="Prrafodelista"/>
        <w:numPr>
          <w:ilvl w:val="0"/>
          <w:numId w:val="17"/>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0C6388" w:rsidRPr="00CD34F1">
        <w:rPr>
          <w:rFonts w:ascii="Arial" w:hAnsi="Arial" w:cs="Arial"/>
          <w:bCs/>
          <w:sz w:val="24"/>
          <w:szCs w:val="24"/>
        </w:rPr>
        <w:t>aumen</w:t>
      </w:r>
      <w:r w:rsidRPr="00CD34F1">
        <w:rPr>
          <w:rFonts w:ascii="Arial" w:hAnsi="Arial" w:cs="Arial"/>
          <w:bCs/>
          <w:sz w:val="24"/>
          <w:szCs w:val="24"/>
        </w:rPr>
        <w:t>tó el porcentaje del tiempo de ejecución</w:t>
      </w:r>
    </w:p>
    <w:p w14:paraId="18D3F9BD" w14:textId="10CA0779" w:rsidR="004808AE" w:rsidRPr="00CD34F1" w:rsidRDefault="004808AE" w:rsidP="00E60CA8">
      <w:pPr>
        <w:pStyle w:val="Prrafodelista"/>
        <w:numPr>
          <w:ilvl w:val="0"/>
          <w:numId w:val="17"/>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0C6388" w:rsidRPr="00CD34F1">
        <w:rPr>
          <w:rFonts w:ascii="Arial" w:hAnsi="Arial" w:cs="Arial"/>
          <w:bCs/>
          <w:sz w:val="24"/>
          <w:szCs w:val="24"/>
        </w:rPr>
        <w:t>cu</w:t>
      </w:r>
      <w:r w:rsidRPr="00CD34F1">
        <w:rPr>
          <w:rFonts w:ascii="Arial" w:hAnsi="Arial" w:cs="Arial"/>
          <w:bCs/>
          <w:sz w:val="24"/>
          <w:szCs w:val="24"/>
        </w:rPr>
        <w:t>mple con el acuerdo de servicios establecido.</w:t>
      </w:r>
    </w:p>
    <w:p w14:paraId="1202FB41" w14:textId="708D455A" w:rsidR="004808AE" w:rsidRPr="00CD34F1" w:rsidRDefault="004808AE" w:rsidP="000C6388">
      <w:pPr>
        <w:spacing w:line="480" w:lineRule="auto"/>
        <w:ind w:firstLine="708"/>
        <w:jc w:val="both"/>
        <w:rPr>
          <w:rFonts w:ascii="Arial" w:hAnsi="Arial" w:cs="Arial"/>
          <w:bCs/>
          <w:sz w:val="24"/>
          <w:szCs w:val="24"/>
        </w:rPr>
      </w:pPr>
      <w:r w:rsidRPr="00CD34F1">
        <w:rPr>
          <w:rFonts w:ascii="Arial" w:hAnsi="Arial" w:cs="Arial"/>
          <w:bCs/>
          <w:sz w:val="24"/>
          <w:szCs w:val="24"/>
        </w:rPr>
        <w:t>Si bien, el tiempo aumentó considerablemente a 3</w:t>
      </w:r>
      <w:r w:rsidR="000C6388" w:rsidRPr="00CD34F1">
        <w:rPr>
          <w:rFonts w:ascii="Arial" w:hAnsi="Arial" w:cs="Arial"/>
          <w:bCs/>
          <w:sz w:val="24"/>
          <w:szCs w:val="24"/>
        </w:rPr>
        <w:t>:00 horas</w:t>
      </w:r>
      <w:r w:rsidR="00BD5D3B" w:rsidRPr="00CD34F1">
        <w:rPr>
          <w:rFonts w:ascii="Arial" w:hAnsi="Arial" w:cs="Arial"/>
          <w:bCs/>
          <w:sz w:val="24"/>
          <w:szCs w:val="24"/>
        </w:rPr>
        <w:t xml:space="preserve">, y también </w:t>
      </w:r>
      <w:r w:rsidRPr="00CD34F1">
        <w:rPr>
          <w:rFonts w:ascii="Arial" w:hAnsi="Arial" w:cs="Arial"/>
          <w:bCs/>
          <w:sz w:val="24"/>
          <w:szCs w:val="24"/>
        </w:rPr>
        <w:t xml:space="preserve">el porcentaje (tomando en cuenta que solo se marca con la palabra “Aumentó” cuando crece y el porcentaje </w:t>
      </w:r>
      <w:r w:rsidR="00BD5D3B" w:rsidRPr="00CD34F1">
        <w:rPr>
          <w:rFonts w:ascii="Arial" w:hAnsi="Arial" w:cs="Arial"/>
          <w:bCs/>
          <w:sz w:val="24"/>
          <w:szCs w:val="24"/>
        </w:rPr>
        <w:t xml:space="preserve">correspondiente </w:t>
      </w:r>
      <w:r w:rsidRPr="00CD34F1">
        <w:rPr>
          <w:rFonts w:ascii="Arial" w:hAnsi="Arial" w:cs="Arial"/>
          <w:bCs/>
          <w:sz w:val="24"/>
          <w:szCs w:val="24"/>
        </w:rPr>
        <w:t>si disminuye), pero, al validar el acuerdo de servicios que es 10:00 a.m. como tope para entregar la información, s</w:t>
      </w:r>
      <w:r w:rsidR="00BD5D3B" w:rsidRPr="00CD34F1">
        <w:rPr>
          <w:rFonts w:ascii="Arial" w:hAnsi="Arial" w:cs="Arial"/>
          <w:bCs/>
          <w:sz w:val="24"/>
          <w:szCs w:val="24"/>
        </w:rPr>
        <w:t>í</w:t>
      </w:r>
      <w:r w:rsidRPr="00CD34F1">
        <w:rPr>
          <w:rFonts w:ascii="Arial" w:hAnsi="Arial" w:cs="Arial"/>
          <w:bCs/>
          <w:sz w:val="24"/>
          <w:szCs w:val="24"/>
        </w:rPr>
        <w:t xml:space="preserve"> </w:t>
      </w:r>
      <w:r w:rsidR="000C6388" w:rsidRPr="00CD34F1">
        <w:rPr>
          <w:rFonts w:ascii="Arial" w:hAnsi="Arial" w:cs="Arial"/>
          <w:bCs/>
          <w:sz w:val="24"/>
          <w:szCs w:val="24"/>
        </w:rPr>
        <w:t xml:space="preserve">se está </w:t>
      </w:r>
      <w:r w:rsidRPr="00CD34F1">
        <w:rPr>
          <w:rFonts w:ascii="Arial" w:hAnsi="Arial" w:cs="Arial"/>
          <w:bCs/>
          <w:sz w:val="24"/>
          <w:szCs w:val="24"/>
        </w:rPr>
        <w:t xml:space="preserve">cumpliendo, ya que en el campo “Hora fin de ejecución automatizada” se puede mostrar que finaliza a las 9:15 a.m. Si </w:t>
      </w:r>
      <w:r w:rsidR="000C6388" w:rsidRPr="00CD34F1">
        <w:rPr>
          <w:rFonts w:ascii="Arial" w:hAnsi="Arial" w:cs="Arial"/>
          <w:bCs/>
          <w:sz w:val="24"/>
          <w:szCs w:val="24"/>
        </w:rPr>
        <w:t xml:space="preserve">se </w:t>
      </w:r>
      <w:r w:rsidRPr="00CD34F1">
        <w:rPr>
          <w:rFonts w:ascii="Arial" w:hAnsi="Arial" w:cs="Arial"/>
          <w:bCs/>
          <w:sz w:val="24"/>
          <w:szCs w:val="24"/>
        </w:rPr>
        <w:t xml:space="preserve">valida este resultado, </w:t>
      </w:r>
      <w:r w:rsidR="0066164F" w:rsidRPr="00CD34F1">
        <w:rPr>
          <w:rFonts w:ascii="Arial" w:hAnsi="Arial" w:cs="Arial"/>
          <w:bCs/>
          <w:sz w:val="24"/>
          <w:szCs w:val="24"/>
        </w:rPr>
        <w:t>que,</w:t>
      </w:r>
      <w:r w:rsidRPr="00CD34F1">
        <w:rPr>
          <w:rFonts w:ascii="Arial" w:hAnsi="Arial" w:cs="Arial"/>
          <w:bCs/>
          <w:sz w:val="24"/>
          <w:szCs w:val="24"/>
        </w:rPr>
        <w:t xml:space="preserve"> aun habiendo aumentado el tiempo de la ejecución por la implementación, </w:t>
      </w:r>
      <w:r w:rsidR="000C6388" w:rsidRPr="00CD34F1">
        <w:rPr>
          <w:rFonts w:ascii="Arial" w:hAnsi="Arial" w:cs="Arial"/>
          <w:bCs/>
          <w:sz w:val="24"/>
          <w:szCs w:val="24"/>
        </w:rPr>
        <w:t xml:space="preserve">se está </w:t>
      </w:r>
      <w:r w:rsidRPr="00CD34F1">
        <w:rPr>
          <w:rFonts w:ascii="Arial" w:hAnsi="Arial" w:cs="Arial"/>
          <w:bCs/>
          <w:sz w:val="24"/>
          <w:szCs w:val="24"/>
        </w:rPr>
        <w:t>cumpliendo con el acuerdo de servicios y además estamos eliminándole la carga de esta ejecución al área dueña del proceso, podemos decir que la implementación genera beneficios positivos al Banco.</w:t>
      </w:r>
    </w:p>
    <w:p w14:paraId="0A567110" w14:textId="4F33875F" w:rsidR="00BD5D3B" w:rsidRPr="00CD34F1" w:rsidRDefault="00BD5D3B" w:rsidP="000C6388">
      <w:pPr>
        <w:numPr>
          <w:ilvl w:val="0"/>
          <w:numId w:val="1"/>
        </w:numPr>
        <w:ind w:left="426"/>
        <w:jc w:val="both"/>
        <w:rPr>
          <w:rFonts w:ascii="Arial" w:hAnsi="Arial" w:cs="Arial"/>
          <w:b/>
          <w:bCs/>
          <w:sz w:val="24"/>
          <w:szCs w:val="24"/>
        </w:rPr>
      </w:pPr>
      <w:r w:rsidRPr="00CD34F1">
        <w:rPr>
          <w:rFonts w:ascii="Arial" w:hAnsi="Arial" w:cs="Arial"/>
          <w:b/>
          <w:bCs/>
          <w:sz w:val="24"/>
          <w:szCs w:val="24"/>
        </w:rPr>
        <w:t>Indicador de Productividad</w:t>
      </w:r>
    </w:p>
    <w:p w14:paraId="45E79CEE" w14:textId="5A1F6AD9" w:rsidR="00BD5D3B" w:rsidRPr="00CD34F1" w:rsidRDefault="00BD5D3B" w:rsidP="000C6388">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w:t>
      </w:r>
      <w:r w:rsidR="000C6388" w:rsidRPr="00CD34F1">
        <w:rPr>
          <w:rFonts w:ascii="Arial" w:hAnsi="Arial" w:cs="Arial"/>
          <w:bCs/>
          <w:sz w:val="24"/>
          <w:szCs w:val="24"/>
        </w:rPr>
        <w:t>del indicador</w:t>
      </w:r>
      <w:r w:rsidRPr="00CD34F1">
        <w:rPr>
          <w:rFonts w:ascii="Arial" w:hAnsi="Arial" w:cs="Arial"/>
          <w:bCs/>
          <w:sz w:val="24"/>
          <w:szCs w:val="24"/>
        </w:rPr>
        <w:t xml:space="preserve">: </w:t>
      </w:r>
      <w:r w:rsidR="000C6388" w:rsidRPr="00CD34F1">
        <w:rPr>
          <w:rFonts w:ascii="Arial" w:hAnsi="Arial" w:cs="Arial"/>
          <w:bCs/>
          <w:sz w:val="24"/>
          <w:szCs w:val="24"/>
        </w:rPr>
        <w:t>ident</w:t>
      </w:r>
      <w:r w:rsidRPr="00CD34F1">
        <w:rPr>
          <w:rFonts w:ascii="Arial" w:hAnsi="Arial" w:cs="Arial"/>
          <w:bCs/>
          <w:sz w:val="24"/>
          <w:szCs w:val="24"/>
        </w:rPr>
        <w:t xml:space="preserve">ificar si el equipo puede ser más o menos productivo una vez </w:t>
      </w:r>
      <w:r w:rsidR="000C6388" w:rsidRPr="00CD34F1">
        <w:rPr>
          <w:rFonts w:ascii="Arial" w:hAnsi="Arial" w:cs="Arial"/>
          <w:bCs/>
          <w:sz w:val="24"/>
          <w:szCs w:val="24"/>
        </w:rPr>
        <w:t xml:space="preserve">que </w:t>
      </w:r>
      <w:r w:rsidRPr="00CD34F1">
        <w:rPr>
          <w:rFonts w:ascii="Arial" w:hAnsi="Arial" w:cs="Arial"/>
          <w:bCs/>
          <w:sz w:val="24"/>
          <w:szCs w:val="24"/>
        </w:rPr>
        <w:t>se realiza la automatización</w:t>
      </w:r>
      <w:r w:rsidR="000C6388" w:rsidRPr="00CD34F1">
        <w:rPr>
          <w:rFonts w:ascii="Arial" w:hAnsi="Arial" w:cs="Arial"/>
          <w:bCs/>
          <w:sz w:val="24"/>
          <w:szCs w:val="24"/>
        </w:rPr>
        <w:t>;</w:t>
      </w:r>
      <w:r w:rsidRPr="00CD34F1">
        <w:rPr>
          <w:rFonts w:ascii="Arial" w:hAnsi="Arial" w:cs="Arial"/>
          <w:bCs/>
          <w:sz w:val="24"/>
          <w:szCs w:val="24"/>
        </w:rPr>
        <w:t xml:space="preserve"> además de mostrar el porcentaje en que aumentó o disminuyó.</w:t>
      </w:r>
    </w:p>
    <w:p w14:paraId="75024F59" w14:textId="3C6EB472" w:rsidR="00BD5D3B" w:rsidRPr="00CD34F1" w:rsidRDefault="00BD5D3B" w:rsidP="000C6388">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w:t>
      </w:r>
      <w:r w:rsidR="000C6388" w:rsidRPr="00CD34F1">
        <w:rPr>
          <w:rFonts w:ascii="Arial" w:hAnsi="Arial" w:cs="Arial"/>
          <w:bCs/>
          <w:sz w:val="24"/>
          <w:szCs w:val="24"/>
        </w:rPr>
        <w:t>del indicador</w:t>
      </w:r>
      <w:r w:rsidRPr="00CD34F1">
        <w:rPr>
          <w:rFonts w:ascii="Arial" w:hAnsi="Arial" w:cs="Arial"/>
          <w:bCs/>
          <w:sz w:val="24"/>
          <w:szCs w:val="24"/>
        </w:rPr>
        <w:t xml:space="preserve">: </w:t>
      </w:r>
      <w:r w:rsidR="000C6388" w:rsidRPr="00CD34F1">
        <w:rPr>
          <w:rFonts w:ascii="Arial" w:hAnsi="Arial" w:cs="Arial"/>
          <w:bCs/>
          <w:sz w:val="24"/>
          <w:szCs w:val="24"/>
        </w:rPr>
        <w:t>calcu</w:t>
      </w:r>
      <w:r w:rsidRPr="00CD34F1">
        <w:rPr>
          <w:rFonts w:ascii="Arial" w:hAnsi="Arial" w:cs="Arial"/>
          <w:bCs/>
          <w:sz w:val="24"/>
          <w:szCs w:val="24"/>
        </w:rPr>
        <w:t>lar el porcentaje de aumento o disminución de la productividad del área dueña de la automatización</w:t>
      </w:r>
      <w:r w:rsidR="000C6388" w:rsidRPr="00CD34F1">
        <w:rPr>
          <w:rFonts w:ascii="Arial" w:hAnsi="Arial" w:cs="Arial"/>
          <w:bCs/>
          <w:sz w:val="24"/>
          <w:szCs w:val="24"/>
        </w:rPr>
        <w:t>,</w:t>
      </w:r>
      <w:r w:rsidRPr="00CD34F1">
        <w:rPr>
          <w:rFonts w:ascii="Arial" w:hAnsi="Arial" w:cs="Arial"/>
          <w:bCs/>
          <w:sz w:val="24"/>
          <w:szCs w:val="24"/>
        </w:rPr>
        <w:t xml:space="preserve"> luego de haber implementado una automatización, además de mostrar la diferencia en </w:t>
      </w:r>
      <w:r w:rsidR="00B15578" w:rsidRPr="00CD34F1">
        <w:rPr>
          <w:rFonts w:ascii="Arial" w:hAnsi="Arial" w:cs="Arial"/>
          <w:bCs/>
          <w:sz w:val="24"/>
          <w:szCs w:val="24"/>
        </w:rPr>
        <w:t>horas</w:t>
      </w:r>
      <w:r w:rsidRPr="00CD34F1">
        <w:rPr>
          <w:rFonts w:ascii="Arial" w:hAnsi="Arial" w:cs="Arial"/>
          <w:bCs/>
          <w:sz w:val="24"/>
          <w:szCs w:val="24"/>
        </w:rPr>
        <w:t xml:space="preserve"> entre el total de procesos existentes para el área y la cantidad de procesos automatizados.</w:t>
      </w:r>
    </w:p>
    <w:p w14:paraId="5CC56AB1" w14:textId="0D56FF92" w:rsidR="00BD5D3B" w:rsidRPr="00CD34F1" w:rsidRDefault="00BD5D3B" w:rsidP="000C6388">
      <w:pPr>
        <w:numPr>
          <w:ilvl w:val="0"/>
          <w:numId w:val="1"/>
        </w:numPr>
        <w:jc w:val="both"/>
        <w:rPr>
          <w:rFonts w:ascii="Arial" w:hAnsi="Arial" w:cs="Arial"/>
          <w:b/>
          <w:bCs/>
          <w:sz w:val="24"/>
          <w:szCs w:val="24"/>
        </w:rPr>
      </w:pPr>
      <w:r w:rsidRPr="00CD34F1">
        <w:rPr>
          <w:rFonts w:ascii="Arial" w:hAnsi="Arial" w:cs="Arial"/>
          <w:b/>
          <w:bCs/>
          <w:sz w:val="24"/>
          <w:szCs w:val="24"/>
        </w:rPr>
        <w:t>Fórmulas</w:t>
      </w:r>
    </w:p>
    <w:p w14:paraId="1C9AE18B" w14:textId="0F712BCE" w:rsidR="00BD5D3B" w:rsidRPr="00CD34F1" w:rsidRDefault="000C6388" w:rsidP="00BD5D3B">
      <w:pPr>
        <w:pStyle w:val="Prrafodelista"/>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30</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Fórmula para las cifras del indicador de productividad</w:t>
      </w:r>
    </w:p>
    <w:p w14:paraId="3F756D5B" w14:textId="2A97A69A" w:rsidR="00B15578" w:rsidRPr="00CD34F1" w:rsidRDefault="007E4E77" w:rsidP="000C6388">
      <w:pPr>
        <w:pStyle w:val="Prrafodelista"/>
        <w:jc w:val="center"/>
        <w:rPr>
          <w:rFonts w:ascii="Arial" w:hAnsi="Arial" w:cs="Arial"/>
          <w:bCs/>
          <w:sz w:val="24"/>
          <w:szCs w:val="24"/>
        </w:rPr>
      </w:pPr>
      <w:r w:rsidRPr="00CD34F1">
        <w:rPr>
          <w:noProof/>
          <w:lang w:val="es-PA" w:eastAsia="es-PA"/>
        </w:rPr>
        <w:drawing>
          <wp:inline distT="0" distB="0" distL="0" distR="0" wp14:anchorId="08E1994C" wp14:editId="16FD0E3C">
            <wp:extent cx="3371850" cy="129686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92981" cy="1304992"/>
                    </a:xfrm>
                    <a:prstGeom prst="rect">
                      <a:avLst/>
                    </a:prstGeom>
                    <a:noFill/>
                    <a:ln>
                      <a:noFill/>
                    </a:ln>
                  </pic:spPr>
                </pic:pic>
              </a:graphicData>
            </a:graphic>
          </wp:inline>
        </w:drawing>
      </w:r>
    </w:p>
    <w:p w14:paraId="49AEDFF7" w14:textId="5079DFF9" w:rsidR="009410F4" w:rsidRPr="00CD34F1" w:rsidRDefault="009410F4" w:rsidP="009410F4">
      <w:pPr>
        <w:pStyle w:val="Descripcin"/>
        <w:ind w:firstLine="708"/>
        <w:rPr>
          <w:rFonts w:ascii="Arial" w:hAnsi="Arial" w:cs="Arial"/>
          <w:bCs/>
          <w:color w:val="auto"/>
          <w:sz w:val="24"/>
          <w:szCs w:val="24"/>
        </w:rPr>
      </w:pPr>
      <w:r w:rsidRPr="00CD34F1">
        <w:rPr>
          <w:color w:val="auto"/>
        </w:rPr>
        <w:tab/>
      </w:r>
    </w:p>
    <w:p w14:paraId="59431687" w14:textId="24BB8A21" w:rsidR="00B15578" w:rsidRPr="00CD34F1" w:rsidRDefault="007E4E77" w:rsidP="00F31D52">
      <w:pPr>
        <w:pStyle w:val="Prrafodelista"/>
        <w:spacing w:line="480" w:lineRule="auto"/>
        <w:ind w:left="1416"/>
        <w:rPr>
          <w:rFonts w:ascii="Arial" w:hAnsi="Arial" w:cs="Arial"/>
          <w:bCs/>
          <w:sz w:val="24"/>
          <w:szCs w:val="24"/>
        </w:rPr>
      </w:pPr>
      <w:r w:rsidRPr="00CD34F1">
        <w:rPr>
          <w:rFonts w:ascii="Arial" w:hAnsi="Arial" w:cs="Arial"/>
          <w:bCs/>
          <w:sz w:val="24"/>
          <w:szCs w:val="24"/>
        </w:rPr>
        <w:t>Tiempo mensual en horas del proceso automatizado / (entre) Tiempo mensual en horas del total de los procesos que ejecuta el área.</w:t>
      </w:r>
    </w:p>
    <w:p w14:paraId="507B37FA" w14:textId="0205ED54" w:rsidR="007E4E77" w:rsidRPr="00CD34F1" w:rsidRDefault="007E4E77" w:rsidP="000C6388">
      <w:pPr>
        <w:pStyle w:val="Prrafodelista"/>
        <w:spacing w:line="480" w:lineRule="auto"/>
        <w:ind w:left="0" w:firstLine="708"/>
        <w:jc w:val="both"/>
        <w:rPr>
          <w:rFonts w:ascii="Arial" w:hAnsi="Arial" w:cs="Arial"/>
          <w:bCs/>
          <w:sz w:val="24"/>
          <w:szCs w:val="24"/>
        </w:rPr>
      </w:pPr>
      <w:r w:rsidRPr="00CD34F1">
        <w:rPr>
          <w:rFonts w:ascii="Arial" w:hAnsi="Arial" w:cs="Arial"/>
          <w:bCs/>
          <w:sz w:val="24"/>
          <w:szCs w:val="24"/>
        </w:rPr>
        <w:t xml:space="preserve">Resultado: </w:t>
      </w:r>
      <w:r w:rsidR="000C6388" w:rsidRPr="00CD34F1">
        <w:rPr>
          <w:rFonts w:ascii="Arial" w:hAnsi="Arial" w:cs="Arial"/>
          <w:bCs/>
          <w:sz w:val="24"/>
          <w:szCs w:val="24"/>
        </w:rPr>
        <w:t>esta ope</w:t>
      </w:r>
      <w:r w:rsidRPr="00CD34F1">
        <w:rPr>
          <w:rFonts w:ascii="Arial" w:hAnsi="Arial" w:cs="Arial"/>
          <w:bCs/>
          <w:sz w:val="24"/>
          <w:szCs w:val="24"/>
        </w:rPr>
        <w:t>ración mostrar</w:t>
      </w:r>
      <w:r w:rsidR="00CA2E58" w:rsidRPr="00CD34F1">
        <w:rPr>
          <w:rFonts w:ascii="Arial" w:hAnsi="Arial" w:cs="Arial"/>
          <w:bCs/>
          <w:sz w:val="24"/>
          <w:szCs w:val="24"/>
        </w:rPr>
        <w:t>á</w:t>
      </w:r>
      <w:r w:rsidRPr="00CD34F1">
        <w:rPr>
          <w:rFonts w:ascii="Arial" w:hAnsi="Arial" w:cs="Arial"/>
          <w:bCs/>
          <w:sz w:val="24"/>
          <w:szCs w:val="24"/>
        </w:rPr>
        <w:t xml:space="preserve"> un resultado en porcentaje, el cual es la nueva productividad del área, es decir, si el porcentaje es positivo, es que aumentará la productividad</w:t>
      </w:r>
      <w:r w:rsidR="00CA2E58" w:rsidRPr="00CD34F1">
        <w:rPr>
          <w:rFonts w:ascii="Arial" w:hAnsi="Arial" w:cs="Arial"/>
          <w:bCs/>
          <w:sz w:val="24"/>
          <w:szCs w:val="24"/>
        </w:rPr>
        <w:t xml:space="preserve"> gracias a la automatización</w:t>
      </w:r>
      <w:r w:rsidR="00E76A24" w:rsidRPr="00CD34F1">
        <w:rPr>
          <w:rFonts w:ascii="Arial" w:hAnsi="Arial" w:cs="Arial"/>
          <w:bCs/>
          <w:sz w:val="24"/>
          <w:szCs w:val="24"/>
        </w:rPr>
        <w:t>; y</w:t>
      </w:r>
      <w:r w:rsidRPr="00CD34F1">
        <w:rPr>
          <w:rFonts w:ascii="Arial" w:hAnsi="Arial" w:cs="Arial"/>
          <w:bCs/>
          <w:sz w:val="24"/>
          <w:szCs w:val="24"/>
        </w:rPr>
        <w:t xml:space="preserve"> si el porcentaje es negativo, quiere decir que el área no puede ser más productiva a pesar de la automatización.</w:t>
      </w:r>
    </w:p>
    <w:p w14:paraId="57C4AB78" w14:textId="2EF30B70" w:rsidR="007E4E77" w:rsidRPr="00CD34F1" w:rsidRDefault="007E4E77" w:rsidP="00BD5D3B">
      <w:pPr>
        <w:pStyle w:val="Prrafodelista"/>
        <w:rPr>
          <w:rFonts w:ascii="Arial" w:hAnsi="Arial" w:cs="Arial"/>
          <w:bCs/>
          <w:sz w:val="24"/>
          <w:szCs w:val="24"/>
        </w:rPr>
      </w:pPr>
    </w:p>
    <w:p w14:paraId="3D0A904B" w14:textId="386E6B62" w:rsidR="007E4E77" w:rsidRPr="00CD34F1" w:rsidRDefault="006C3015" w:rsidP="00F31D52">
      <w:pPr>
        <w:pStyle w:val="Prrafodelista"/>
        <w:numPr>
          <w:ilvl w:val="0"/>
          <w:numId w:val="1"/>
        </w:numPr>
        <w:rPr>
          <w:rFonts w:ascii="Arial" w:hAnsi="Arial" w:cs="Arial"/>
          <w:b/>
          <w:bCs/>
          <w:sz w:val="24"/>
          <w:szCs w:val="24"/>
        </w:rPr>
      </w:pPr>
      <w:r w:rsidRPr="00CD34F1">
        <w:rPr>
          <w:rFonts w:ascii="Arial" w:hAnsi="Arial" w:cs="Arial"/>
          <w:b/>
          <w:bCs/>
          <w:sz w:val="24"/>
          <w:szCs w:val="24"/>
        </w:rPr>
        <w:t>Aplicación del indicador</w:t>
      </w:r>
    </w:p>
    <w:p w14:paraId="1600A384" w14:textId="77777777" w:rsidR="002B538A" w:rsidRPr="00CD34F1" w:rsidRDefault="002B538A" w:rsidP="00BD5D3B">
      <w:pPr>
        <w:pStyle w:val="Prrafodelista"/>
        <w:rPr>
          <w:rFonts w:ascii="Arial" w:hAnsi="Arial" w:cs="Arial"/>
          <w:bCs/>
          <w:sz w:val="24"/>
          <w:szCs w:val="24"/>
        </w:rPr>
      </w:pPr>
    </w:p>
    <w:p w14:paraId="21DB2992" w14:textId="29D2C5F2" w:rsidR="00E76A24" w:rsidRPr="00CD34F1" w:rsidRDefault="002B538A" w:rsidP="002B538A">
      <w:pPr>
        <w:pStyle w:val="Prrafodelista"/>
        <w:jc w:val="center"/>
        <w:rPr>
          <w:rFonts w:ascii="Arial" w:hAnsi="Arial" w:cs="Arial"/>
          <w:b/>
          <w:bCs/>
          <w:sz w:val="24"/>
          <w:szCs w:val="24"/>
        </w:rPr>
      </w:pPr>
      <w:r w:rsidRPr="00CD34F1">
        <w:rPr>
          <w:rFonts w:ascii="Arial" w:hAnsi="Arial" w:cs="Arial"/>
          <w:b/>
          <w:sz w:val="24"/>
          <w:szCs w:val="24"/>
        </w:rPr>
        <w:t xml:space="preserve">Tabla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Tabla \* ARABIC </w:instrText>
      </w:r>
      <w:r w:rsidRPr="00CD34F1">
        <w:rPr>
          <w:rFonts w:ascii="Arial" w:hAnsi="Arial" w:cs="Arial"/>
          <w:b/>
          <w:noProof/>
          <w:sz w:val="24"/>
          <w:szCs w:val="24"/>
        </w:rPr>
        <w:fldChar w:fldCharType="separate"/>
      </w:r>
      <w:r w:rsidRPr="00CD34F1">
        <w:rPr>
          <w:rFonts w:ascii="Arial" w:hAnsi="Arial" w:cs="Arial"/>
          <w:b/>
          <w:noProof/>
          <w:sz w:val="24"/>
          <w:szCs w:val="24"/>
        </w:rPr>
        <w:t>19</w:t>
      </w:r>
      <w:r w:rsidRPr="00CD34F1">
        <w:rPr>
          <w:rFonts w:ascii="Arial" w:hAnsi="Arial" w:cs="Arial"/>
          <w:b/>
          <w:noProof/>
          <w:sz w:val="24"/>
          <w:szCs w:val="24"/>
        </w:rPr>
        <w:fldChar w:fldCharType="end"/>
      </w:r>
      <w:r w:rsidRPr="00CD34F1">
        <w:rPr>
          <w:rFonts w:ascii="Arial" w:hAnsi="Arial" w:cs="Arial"/>
          <w:b/>
          <w:sz w:val="24"/>
          <w:szCs w:val="24"/>
        </w:rPr>
        <w:t>. Aplicación del indicador de productividad</w:t>
      </w:r>
    </w:p>
    <w:p w14:paraId="64BCF298" w14:textId="791C5F1C" w:rsidR="007E4E77" w:rsidRPr="00CD34F1" w:rsidRDefault="007E4E77" w:rsidP="00BD5D3B">
      <w:pPr>
        <w:pStyle w:val="Prrafodelista"/>
        <w:rPr>
          <w:rFonts w:ascii="Arial" w:hAnsi="Arial" w:cs="Arial"/>
          <w:b/>
          <w:bCs/>
          <w:sz w:val="24"/>
          <w:szCs w:val="24"/>
        </w:rPr>
      </w:pPr>
    </w:p>
    <w:p w14:paraId="5079B0F4" w14:textId="65FD4C17" w:rsidR="006C3015" w:rsidRPr="00CD34F1" w:rsidRDefault="002E036F" w:rsidP="00F31D52">
      <w:pPr>
        <w:pStyle w:val="Prrafodelista"/>
        <w:ind w:left="0"/>
        <w:rPr>
          <w:rFonts w:ascii="Arial" w:hAnsi="Arial" w:cs="Arial"/>
          <w:bCs/>
          <w:sz w:val="24"/>
          <w:szCs w:val="24"/>
        </w:rPr>
      </w:pPr>
      <w:r w:rsidRPr="00CD34F1">
        <w:rPr>
          <w:noProof/>
          <w:lang w:val="es-PA" w:eastAsia="es-PA"/>
        </w:rPr>
        <w:drawing>
          <wp:inline distT="0" distB="0" distL="0" distR="0" wp14:anchorId="0DA1573C" wp14:editId="616B5CF3">
            <wp:extent cx="5853020" cy="18669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55872" cy="1867810"/>
                    </a:xfrm>
                    <a:prstGeom prst="rect">
                      <a:avLst/>
                    </a:prstGeom>
                    <a:noFill/>
                    <a:ln>
                      <a:noFill/>
                    </a:ln>
                  </pic:spPr>
                </pic:pic>
              </a:graphicData>
            </a:graphic>
          </wp:inline>
        </w:drawing>
      </w:r>
    </w:p>
    <w:p w14:paraId="1BA6CF9D" w14:textId="77777777" w:rsidR="00E92BF3" w:rsidRPr="00CD34F1" w:rsidRDefault="00E92BF3" w:rsidP="004808AE">
      <w:pPr>
        <w:jc w:val="both"/>
        <w:rPr>
          <w:rFonts w:ascii="Arial" w:hAnsi="Arial" w:cs="Arial"/>
          <w:bCs/>
          <w:sz w:val="24"/>
          <w:szCs w:val="24"/>
        </w:rPr>
      </w:pPr>
    </w:p>
    <w:p w14:paraId="42148EF9" w14:textId="77777777" w:rsidR="00F31D52" w:rsidRPr="00CD34F1" w:rsidRDefault="00F31D52" w:rsidP="004808AE">
      <w:pPr>
        <w:jc w:val="both"/>
        <w:rPr>
          <w:rFonts w:ascii="Arial" w:hAnsi="Arial" w:cs="Arial"/>
          <w:bCs/>
          <w:sz w:val="24"/>
          <w:szCs w:val="24"/>
        </w:rPr>
      </w:pPr>
    </w:p>
    <w:p w14:paraId="4B946FEA" w14:textId="77777777" w:rsidR="002B538A" w:rsidRPr="00CD34F1" w:rsidRDefault="006C3015" w:rsidP="004808AE">
      <w:pPr>
        <w:jc w:val="both"/>
        <w:rPr>
          <w:rFonts w:ascii="Arial" w:hAnsi="Arial" w:cs="Arial"/>
          <w:bCs/>
          <w:sz w:val="24"/>
          <w:szCs w:val="24"/>
        </w:rPr>
      </w:pPr>
      <w:r w:rsidRPr="00CD34F1">
        <w:rPr>
          <w:rFonts w:ascii="Arial" w:hAnsi="Arial" w:cs="Arial"/>
          <w:bCs/>
          <w:sz w:val="24"/>
          <w:szCs w:val="24"/>
        </w:rPr>
        <w:t>Interpretación de los resultados</w:t>
      </w:r>
    </w:p>
    <w:p w14:paraId="60A5ECC1" w14:textId="77777777" w:rsidR="00F31D52" w:rsidRPr="00CD34F1" w:rsidRDefault="00F31D52" w:rsidP="004808AE">
      <w:pPr>
        <w:jc w:val="both"/>
        <w:rPr>
          <w:rFonts w:ascii="Arial" w:hAnsi="Arial" w:cs="Arial"/>
          <w:bCs/>
          <w:sz w:val="24"/>
          <w:szCs w:val="24"/>
        </w:rPr>
      </w:pPr>
    </w:p>
    <w:p w14:paraId="313A188C" w14:textId="5FD71822" w:rsidR="00BD5D3B" w:rsidRPr="00CD34F1" w:rsidRDefault="006C3015" w:rsidP="002B538A">
      <w:pPr>
        <w:spacing w:line="480" w:lineRule="auto"/>
        <w:ind w:firstLine="708"/>
        <w:jc w:val="both"/>
        <w:rPr>
          <w:rFonts w:ascii="Arial" w:hAnsi="Arial" w:cs="Arial"/>
          <w:bCs/>
          <w:sz w:val="24"/>
          <w:szCs w:val="24"/>
        </w:rPr>
      </w:pPr>
      <w:r w:rsidRPr="00CD34F1">
        <w:rPr>
          <w:rFonts w:ascii="Arial" w:hAnsi="Arial" w:cs="Arial"/>
          <w:bCs/>
          <w:sz w:val="24"/>
          <w:szCs w:val="24"/>
        </w:rPr>
        <w:t xml:space="preserve"> </w:t>
      </w:r>
      <w:r w:rsidR="002B538A" w:rsidRPr="00CD34F1">
        <w:rPr>
          <w:rFonts w:ascii="Arial" w:hAnsi="Arial" w:cs="Arial"/>
          <w:bCs/>
          <w:sz w:val="24"/>
          <w:szCs w:val="24"/>
        </w:rPr>
        <w:t xml:space="preserve">Puede apreciarse </w:t>
      </w:r>
      <w:r w:rsidR="002E036F" w:rsidRPr="00CD34F1">
        <w:rPr>
          <w:rFonts w:ascii="Arial" w:hAnsi="Arial" w:cs="Arial"/>
          <w:bCs/>
          <w:sz w:val="24"/>
          <w:szCs w:val="24"/>
        </w:rPr>
        <w:t xml:space="preserve">que en “Diferencia en </w:t>
      </w:r>
      <w:r w:rsidR="002B538A" w:rsidRPr="00CD34F1">
        <w:rPr>
          <w:rFonts w:ascii="Arial" w:hAnsi="Arial" w:cs="Arial"/>
          <w:bCs/>
          <w:sz w:val="24"/>
          <w:szCs w:val="24"/>
        </w:rPr>
        <w:t>hrs</w:t>
      </w:r>
      <w:r w:rsidR="002E036F" w:rsidRPr="00CD34F1">
        <w:rPr>
          <w:rFonts w:ascii="Arial" w:hAnsi="Arial" w:cs="Arial"/>
          <w:bCs/>
          <w:sz w:val="24"/>
          <w:szCs w:val="24"/>
        </w:rPr>
        <w:t xml:space="preserve">” </w:t>
      </w:r>
      <w:r w:rsidR="002B538A" w:rsidRPr="00CD34F1">
        <w:rPr>
          <w:rFonts w:ascii="Arial" w:hAnsi="Arial" w:cs="Arial"/>
          <w:bCs/>
          <w:sz w:val="24"/>
          <w:szCs w:val="24"/>
        </w:rPr>
        <w:t xml:space="preserve">se obtuvo </w:t>
      </w:r>
      <w:r w:rsidR="002E036F" w:rsidRPr="00CD34F1">
        <w:rPr>
          <w:rFonts w:ascii="Arial" w:hAnsi="Arial" w:cs="Arial"/>
          <w:bCs/>
          <w:sz w:val="24"/>
          <w:szCs w:val="24"/>
        </w:rPr>
        <w:t>542</w:t>
      </w:r>
      <w:r w:rsidR="002B538A" w:rsidRPr="00CD34F1">
        <w:rPr>
          <w:rFonts w:ascii="Arial" w:hAnsi="Arial" w:cs="Arial"/>
          <w:bCs/>
          <w:sz w:val="24"/>
          <w:szCs w:val="24"/>
        </w:rPr>
        <w:t>:</w:t>
      </w:r>
      <w:r w:rsidR="002E036F" w:rsidRPr="00CD34F1">
        <w:rPr>
          <w:rFonts w:ascii="Arial" w:hAnsi="Arial" w:cs="Arial"/>
          <w:bCs/>
          <w:sz w:val="24"/>
          <w:szCs w:val="24"/>
        </w:rPr>
        <w:t xml:space="preserve">62 hrs, por lo cual si </w:t>
      </w:r>
      <w:r w:rsidR="002B538A" w:rsidRPr="00CD34F1">
        <w:rPr>
          <w:rFonts w:ascii="Arial" w:hAnsi="Arial" w:cs="Arial"/>
          <w:bCs/>
          <w:sz w:val="24"/>
          <w:szCs w:val="24"/>
        </w:rPr>
        <w:t xml:space="preserve"> se </w:t>
      </w:r>
      <w:r w:rsidR="002E036F" w:rsidRPr="00CD34F1">
        <w:rPr>
          <w:rFonts w:ascii="Arial" w:hAnsi="Arial" w:cs="Arial"/>
          <w:bCs/>
          <w:sz w:val="24"/>
          <w:szCs w:val="24"/>
        </w:rPr>
        <w:t>compara</w:t>
      </w:r>
      <w:r w:rsidR="002B538A" w:rsidRPr="00CD34F1">
        <w:rPr>
          <w:rFonts w:ascii="Arial" w:hAnsi="Arial" w:cs="Arial"/>
          <w:bCs/>
          <w:sz w:val="24"/>
          <w:szCs w:val="24"/>
        </w:rPr>
        <w:t xml:space="preserve">n </w:t>
      </w:r>
      <w:r w:rsidR="002E036F" w:rsidRPr="00CD34F1">
        <w:rPr>
          <w:rFonts w:ascii="Arial" w:hAnsi="Arial" w:cs="Arial"/>
          <w:bCs/>
          <w:sz w:val="24"/>
          <w:szCs w:val="24"/>
        </w:rPr>
        <w:t>esas horas vs</w:t>
      </w:r>
      <w:r w:rsidR="002B538A" w:rsidRPr="00CD34F1">
        <w:rPr>
          <w:rFonts w:ascii="Arial" w:hAnsi="Arial" w:cs="Arial"/>
          <w:bCs/>
          <w:sz w:val="24"/>
          <w:szCs w:val="24"/>
        </w:rPr>
        <w:t>.</w:t>
      </w:r>
      <w:r w:rsidR="002E036F" w:rsidRPr="00CD34F1">
        <w:rPr>
          <w:rFonts w:ascii="Arial" w:hAnsi="Arial" w:cs="Arial"/>
          <w:bCs/>
          <w:sz w:val="24"/>
          <w:szCs w:val="24"/>
        </w:rPr>
        <w:t xml:space="preserve"> el “Total Mensual Horas” del lado izquierdo (cuadro azul), </w:t>
      </w:r>
      <w:r w:rsidR="002B538A" w:rsidRPr="00CD34F1">
        <w:rPr>
          <w:rFonts w:ascii="Arial" w:hAnsi="Arial" w:cs="Arial"/>
          <w:bCs/>
          <w:sz w:val="24"/>
          <w:szCs w:val="24"/>
        </w:rPr>
        <w:t xml:space="preserve">se evidencia que </w:t>
      </w:r>
      <w:r w:rsidR="002E036F" w:rsidRPr="00CD34F1">
        <w:rPr>
          <w:rFonts w:ascii="Arial" w:hAnsi="Arial" w:cs="Arial"/>
          <w:bCs/>
          <w:sz w:val="24"/>
          <w:szCs w:val="24"/>
        </w:rPr>
        <w:t>hay una disminución en esas horas.</w:t>
      </w:r>
    </w:p>
    <w:p w14:paraId="73E4A7ED" w14:textId="38FEA676" w:rsidR="002E036F" w:rsidRPr="00CD34F1" w:rsidRDefault="002E036F" w:rsidP="002B538A">
      <w:pPr>
        <w:spacing w:line="480" w:lineRule="auto"/>
        <w:ind w:firstLine="708"/>
        <w:jc w:val="both"/>
        <w:rPr>
          <w:rFonts w:ascii="Arial" w:hAnsi="Arial" w:cs="Arial"/>
          <w:bCs/>
          <w:sz w:val="24"/>
          <w:szCs w:val="24"/>
        </w:rPr>
      </w:pPr>
      <w:r w:rsidRPr="00CD34F1">
        <w:rPr>
          <w:rFonts w:ascii="Arial" w:hAnsi="Arial" w:cs="Arial"/>
          <w:bCs/>
          <w:sz w:val="24"/>
          <w:szCs w:val="24"/>
        </w:rPr>
        <w:t>En</w:t>
      </w:r>
      <w:r w:rsidR="001136AF" w:rsidRPr="00CD34F1">
        <w:rPr>
          <w:rFonts w:ascii="Arial" w:hAnsi="Arial" w:cs="Arial"/>
          <w:bCs/>
          <w:sz w:val="24"/>
          <w:szCs w:val="24"/>
        </w:rPr>
        <w:t xml:space="preserve"> la parte baja de la tabla, </w:t>
      </w:r>
      <w:r w:rsidRPr="00CD34F1">
        <w:rPr>
          <w:rFonts w:ascii="Arial" w:hAnsi="Arial" w:cs="Arial"/>
          <w:bCs/>
          <w:sz w:val="24"/>
          <w:szCs w:val="24"/>
        </w:rPr>
        <w:t xml:space="preserve"> “Productividad”, </w:t>
      </w:r>
      <w:r w:rsidR="002B538A" w:rsidRPr="00CD34F1">
        <w:rPr>
          <w:rFonts w:ascii="Arial" w:hAnsi="Arial" w:cs="Arial"/>
          <w:bCs/>
          <w:sz w:val="24"/>
          <w:szCs w:val="24"/>
        </w:rPr>
        <w:t xml:space="preserve">muestra </w:t>
      </w:r>
      <w:r w:rsidR="00BD2E67" w:rsidRPr="00CD34F1">
        <w:rPr>
          <w:rFonts w:ascii="Arial" w:hAnsi="Arial" w:cs="Arial"/>
          <w:bCs/>
          <w:sz w:val="24"/>
          <w:szCs w:val="24"/>
        </w:rPr>
        <w:t>un aumento del 13</w:t>
      </w:r>
      <w:r w:rsidR="002B538A" w:rsidRPr="00CD34F1">
        <w:rPr>
          <w:rFonts w:ascii="Arial" w:hAnsi="Arial" w:cs="Arial"/>
          <w:bCs/>
          <w:sz w:val="24"/>
          <w:szCs w:val="24"/>
        </w:rPr>
        <w:t xml:space="preserve"> </w:t>
      </w:r>
      <w:r w:rsidR="00BD2E67" w:rsidRPr="00CD34F1">
        <w:rPr>
          <w:rFonts w:ascii="Arial" w:hAnsi="Arial" w:cs="Arial"/>
          <w:bCs/>
          <w:sz w:val="24"/>
          <w:szCs w:val="24"/>
        </w:rPr>
        <w:t>%, esto quiere decir que producto de la</w:t>
      </w:r>
      <w:r w:rsidR="00CE6ECD" w:rsidRPr="00CD34F1">
        <w:rPr>
          <w:rFonts w:ascii="Arial" w:hAnsi="Arial" w:cs="Arial"/>
          <w:bCs/>
          <w:sz w:val="24"/>
          <w:szCs w:val="24"/>
        </w:rPr>
        <w:t>s</w:t>
      </w:r>
      <w:r w:rsidR="00BD2E67" w:rsidRPr="00CD34F1">
        <w:rPr>
          <w:rFonts w:ascii="Arial" w:hAnsi="Arial" w:cs="Arial"/>
          <w:bCs/>
          <w:sz w:val="24"/>
          <w:szCs w:val="24"/>
        </w:rPr>
        <w:t xml:space="preserve"> automatizaci</w:t>
      </w:r>
      <w:r w:rsidR="00CE6ECD" w:rsidRPr="00CD34F1">
        <w:rPr>
          <w:rFonts w:ascii="Arial" w:hAnsi="Arial" w:cs="Arial"/>
          <w:bCs/>
          <w:sz w:val="24"/>
          <w:szCs w:val="24"/>
        </w:rPr>
        <w:t>ones,</w:t>
      </w:r>
      <w:r w:rsidR="00BD2E67" w:rsidRPr="00CD34F1">
        <w:rPr>
          <w:rFonts w:ascii="Arial" w:hAnsi="Arial" w:cs="Arial"/>
          <w:bCs/>
          <w:sz w:val="24"/>
          <w:szCs w:val="24"/>
        </w:rPr>
        <w:t xml:space="preserve"> el área dueña del proceso</w:t>
      </w:r>
      <w:r w:rsidR="00CE6ECD" w:rsidRPr="00CD34F1">
        <w:rPr>
          <w:rFonts w:ascii="Arial" w:hAnsi="Arial" w:cs="Arial"/>
          <w:bCs/>
          <w:sz w:val="24"/>
          <w:szCs w:val="24"/>
        </w:rPr>
        <w:t xml:space="preserve"> </w:t>
      </w:r>
      <w:r w:rsidR="00BD2E67" w:rsidRPr="00CD34F1">
        <w:rPr>
          <w:rFonts w:ascii="Arial" w:hAnsi="Arial" w:cs="Arial"/>
          <w:bCs/>
          <w:sz w:val="24"/>
          <w:szCs w:val="24"/>
        </w:rPr>
        <w:t>puede ser hasta un 13</w:t>
      </w:r>
      <w:r w:rsidR="002B538A" w:rsidRPr="00CD34F1">
        <w:rPr>
          <w:rFonts w:ascii="Arial" w:hAnsi="Arial" w:cs="Arial"/>
          <w:bCs/>
          <w:sz w:val="24"/>
          <w:szCs w:val="24"/>
        </w:rPr>
        <w:t xml:space="preserve"> </w:t>
      </w:r>
      <w:r w:rsidR="00BD2E67" w:rsidRPr="00CD34F1">
        <w:rPr>
          <w:rFonts w:ascii="Arial" w:hAnsi="Arial" w:cs="Arial"/>
          <w:bCs/>
          <w:sz w:val="24"/>
          <w:szCs w:val="24"/>
        </w:rPr>
        <w:t xml:space="preserve">% </w:t>
      </w:r>
      <w:r w:rsidR="00CE6ECD" w:rsidRPr="00CD34F1">
        <w:rPr>
          <w:rFonts w:ascii="Arial" w:hAnsi="Arial" w:cs="Arial"/>
          <w:bCs/>
          <w:sz w:val="24"/>
          <w:szCs w:val="24"/>
        </w:rPr>
        <w:t>más</w:t>
      </w:r>
      <w:r w:rsidR="00BD2E67" w:rsidRPr="00CD34F1">
        <w:rPr>
          <w:rFonts w:ascii="Arial" w:hAnsi="Arial" w:cs="Arial"/>
          <w:bCs/>
          <w:sz w:val="24"/>
          <w:szCs w:val="24"/>
        </w:rPr>
        <w:t xml:space="preserve"> producti</w:t>
      </w:r>
      <w:r w:rsidR="00CE6ECD" w:rsidRPr="00CD34F1">
        <w:rPr>
          <w:rFonts w:ascii="Arial" w:hAnsi="Arial" w:cs="Arial"/>
          <w:bCs/>
          <w:sz w:val="24"/>
          <w:szCs w:val="24"/>
        </w:rPr>
        <w:t>va, ya que no ejecuta esas actividades.</w:t>
      </w:r>
    </w:p>
    <w:p w14:paraId="65B38CF9" w14:textId="77777777" w:rsidR="002604B5" w:rsidRPr="00CD34F1" w:rsidRDefault="002604B5" w:rsidP="002604B5">
      <w:pPr>
        <w:spacing w:line="480" w:lineRule="auto"/>
        <w:ind w:firstLine="708"/>
        <w:jc w:val="both"/>
        <w:rPr>
          <w:rFonts w:ascii="Arial" w:hAnsi="Arial" w:cs="Arial"/>
          <w:b/>
          <w:bCs/>
          <w:sz w:val="24"/>
          <w:szCs w:val="24"/>
        </w:rPr>
      </w:pPr>
      <w:r w:rsidRPr="00CD34F1">
        <w:rPr>
          <w:noProof/>
          <w:lang w:val="es-PA" w:eastAsia="es-PA"/>
        </w:rPr>
        <w:drawing>
          <wp:anchor distT="0" distB="0" distL="114300" distR="114300" simplePos="0" relativeHeight="251790336" behindDoc="0" locked="0" layoutInCell="1" allowOverlap="1" wp14:anchorId="633A42DC" wp14:editId="44D54D3E">
            <wp:simplePos x="0" y="0"/>
            <wp:positionH relativeFrom="margin">
              <wp:align>left</wp:align>
            </wp:positionH>
            <wp:positionV relativeFrom="margin">
              <wp:align>bottom</wp:align>
            </wp:positionV>
            <wp:extent cx="5370195" cy="520700"/>
            <wp:effectExtent l="0" t="0" r="1905"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70195" cy="520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4F2943" w14:textId="343407B9" w:rsidR="00AA1397" w:rsidRPr="00CD34F1" w:rsidRDefault="00AA1397" w:rsidP="002604B5">
      <w:pPr>
        <w:spacing w:line="480" w:lineRule="auto"/>
        <w:ind w:firstLine="708"/>
        <w:jc w:val="both"/>
        <w:rPr>
          <w:rFonts w:ascii="Arial" w:hAnsi="Arial" w:cs="Arial"/>
          <w:b/>
          <w:bCs/>
          <w:sz w:val="24"/>
          <w:szCs w:val="24"/>
        </w:rPr>
      </w:pPr>
      <w:r w:rsidRPr="00CD34F1">
        <w:rPr>
          <w:rFonts w:ascii="Arial" w:hAnsi="Arial" w:cs="Arial"/>
          <w:b/>
          <w:bCs/>
          <w:sz w:val="24"/>
          <w:szCs w:val="24"/>
        </w:rPr>
        <w:t xml:space="preserve">Indicador de </w:t>
      </w:r>
      <w:r w:rsidR="002B538A" w:rsidRPr="00CD34F1">
        <w:rPr>
          <w:rFonts w:ascii="Arial" w:hAnsi="Arial" w:cs="Arial"/>
          <w:b/>
          <w:bCs/>
          <w:sz w:val="24"/>
          <w:szCs w:val="24"/>
        </w:rPr>
        <w:t>pérdidas o</w:t>
      </w:r>
      <w:r w:rsidRPr="00CD34F1">
        <w:rPr>
          <w:rFonts w:ascii="Arial" w:hAnsi="Arial" w:cs="Arial"/>
          <w:b/>
          <w:bCs/>
          <w:sz w:val="24"/>
          <w:szCs w:val="24"/>
        </w:rPr>
        <w:t>peracionales</w:t>
      </w:r>
    </w:p>
    <w:p w14:paraId="4E0E3068" w14:textId="21ED7BED" w:rsidR="00AA1397" w:rsidRPr="00CD34F1" w:rsidRDefault="00AA1397" w:rsidP="00F31D52">
      <w:pPr>
        <w:spacing w:line="480" w:lineRule="auto"/>
        <w:ind w:left="360"/>
        <w:jc w:val="both"/>
        <w:rPr>
          <w:rFonts w:ascii="Arial" w:hAnsi="Arial" w:cs="Arial"/>
          <w:bCs/>
          <w:sz w:val="24"/>
          <w:szCs w:val="24"/>
        </w:rPr>
      </w:pPr>
      <w:r w:rsidRPr="00CD34F1">
        <w:rPr>
          <w:rFonts w:ascii="Arial" w:hAnsi="Arial" w:cs="Arial"/>
          <w:bCs/>
          <w:sz w:val="24"/>
          <w:szCs w:val="24"/>
        </w:rPr>
        <w:t xml:space="preserve">Objetivo </w:t>
      </w:r>
      <w:r w:rsidR="002B538A" w:rsidRPr="00CD34F1">
        <w:rPr>
          <w:rFonts w:ascii="Arial" w:hAnsi="Arial" w:cs="Arial"/>
          <w:bCs/>
          <w:sz w:val="24"/>
          <w:szCs w:val="24"/>
        </w:rPr>
        <w:t>del indicador</w:t>
      </w:r>
      <w:r w:rsidRPr="00CD34F1">
        <w:rPr>
          <w:rFonts w:ascii="Arial" w:hAnsi="Arial" w:cs="Arial"/>
          <w:bCs/>
          <w:sz w:val="24"/>
          <w:szCs w:val="24"/>
        </w:rPr>
        <w:t xml:space="preserve">: </w:t>
      </w:r>
      <w:r w:rsidR="002B538A" w:rsidRPr="00CD34F1">
        <w:rPr>
          <w:rFonts w:ascii="Arial" w:hAnsi="Arial" w:cs="Arial"/>
          <w:bCs/>
          <w:sz w:val="24"/>
          <w:szCs w:val="24"/>
        </w:rPr>
        <w:t>va</w:t>
      </w:r>
      <w:r w:rsidRPr="00CD34F1">
        <w:rPr>
          <w:rFonts w:ascii="Arial" w:hAnsi="Arial" w:cs="Arial"/>
          <w:bCs/>
          <w:sz w:val="24"/>
          <w:szCs w:val="24"/>
        </w:rPr>
        <w:t>lorar el funcionamiento óptimo del proceso automatizado en cuanto al cumplimiento de las actividades que realiza, con la finalidad de mostrar si se presentaron o no pérdidas operacionales desde el momento de la implementación.</w:t>
      </w:r>
    </w:p>
    <w:p w14:paraId="21D3A695" w14:textId="07414F7C" w:rsidR="00AA1397" w:rsidRPr="00CD34F1" w:rsidRDefault="00AA1397" w:rsidP="001136AF">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w:t>
      </w:r>
      <w:r w:rsidR="002B538A" w:rsidRPr="00CD34F1">
        <w:rPr>
          <w:rFonts w:ascii="Arial" w:hAnsi="Arial" w:cs="Arial"/>
          <w:bCs/>
          <w:sz w:val="24"/>
          <w:szCs w:val="24"/>
        </w:rPr>
        <w:t>del indicador</w:t>
      </w:r>
      <w:r w:rsidRPr="00CD34F1">
        <w:rPr>
          <w:rFonts w:ascii="Arial" w:hAnsi="Arial" w:cs="Arial"/>
          <w:bCs/>
          <w:sz w:val="24"/>
          <w:szCs w:val="24"/>
        </w:rPr>
        <w:t xml:space="preserve">: </w:t>
      </w:r>
      <w:r w:rsidR="002B538A" w:rsidRPr="00CD34F1">
        <w:rPr>
          <w:rFonts w:ascii="Arial" w:hAnsi="Arial" w:cs="Arial"/>
          <w:bCs/>
          <w:sz w:val="24"/>
          <w:szCs w:val="24"/>
        </w:rPr>
        <w:t>cal</w:t>
      </w:r>
      <w:r w:rsidRPr="00CD34F1">
        <w:rPr>
          <w:rFonts w:ascii="Arial" w:hAnsi="Arial" w:cs="Arial"/>
          <w:bCs/>
          <w:sz w:val="24"/>
          <w:szCs w:val="24"/>
        </w:rPr>
        <w:t xml:space="preserve">cular el porcentaje en el que </w:t>
      </w:r>
      <w:r w:rsidR="002B538A" w:rsidRPr="00CD34F1">
        <w:rPr>
          <w:rFonts w:ascii="Arial" w:hAnsi="Arial" w:cs="Arial"/>
          <w:bCs/>
          <w:sz w:val="24"/>
          <w:szCs w:val="24"/>
        </w:rPr>
        <w:t xml:space="preserve">el proceso automatizado </w:t>
      </w:r>
      <w:r w:rsidRPr="00CD34F1">
        <w:rPr>
          <w:rFonts w:ascii="Arial" w:hAnsi="Arial" w:cs="Arial"/>
          <w:bCs/>
          <w:sz w:val="24"/>
          <w:szCs w:val="24"/>
        </w:rPr>
        <w:t>ha incurrido o no</w:t>
      </w:r>
      <w:r w:rsidR="002B538A" w:rsidRPr="00CD34F1">
        <w:rPr>
          <w:rFonts w:ascii="Arial" w:hAnsi="Arial" w:cs="Arial"/>
          <w:bCs/>
          <w:sz w:val="24"/>
          <w:szCs w:val="24"/>
        </w:rPr>
        <w:t>,</w:t>
      </w:r>
      <w:r w:rsidRPr="00CD34F1">
        <w:rPr>
          <w:rFonts w:ascii="Arial" w:hAnsi="Arial" w:cs="Arial"/>
          <w:bCs/>
          <w:sz w:val="24"/>
          <w:szCs w:val="24"/>
        </w:rPr>
        <w:t xml:space="preserve"> en alguna pérdida monetaria o no monetaria comparando el año anterior vs</w:t>
      </w:r>
      <w:r w:rsidR="001136AF" w:rsidRPr="00CD34F1">
        <w:rPr>
          <w:rFonts w:ascii="Arial" w:hAnsi="Arial" w:cs="Arial"/>
          <w:bCs/>
          <w:sz w:val="24"/>
          <w:szCs w:val="24"/>
        </w:rPr>
        <w:t>.</w:t>
      </w:r>
      <w:r w:rsidRPr="00CD34F1">
        <w:rPr>
          <w:rFonts w:ascii="Arial" w:hAnsi="Arial" w:cs="Arial"/>
          <w:bCs/>
          <w:sz w:val="24"/>
          <w:szCs w:val="24"/>
        </w:rPr>
        <w:t xml:space="preserve"> el año actual. Es importante destacar que este indicador solo se utiliza al momento de la implementación, por lo tanto </w:t>
      </w:r>
      <w:r w:rsidR="00A75C38" w:rsidRPr="00CD34F1">
        <w:rPr>
          <w:rFonts w:ascii="Arial" w:hAnsi="Arial" w:cs="Arial"/>
          <w:bCs/>
          <w:sz w:val="24"/>
          <w:szCs w:val="24"/>
        </w:rPr>
        <w:t>el año anterior normalmente se refiere al proceso manual y el año actual al proceso automatizado.</w:t>
      </w:r>
    </w:p>
    <w:p w14:paraId="2CA6D4F4" w14:textId="69E0DDCD" w:rsidR="00AA1397" w:rsidRPr="00CD34F1" w:rsidRDefault="00AA1397" w:rsidP="001136AF">
      <w:pPr>
        <w:numPr>
          <w:ilvl w:val="0"/>
          <w:numId w:val="1"/>
        </w:numPr>
        <w:jc w:val="both"/>
        <w:rPr>
          <w:rFonts w:ascii="Arial" w:hAnsi="Arial" w:cs="Arial"/>
          <w:b/>
          <w:bCs/>
          <w:sz w:val="24"/>
          <w:szCs w:val="24"/>
        </w:rPr>
      </w:pPr>
      <w:r w:rsidRPr="00CD34F1">
        <w:rPr>
          <w:rFonts w:ascii="Arial" w:hAnsi="Arial" w:cs="Arial"/>
          <w:b/>
          <w:bCs/>
          <w:sz w:val="24"/>
          <w:szCs w:val="24"/>
        </w:rPr>
        <w:t>Fórmulas</w:t>
      </w:r>
    </w:p>
    <w:p w14:paraId="5D2C318E" w14:textId="77777777" w:rsidR="001136AF" w:rsidRPr="00CD34F1" w:rsidRDefault="001136AF" w:rsidP="001136AF">
      <w:pPr>
        <w:pStyle w:val="Prrafodelista"/>
        <w:jc w:val="both"/>
        <w:rPr>
          <w:rFonts w:ascii="Arial" w:hAnsi="Arial" w:cs="Arial"/>
          <w:bCs/>
          <w:sz w:val="24"/>
          <w:szCs w:val="24"/>
        </w:rPr>
      </w:pPr>
    </w:p>
    <w:p w14:paraId="2C876FC0" w14:textId="1E7DDA4B" w:rsidR="001136AF" w:rsidRPr="00CD34F1" w:rsidRDefault="001136AF" w:rsidP="001136AF">
      <w:pPr>
        <w:pStyle w:val="Prrafodelista"/>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31</w:t>
      </w:r>
      <w:r w:rsidRPr="00CD34F1">
        <w:rPr>
          <w:rFonts w:ascii="Arial" w:hAnsi="Arial" w:cs="Arial"/>
          <w:b/>
          <w:noProof/>
          <w:sz w:val="24"/>
          <w:szCs w:val="24"/>
        </w:rPr>
        <w:fldChar w:fldCharType="end"/>
      </w:r>
      <w:r w:rsidRPr="00CD34F1">
        <w:rPr>
          <w:rFonts w:ascii="Arial" w:hAnsi="Arial" w:cs="Arial"/>
          <w:b/>
          <w:sz w:val="24"/>
          <w:szCs w:val="24"/>
        </w:rPr>
        <w:t>. Fórmula para las cifras del indicador de pérdidas operacionales</w:t>
      </w:r>
    </w:p>
    <w:p w14:paraId="5C5CEAF4" w14:textId="27808E4C" w:rsidR="00CE6ECD" w:rsidRPr="00CD34F1" w:rsidRDefault="001B5AC9" w:rsidP="001136AF">
      <w:pPr>
        <w:jc w:val="center"/>
        <w:rPr>
          <w:rFonts w:ascii="Arial" w:hAnsi="Arial" w:cs="Arial"/>
          <w:bCs/>
          <w:sz w:val="24"/>
          <w:szCs w:val="24"/>
        </w:rPr>
      </w:pPr>
      <w:r w:rsidRPr="00CD34F1">
        <w:rPr>
          <w:noProof/>
          <w:lang w:val="es-PA" w:eastAsia="es-PA"/>
        </w:rPr>
        <w:drawing>
          <wp:inline distT="0" distB="0" distL="0" distR="0" wp14:anchorId="10979CDA" wp14:editId="76B023F5">
            <wp:extent cx="3850783" cy="923804"/>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80416" cy="930913"/>
                    </a:xfrm>
                    <a:prstGeom prst="rect">
                      <a:avLst/>
                    </a:prstGeom>
                    <a:noFill/>
                    <a:ln>
                      <a:noFill/>
                    </a:ln>
                  </pic:spPr>
                </pic:pic>
              </a:graphicData>
            </a:graphic>
          </wp:inline>
        </w:drawing>
      </w:r>
    </w:p>
    <w:p w14:paraId="09DFCCDC" w14:textId="13EA4507" w:rsidR="00045A70" w:rsidRPr="00CD34F1" w:rsidRDefault="00045A70" w:rsidP="001136AF">
      <w:pPr>
        <w:spacing w:line="480" w:lineRule="auto"/>
        <w:ind w:left="708" w:firstLine="708"/>
        <w:jc w:val="both"/>
        <w:rPr>
          <w:rFonts w:ascii="Arial" w:hAnsi="Arial" w:cs="Arial"/>
          <w:bCs/>
          <w:sz w:val="24"/>
          <w:szCs w:val="24"/>
        </w:rPr>
      </w:pPr>
      <w:r w:rsidRPr="00CD34F1">
        <w:rPr>
          <w:rFonts w:ascii="Arial" w:hAnsi="Arial" w:cs="Arial"/>
          <w:bCs/>
          <w:sz w:val="24"/>
          <w:szCs w:val="24"/>
        </w:rPr>
        <w:t>100</w:t>
      </w:r>
      <w:r w:rsidR="001136AF" w:rsidRPr="00CD34F1">
        <w:rPr>
          <w:rFonts w:ascii="Arial" w:hAnsi="Arial" w:cs="Arial"/>
          <w:bCs/>
          <w:sz w:val="24"/>
          <w:szCs w:val="24"/>
        </w:rPr>
        <w:t xml:space="preserve"> </w:t>
      </w:r>
      <w:r w:rsidRPr="00CD34F1">
        <w:rPr>
          <w:rFonts w:ascii="Arial" w:hAnsi="Arial" w:cs="Arial"/>
          <w:bCs/>
          <w:sz w:val="24"/>
          <w:szCs w:val="24"/>
        </w:rPr>
        <w:t>% (Escenario óptimo) – Cantidad de Eventos del año actual</w:t>
      </w:r>
    </w:p>
    <w:p w14:paraId="1938B25C" w14:textId="0384A155" w:rsidR="00045A70" w:rsidRPr="00CD34F1" w:rsidRDefault="00045A70" w:rsidP="001136AF">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Esta resta mostrará el porcentaje en que se ha alejado del funcionamiento óptimo la ejecución de este proceso, tomando en consideración que el funcionamiento óptimo es 100% y a medida que se vayan dando los eventos </w:t>
      </w:r>
      <w:r w:rsidR="005D7B27" w:rsidRPr="00CD34F1">
        <w:rPr>
          <w:rFonts w:ascii="Arial" w:hAnsi="Arial" w:cs="Arial"/>
          <w:bCs/>
          <w:sz w:val="24"/>
          <w:szCs w:val="24"/>
        </w:rPr>
        <w:t>irá disminuyendo de 1 en 1.</w:t>
      </w:r>
    </w:p>
    <w:p w14:paraId="124C66E0" w14:textId="77777777" w:rsidR="00475677" w:rsidRPr="00CD34F1" w:rsidRDefault="00475677" w:rsidP="001136AF">
      <w:pPr>
        <w:spacing w:line="480" w:lineRule="auto"/>
        <w:ind w:firstLine="708"/>
        <w:jc w:val="both"/>
        <w:rPr>
          <w:rFonts w:ascii="Arial" w:hAnsi="Arial" w:cs="Arial"/>
          <w:bCs/>
          <w:sz w:val="24"/>
          <w:szCs w:val="24"/>
        </w:rPr>
      </w:pPr>
    </w:p>
    <w:p w14:paraId="28B48454" w14:textId="3045543F" w:rsidR="001136AF" w:rsidRPr="00CD34F1" w:rsidRDefault="001136AF" w:rsidP="001136AF">
      <w:pPr>
        <w:pStyle w:val="Descripcin"/>
        <w:jc w:val="center"/>
        <w:rPr>
          <w:rFonts w:ascii="Arial" w:hAnsi="Arial" w:cs="Arial"/>
          <w:b/>
          <w:bCs/>
          <w:i w:val="0"/>
          <w:color w:val="auto"/>
          <w:sz w:val="24"/>
          <w:szCs w:val="24"/>
        </w:rPr>
      </w:pPr>
      <w:bookmarkStart w:id="110" w:name="_Toc172579325"/>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32</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Fórmula para las cifras del indicador de pérdidas operacionales en comparativo</w:t>
      </w:r>
      <w:bookmarkEnd w:id="110"/>
    </w:p>
    <w:p w14:paraId="1F19CDAC" w14:textId="2E7EC4BE" w:rsidR="001B5AC9" w:rsidRPr="00CD34F1" w:rsidRDefault="001B5AC9" w:rsidP="001136AF">
      <w:pPr>
        <w:jc w:val="center"/>
        <w:rPr>
          <w:rFonts w:ascii="Arial" w:hAnsi="Arial" w:cs="Arial"/>
          <w:bCs/>
          <w:sz w:val="24"/>
          <w:szCs w:val="24"/>
        </w:rPr>
      </w:pPr>
      <w:r w:rsidRPr="00CD34F1">
        <w:rPr>
          <w:noProof/>
          <w:lang w:val="es-PA" w:eastAsia="es-PA"/>
        </w:rPr>
        <w:drawing>
          <wp:inline distT="0" distB="0" distL="0" distR="0" wp14:anchorId="3BE7B9C5" wp14:editId="592688E0">
            <wp:extent cx="2838449" cy="1056068"/>
            <wp:effectExtent l="0" t="0" r="63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69593" cy="1067655"/>
                    </a:xfrm>
                    <a:prstGeom prst="rect">
                      <a:avLst/>
                    </a:prstGeom>
                    <a:noFill/>
                    <a:ln>
                      <a:noFill/>
                    </a:ln>
                  </pic:spPr>
                </pic:pic>
              </a:graphicData>
            </a:graphic>
          </wp:inline>
        </w:drawing>
      </w:r>
    </w:p>
    <w:p w14:paraId="504E8404" w14:textId="762C8823" w:rsidR="001B5AC9" w:rsidRPr="00CD34F1" w:rsidRDefault="005D7B27" w:rsidP="001136AF">
      <w:pPr>
        <w:spacing w:line="480" w:lineRule="auto"/>
        <w:ind w:left="708" w:firstLine="60"/>
        <w:jc w:val="both"/>
        <w:rPr>
          <w:rFonts w:ascii="Arial" w:hAnsi="Arial" w:cs="Arial"/>
          <w:bCs/>
          <w:sz w:val="24"/>
          <w:szCs w:val="24"/>
        </w:rPr>
      </w:pPr>
      <w:r w:rsidRPr="00CD34F1">
        <w:rPr>
          <w:rFonts w:ascii="Arial" w:hAnsi="Arial" w:cs="Arial"/>
          <w:bCs/>
          <w:sz w:val="24"/>
          <w:szCs w:val="24"/>
        </w:rPr>
        <w:t>(Cantidad de eventos del año actual – (menos) Cantidad de eventos del año anterior</w:t>
      </w:r>
      <w:r w:rsidR="003763A9" w:rsidRPr="00CD34F1">
        <w:rPr>
          <w:rFonts w:ascii="Arial" w:hAnsi="Arial" w:cs="Arial"/>
          <w:bCs/>
          <w:sz w:val="24"/>
          <w:szCs w:val="24"/>
        </w:rPr>
        <w:t xml:space="preserve"> </w:t>
      </w:r>
      <w:r w:rsidRPr="00CD34F1">
        <w:rPr>
          <w:rFonts w:ascii="Arial" w:hAnsi="Arial" w:cs="Arial"/>
          <w:bCs/>
          <w:sz w:val="24"/>
          <w:szCs w:val="24"/>
        </w:rPr>
        <w:t xml:space="preserve">/ (entre) </w:t>
      </w:r>
      <w:r w:rsidR="00FB7850" w:rsidRPr="00CD34F1">
        <w:rPr>
          <w:rFonts w:ascii="Arial" w:hAnsi="Arial" w:cs="Arial"/>
          <w:bCs/>
          <w:sz w:val="24"/>
          <w:szCs w:val="24"/>
        </w:rPr>
        <w:t>cant</w:t>
      </w:r>
      <w:r w:rsidRPr="00CD34F1">
        <w:rPr>
          <w:rFonts w:ascii="Arial" w:hAnsi="Arial" w:cs="Arial"/>
          <w:bCs/>
          <w:sz w:val="24"/>
          <w:szCs w:val="24"/>
        </w:rPr>
        <w:t xml:space="preserve">idad de </w:t>
      </w:r>
      <w:r w:rsidR="00FB7850" w:rsidRPr="00CD34F1">
        <w:rPr>
          <w:rFonts w:ascii="Arial" w:hAnsi="Arial" w:cs="Arial"/>
          <w:bCs/>
          <w:sz w:val="24"/>
          <w:szCs w:val="24"/>
        </w:rPr>
        <w:t>even</w:t>
      </w:r>
      <w:r w:rsidRPr="00CD34F1">
        <w:rPr>
          <w:rFonts w:ascii="Arial" w:hAnsi="Arial" w:cs="Arial"/>
          <w:bCs/>
          <w:sz w:val="24"/>
          <w:szCs w:val="24"/>
        </w:rPr>
        <w:t>tos del año anterior)</w:t>
      </w:r>
    </w:p>
    <w:p w14:paraId="74C2679E" w14:textId="377E0C05" w:rsidR="005D7B27" w:rsidRPr="00CD34F1" w:rsidRDefault="005D7B27" w:rsidP="00FB7850">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w:t>
      </w:r>
      <w:r w:rsidR="001136AF" w:rsidRPr="00CD34F1">
        <w:rPr>
          <w:rFonts w:ascii="Arial" w:hAnsi="Arial" w:cs="Arial"/>
          <w:bCs/>
          <w:sz w:val="24"/>
          <w:szCs w:val="24"/>
        </w:rPr>
        <w:t>utilizando l</w:t>
      </w:r>
      <w:r w:rsidR="00B21091" w:rsidRPr="00CD34F1">
        <w:rPr>
          <w:rFonts w:ascii="Arial" w:hAnsi="Arial" w:cs="Arial"/>
          <w:bCs/>
          <w:sz w:val="24"/>
          <w:szCs w:val="24"/>
        </w:rPr>
        <w:t>a variación porcentual</w:t>
      </w:r>
      <w:r w:rsidR="001136AF" w:rsidRPr="00CD34F1">
        <w:rPr>
          <w:rFonts w:ascii="Arial" w:hAnsi="Arial" w:cs="Arial"/>
          <w:bCs/>
          <w:sz w:val="24"/>
          <w:szCs w:val="24"/>
        </w:rPr>
        <w:t xml:space="preserve"> se </w:t>
      </w:r>
      <w:r w:rsidR="00FB7850" w:rsidRPr="00CD34F1">
        <w:rPr>
          <w:rFonts w:ascii="Arial" w:hAnsi="Arial" w:cs="Arial"/>
          <w:bCs/>
          <w:sz w:val="24"/>
          <w:szCs w:val="24"/>
        </w:rPr>
        <w:t>comprobará</w:t>
      </w:r>
      <w:r w:rsidR="001136AF" w:rsidRPr="00CD34F1">
        <w:rPr>
          <w:rFonts w:ascii="Arial" w:hAnsi="Arial" w:cs="Arial"/>
          <w:bCs/>
          <w:sz w:val="24"/>
          <w:szCs w:val="24"/>
        </w:rPr>
        <w:t xml:space="preserve"> </w:t>
      </w:r>
      <w:r w:rsidR="00B21091" w:rsidRPr="00CD34F1">
        <w:rPr>
          <w:rFonts w:ascii="Arial" w:hAnsi="Arial" w:cs="Arial"/>
          <w:bCs/>
          <w:sz w:val="24"/>
          <w:szCs w:val="24"/>
        </w:rPr>
        <w:t>si se presentó un aumento o disminución en la cantidad de eventos de pérdidas operacionales entre el año actual y el año anterior</w:t>
      </w:r>
      <w:r w:rsidR="00FB7850" w:rsidRPr="00CD34F1">
        <w:rPr>
          <w:rFonts w:ascii="Arial" w:hAnsi="Arial" w:cs="Arial"/>
          <w:bCs/>
          <w:sz w:val="24"/>
          <w:szCs w:val="24"/>
        </w:rPr>
        <w:t xml:space="preserve">. </w:t>
      </w:r>
      <w:r w:rsidR="00B21091" w:rsidRPr="00CD34F1">
        <w:rPr>
          <w:rFonts w:ascii="Arial" w:hAnsi="Arial" w:cs="Arial"/>
          <w:bCs/>
          <w:sz w:val="24"/>
          <w:szCs w:val="24"/>
        </w:rPr>
        <w:t xml:space="preserve"> </w:t>
      </w:r>
      <w:r w:rsidR="00FB7850" w:rsidRPr="00CD34F1">
        <w:rPr>
          <w:rFonts w:ascii="Arial" w:hAnsi="Arial" w:cs="Arial"/>
          <w:bCs/>
          <w:sz w:val="24"/>
          <w:szCs w:val="24"/>
        </w:rPr>
        <w:t xml:space="preserve">Dado que </w:t>
      </w:r>
      <w:r w:rsidR="00B21091" w:rsidRPr="00CD34F1">
        <w:rPr>
          <w:rFonts w:ascii="Arial" w:hAnsi="Arial" w:cs="Arial"/>
          <w:bCs/>
          <w:sz w:val="24"/>
          <w:szCs w:val="24"/>
        </w:rPr>
        <w:t xml:space="preserve">el resultado se muestra en porcentaje, si </w:t>
      </w:r>
      <w:r w:rsidR="00FB7850" w:rsidRPr="00CD34F1">
        <w:rPr>
          <w:rFonts w:ascii="Arial" w:hAnsi="Arial" w:cs="Arial"/>
          <w:bCs/>
          <w:sz w:val="24"/>
          <w:szCs w:val="24"/>
        </w:rPr>
        <w:t xml:space="preserve"> se obtienen </w:t>
      </w:r>
      <w:r w:rsidR="00B21091" w:rsidRPr="00CD34F1">
        <w:rPr>
          <w:rFonts w:ascii="Arial" w:hAnsi="Arial" w:cs="Arial"/>
          <w:bCs/>
          <w:sz w:val="24"/>
          <w:szCs w:val="24"/>
        </w:rPr>
        <w:t>porcentajes en negativo quiere decir que hubo casos en el año anterior, pero en el actual hubo menos o no hubo</w:t>
      </w:r>
      <w:r w:rsidR="00FB7850" w:rsidRPr="00CD34F1">
        <w:rPr>
          <w:rFonts w:ascii="Arial" w:hAnsi="Arial" w:cs="Arial"/>
          <w:bCs/>
          <w:sz w:val="24"/>
          <w:szCs w:val="24"/>
        </w:rPr>
        <w:t>;</w:t>
      </w:r>
      <w:r w:rsidR="00B21091" w:rsidRPr="00CD34F1">
        <w:rPr>
          <w:rFonts w:ascii="Arial" w:hAnsi="Arial" w:cs="Arial"/>
          <w:bCs/>
          <w:sz w:val="24"/>
          <w:szCs w:val="24"/>
        </w:rPr>
        <w:t xml:space="preserve"> si el porcentaje es positivo, quiere decir que hubo m</w:t>
      </w:r>
      <w:r w:rsidR="00FB7850" w:rsidRPr="00CD34F1">
        <w:rPr>
          <w:rFonts w:ascii="Arial" w:hAnsi="Arial" w:cs="Arial"/>
          <w:bCs/>
          <w:sz w:val="24"/>
          <w:szCs w:val="24"/>
        </w:rPr>
        <w:t xml:space="preserve">ás </w:t>
      </w:r>
      <w:r w:rsidR="00B21091" w:rsidRPr="00CD34F1">
        <w:rPr>
          <w:rFonts w:ascii="Arial" w:hAnsi="Arial" w:cs="Arial"/>
          <w:bCs/>
          <w:sz w:val="24"/>
          <w:szCs w:val="24"/>
        </w:rPr>
        <w:t xml:space="preserve"> casos que en el anterior y si el porcentaje marca 0 (cero), quiere decir que hubo la misma cantidad de casos entre los dos años.</w:t>
      </w:r>
    </w:p>
    <w:p w14:paraId="6CCA053D" w14:textId="2F3715F7" w:rsidR="00B21091" w:rsidRPr="00CD34F1" w:rsidRDefault="00B21091" w:rsidP="00DD69A2">
      <w:pPr>
        <w:pStyle w:val="Prrafodelista"/>
        <w:numPr>
          <w:ilvl w:val="0"/>
          <w:numId w:val="1"/>
        </w:numPr>
        <w:jc w:val="both"/>
        <w:rPr>
          <w:rFonts w:ascii="Arial" w:hAnsi="Arial" w:cs="Arial"/>
          <w:b/>
          <w:bCs/>
          <w:sz w:val="24"/>
          <w:szCs w:val="24"/>
        </w:rPr>
      </w:pPr>
      <w:r w:rsidRPr="00CD34F1">
        <w:rPr>
          <w:rFonts w:ascii="Arial" w:hAnsi="Arial" w:cs="Arial"/>
          <w:b/>
          <w:bCs/>
          <w:sz w:val="24"/>
          <w:szCs w:val="24"/>
        </w:rPr>
        <w:t>Aplicación del indicador</w:t>
      </w:r>
    </w:p>
    <w:p w14:paraId="45F79073" w14:textId="77777777" w:rsidR="00FB7850" w:rsidRPr="00CD34F1" w:rsidRDefault="00B21091" w:rsidP="004808AE">
      <w:pPr>
        <w:jc w:val="both"/>
        <w:rPr>
          <w:rFonts w:ascii="Arial" w:hAnsi="Arial" w:cs="Arial"/>
          <w:bCs/>
          <w:sz w:val="24"/>
          <w:szCs w:val="24"/>
        </w:rPr>
      </w:pPr>
      <w:r w:rsidRPr="00CD34F1">
        <w:rPr>
          <w:rFonts w:ascii="Arial" w:hAnsi="Arial" w:cs="Arial"/>
          <w:bCs/>
          <w:sz w:val="24"/>
          <w:szCs w:val="24"/>
        </w:rPr>
        <w:t>Interpretación</w:t>
      </w:r>
    </w:p>
    <w:p w14:paraId="0BF6636A" w14:textId="499C5DB7" w:rsidR="00B21091" w:rsidRPr="00CD34F1" w:rsidRDefault="00B21091" w:rsidP="00FB7850">
      <w:pPr>
        <w:spacing w:line="480" w:lineRule="auto"/>
        <w:ind w:firstLine="708"/>
        <w:jc w:val="both"/>
        <w:rPr>
          <w:rFonts w:ascii="Arial" w:hAnsi="Arial" w:cs="Arial"/>
          <w:bCs/>
          <w:sz w:val="24"/>
          <w:szCs w:val="24"/>
        </w:rPr>
      </w:pPr>
      <w:r w:rsidRPr="00CD34F1">
        <w:rPr>
          <w:rFonts w:ascii="Arial" w:hAnsi="Arial" w:cs="Arial"/>
          <w:bCs/>
          <w:sz w:val="24"/>
          <w:szCs w:val="24"/>
        </w:rPr>
        <w:t xml:space="preserve"> </w:t>
      </w:r>
      <w:r w:rsidR="00F17A7E" w:rsidRPr="00CD34F1">
        <w:rPr>
          <w:rFonts w:ascii="Arial" w:hAnsi="Arial" w:cs="Arial"/>
          <w:bCs/>
          <w:sz w:val="24"/>
          <w:szCs w:val="24"/>
        </w:rPr>
        <w:t>En el campo “Funcionamiento Óptimo”, se observa que contiene el 100</w:t>
      </w:r>
      <w:r w:rsidR="00FB7850" w:rsidRPr="00CD34F1">
        <w:rPr>
          <w:rFonts w:ascii="Arial" w:hAnsi="Arial" w:cs="Arial"/>
          <w:bCs/>
          <w:sz w:val="24"/>
          <w:szCs w:val="24"/>
        </w:rPr>
        <w:t xml:space="preserve"> </w:t>
      </w:r>
      <w:r w:rsidR="00F17A7E" w:rsidRPr="00CD34F1">
        <w:rPr>
          <w:rFonts w:ascii="Arial" w:hAnsi="Arial" w:cs="Arial"/>
          <w:bCs/>
          <w:sz w:val="24"/>
          <w:szCs w:val="24"/>
        </w:rPr>
        <w:t>% por lo cual se interpreta de acuerdo con lo explicado en el punto anterior “Resultados” en “Fórmulas”, que al mostrar 100</w:t>
      </w:r>
      <w:r w:rsidR="00FB7850" w:rsidRPr="00CD34F1">
        <w:rPr>
          <w:rFonts w:ascii="Arial" w:hAnsi="Arial" w:cs="Arial"/>
          <w:bCs/>
          <w:sz w:val="24"/>
          <w:szCs w:val="24"/>
        </w:rPr>
        <w:t xml:space="preserve"> </w:t>
      </w:r>
      <w:r w:rsidR="00F17A7E" w:rsidRPr="00CD34F1">
        <w:rPr>
          <w:rFonts w:ascii="Arial" w:hAnsi="Arial" w:cs="Arial"/>
          <w:bCs/>
          <w:sz w:val="24"/>
          <w:szCs w:val="24"/>
        </w:rPr>
        <w:t xml:space="preserve">% </w:t>
      </w:r>
      <w:r w:rsidR="00FB7850" w:rsidRPr="00CD34F1">
        <w:rPr>
          <w:rFonts w:ascii="Arial" w:hAnsi="Arial" w:cs="Arial"/>
          <w:bCs/>
          <w:sz w:val="24"/>
          <w:szCs w:val="24"/>
        </w:rPr>
        <w:t xml:space="preserve">se cuenta </w:t>
      </w:r>
      <w:r w:rsidR="00F17A7E" w:rsidRPr="00CD34F1">
        <w:rPr>
          <w:rFonts w:ascii="Arial" w:hAnsi="Arial" w:cs="Arial"/>
          <w:bCs/>
          <w:sz w:val="24"/>
          <w:szCs w:val="24"/>
        </w:rPr>
        <w:t>con un funcionamiento óptimo del proceso automatizado, ya que no se presentan pérdidas operacionales.</w:t>
      </w:r>
    </w:p>
    <w:p w14:paraId="1B258C2D" w14:textId="32F0593E" w:rsidR="00F17A7E" w:rsidRPr="00CD34F1" w:rsidRDefault="00F17A7E" w:rsidP="00FB7850">
      <w:pPr>
        <w:spacing w:line="480" w:lineRule="auto"/>
        <w:ind w:firstLine="708"/>
        <w:jc w:val="both"/>
        <w:rPr>
          <w:rFonts w:ascii="Arial" w:hAnsi="Arial" w:cs="Arial"/>
          <w:bCs/>
          <w:sz w:val="24"/>
          <w:szCs w:val="24"/>
        </w:rPr>
      </w:pPr>
      <w:r w:rsidRPr="00CD34F1">
        <w:rPr>
          <w:rFonts w:ascii="Arial" w:hAnsi="Arial" w:cs="Arial"/>
          <w:bCs/>
          <w:sz w:val="24"/>
          <w:szCs w:val="24"/>
        </w:rPr>
        <w:t xml:space="preserve">En </w:t>
      </w:r>
      <w:r w:rsidR="00FB7850" w:rsidRPr="00CD34F1">
        <w:rPr>
          <w:rFonts w:ascii="Arial" w:hAnsi="Arial" w:cs="Arial"/>
          <w:bCs/>
          <w:sz w:val="24"/>
          <w:szCs w:val="24"/>
        </w:rPr>
        <w:t xml:space="preserve">el campo </w:t>
      </w:r>
      <w:r w:rsidRPr="00CD34F1">
        <w:rPr>
          <w:rFonts w:ascii="Arial" w:hAnsi="Arial" w:cs="Arial"/>
          <w:bCs/>
          <w:sz w:val="24"/>
          <w:szCs w:val="24"/>
        </w:rPr>
        <w:t>“Comparativo 2019-2018” que en realidad contiene año actual – año anterior, no muestra porcentajes, debido a que no se han presentado eventos en ninguno de los dos períodos</w:t>
      </w:r>
      <w:r w:rsidR="00FB7850" w:rsidRPr="00CD34F1">
        <w:rPr>
          <w:rFonts w:ascii="Arial" w:hAnsi="Arial" w:cs="Arial"/>
          <w:bCs/>
          <w:sz w:val="24"/>
          <w:szCs w:val="24"/>
        </w:rPr>
        <w:t>;</w:t>
      </w:r>
      <w:r w:rsidRPr="00CD34F1">
        <w:rPr>
          <w:rFonts w:ascii="Arial" w:hAnsi="Arial" w:cs="Arial"/>
          <w:bCs/>
          <w:sz w:val="24"/>
          <w:szCs w:val="24"/>
        </w:rPr>
        <w:t xml:space="preserve"> por lo </w:t>
      </w:r>
      <w:r w:rsidR="00B87976" w:rsidRPr="00CD34F1">
        <w:rPr>
          <w:rFonts w:ascii="Arial" w:hAnsi="Arial" w:cs="Arial"/>
          <w:bCs/>
          <w:sz w:val="24"/>
          <w:szCs w:val="24"/>
        </w:rPr>
        <w:t>tanto,</w:t>
      </w:r>
      <w:r w:rsidRPr="00CD34F1">
        <w:rPr>
          <w:rFonts w:ascii="Arial" w:hAnsi="Arial" w:cs="Arial"/>
          <w:bCs/>
          <w:sz w:val="24"/>
          <w:szCs w:val="24"/>
        </w:rPr>
        <w:t xml:space="preserve"> en </w:t>
      </w:r>
      <w:r w:rsidR="00B753F4" w:rsidRPr="00CD34F1">
        <w:rPr>
          <w:rFonts w:ascii="Arial" w:hAnsi="Arial" w:cs="Arial"/>
          <w:bCs/>
          <w:sz w:val="24"/>
          <w:szCs w:val="24"/>
        </w:rPr>
        <w:t xml:space="preserve">resumen </w:t>
      </w:r>
      <w:r w:rsidRPr="00CD34F1">
        <w:rPr>
          <w:rFonts w:ascii="Arial" w:hAnsi="Arial" w:cs="Arial"/>
          <w:bCs/>
          <w:sz w:val="24"/>
          <w:szCs w:val="24"/>
        </w:rPr>
        <w:t xml:space="preserve">general, </w:t>
      </w:r>
      <w:r w:rsidR="00FB7850" w:rsidRPr="00CD34F1">
        <w:rPr>
          <w:rFonts w:ascii="Arial" w:hAnsi="Arial" w:cs="Arial"/>
          <w:bCs/>
          <w:sz w:val="24"/>
          <w:szCs w:val="24"/>
        </w:rPr>
        <w:t xml:space="preserve">se puede  </w:t>
      </w:r>
      <w:r w:rsidRPr="00CD34F1">
        <w:rPr>
          <w:rFonts w:ascii="Arial" w:hAnsi="Arial" w:cs="Arial"/>
          <w:bCs/>
          <w:sz w:val="24"/>
          <w:szCs w:val="24"/>
        </w:rPr>
        <w:t>decir que el proceso ha presentado un funcionamiento óptimo, mitigando pérdidas operacionales y fallas en el proceso.</w:t>
      </w:r>
    </w:p>
    <w:p w14:paraId="6996FF1B" w14:textId="7B6FEA8F" w:rsidR="00A764E0" w:rsidRPr="00CD34F1" w:rsidRDefault="004B1B51" w:rsidP="00130EB0">
      <w:pPr>
        <w:pStyle w:val="Ttulo2"/>
        <w:ind w:firstLine="708"/>
        <w:rPr>
          <w:sz w:val="24"/>
          <w:szCs w:val="24"/>
        </w:rPr>
      </w:pPr>
      <w:bookmarkStart w:id="111" w:name="_Toc172579522"/>
      <w:r w:rsidRPr="00CD34F1">
        <w:rPr>
          <w:sz w:val="24"/>
          <w:szCs w:val="24"/>
        </w:rPr>
        <w:t xml:space="preserve">4.2.2.2  </w:t>
      </w:r>
      <w:r w:rsidR="00A764E0" w:rsidRPr="00CD34F1">
        <w:rPr>
          <w:sz w:val="24"/>
          <w:szCs w:val="24"/>
        </w:rPr>
        <w:t>Proceso 2: Grabación y aprobación de tasas de tesorería</w:t>
      </w:r>
      <w:bookmarkEnd w:id="111"/>
    </w:p>
    <w:p w14:paraId="46C0A117" w14:textId="77777777" w:rsidR="004B1B51" w:rsidRPr="00CD34F1" w:rsidRDefault="004B1B51" w:rsidP="00A764E0">
      <w:pPr>
        <w:jc w:val="both"/>
        <w:rPr>
          <w:rFonts w:ascii="Arial" w:hAnsi="Arial" w:cs="Arial"/>
          <w:bCs/>
          <w:sz w:val="24"/>
          <w:szCs w:val="24"/>
        </w:rPr>
      </w:pPr>
    </w:p>
    <w:p w14:paraId="60C58B45" w14:textId="34DDA91D" w:rsidR="00A764E0" w:rsidRPr="00CD34F1" w:rsidRDefault="00FB7850" w:rsidP="00B74ECB">
      <w:pPr>
        <w:pStyle w:val="Prrafodelista"/>
        <w:numPr>
          <w:ilvl w:val="1"/>
          <w:numId w:val="1"/>
        </w:numPr>
        <w:jc w:val="both"/>
        <w:rPr>
          <w:rFonts w:ascii="Arial" w:hAnsi="Arial" w:cs="Arial"/>
          <w:bCs/>
          <w:sz w:val="24"/>
          <w:szCs w:val="24"/>
        </w:rPr>
      </w:pPr>
      <w:r w:rsidRPr="00CD34F1">
        <w:rPr>
          <w:rFonts w:ascii="Arial" w:hAnsi="Arial" w:cs="Arial"/>
          <w:b/>
          <w:bCs/>
          <w:sz w:val="24"/>
          <w:szCs w:val="24"/>
        </w:rPr>
        <w:t>Liberació</w:t>
      </w:r>
      <w:r w:rsidR="00A764E0" w:rsidRPr="00CD34F1">
        <w:rPr>
          <w:rFonts w:ascii="Arial" w:hAnsi="Arial" w:cs="Arial"/>
          <w:b/>
          <w:bCs/>
          <w:sz w:val="24"/>
          <w:szCs w:val="24"/>
        </w:rPr>
        <w:t>n de FTE</w:t>
      </w:r>
    </w:p>
    <w:p w14:paraId="157CC0EB" w14:textId="7FE140D0" w:rsidR="00A764E0" w:rsidRPr="00CD34F1" w:rsidRDefault="00A764E0" w:rsidP="00B74ECB">
      <w:pPr>
        <w:spacing w:line="480" w:lineRule="auto"/>
        <w:ind w:left="708"/>
        <w:jc w:val="both"/>
        <w:rPr>
          <w:rFonts w:ascii="Arial" w:hAnsi="Arial" w:cs="Arial"/>
          <w:bCs/>
          <w:sz w:val="24"/>
          <w:szCs w:val="24"/>
        </w:rPr>
      </w:pPr>
      <w:r w:rsidRPr="00CD34F1">
        <w:rPr>
          <w:rFonts w:ascii="Arial" w:hAnsi="Arial" w:cs="Arial"/>
          <w:bCs/>
          <w:sz w:val="24"/>
          <w:szCs w:val="24"/>
        </w:rPr>
        <w:t xml:space="preserve">Objetivo </w:t>
      </w:r>
      <w:r w:rsidR="00FB7850" w:rsidRPr="00CD34F1">
        <w:rPr>
          <w:rFonts w:ascii="Arial" w:hAnsi="Arial" w:cs="Arial"/>
          <w:bCs/>
          <w:sz w:val="24"/>
          <w:szCs w:val="24"/>
        </w:rPr>
        <w:t xml:space="preserve">del indicador: identificar </w:t>
      </w:r>
      <w:r w:rsidRPr="00CD34F1">
        <w:rPr>
          <w:rFonts w:ascii="Arial" w:hAnsi="Arial" w:cs="Arial"/>
          <w:bCs/>
          <w:sz w:val="24"/>
          <w:szCs w:val="24"/>
        </w:rPr>
        <w:t xml:space="preserve">la cantidad de </w:t>
      </w:r>
      <w:r w:rsidR="00FB7850" w:rsidRPr="00CD34F1">
        <w:rPr>
          <w:rFonts w:ascii="Arial" w:hAnsi="Arial" w:cs="Arial"/>
          <w:bCs/>
          <w:sz w:val="24"/>
          <w:szCs w:val="24"/>
        </w:rPr>
        <w:t>equ</w:t>
      </w:r>
      <w:r w:rsidRPr="00CD34F1">
        <w:rPr>
          <w:rFonts w:ascii="Arial" w:hAnsi="Arial" w:cs="Arial"/>
          <w:bCs/>
          <w:sz w:val="24"/>
          <w:szCs w:val="24"/>
        </w:rPr>
        <w:t>ivalente a tiempo completo utilizado por el equipo de Tesorería para realizar las actividades del proceso automatizado.</w:t>
      </w:r>
    </w:p>
    <w:p w14:paraId="6E01AB98" w14:textId="0E607317" w:rsidR="00A764E0" w:rsidRPr="00CD34F1" w:rsidRDefault="00A764E0" w:rsidP="00B74ECB">
      <w:pPr>
        <w:pStyle w:val="Prrafodelista"/>
        <w:spacing w:line="480" w:lineRule="auto"/>
        <w:ind w:left="709"/>
        <w:jc w:val="both"/>
        <w:rPr>
          <w:rFonts w:ascii="Arial" w:hAnsi="Arial" w:cs="Arial"/>
          <w:bCs/>
          <w:sz w:val="24"/>
          <w:szCs w:val="24"/>
        </w:rPr>
      </w:pPr>
      <w:r w:rsidRPr="00CD34F1">
        <w:rPr>
          <w:rFonts w:ascii="Arial" w:hAnsi="Arial" w:cs="Arial"/>
          <w:bCs/>
          <w:sz w:val="24"/>
          <w:szCs w:val="24"/>
        </w:rPr>
        <w:t>La cantidad obtenida es el tiempo que se liberó</w:t>
      </w:r>
      <w:r w:rsidR="00FB7850" w:rsidRPr="00CD34F1">
        <w:rPr>
          <w:rFonts w:ascii="Arial" w:hAnsi="Arial" w:cs="Arial"/>
          <w:bCs/>
          <w:sz w:val="24"/>
          <w:szCs w:val="24"/>
        </w:rPr>
        <w:t xml:space="preserve"> al equipo</w:t>
      </w:r>
      <w:r w:rsidRPr="00CD34F1">
        <w:rPr>
          <w:rFonts w:ascii="Arial" w:hAnsi="Arial" w:cs="Arial"/>
          <w:bCs/>
          <w:sz w:val="24"/>
          <w:szCs w:val="24"/>
        </w:rPr>
        <w:t xml:space="preserve"> en la realización de estas actividades</w:t>
      </w:r>
      <w:r w:rsidR="00FB7850" w:rsidRPr="00CD34F1">
        <w:rPr>
          <w:rFonts w:ascii="Arial" w:hAnsi="Arial" w:cs="Arial"/>
          <w:bCs/>
          <w:sz w:val="24"/>
          <w:szCs w:val="24"/>
        </w:rPr>
        <w:t>, que puede</w:t>
      </w:r>
      <w:r w:rsidRPr="00CD34F1">
        <w:rPr>
          <w:rFonts w:ascii="Arial" w:hAnsi="Arial" w:cs="Arial"/>
          <w:bCs/>
          <w:sz w:val="24"/>
          <w:szCs w:val="24"/>
        </w:rPr>
        <w:t xml:space="preserve"> utilizarse en otras actividades que requieren análisis.</w:t>
      </w:r>
    </w:p>
    <w:p w14:paraId="1EE65CEA" w14:textId="5DC0E1BE" w:rsidR="00A764E0" w:rsidRPr="00CD34F1" w:rsidRDefault="00A764E0" w:rsidP="00B74ECB">
      <w:pPr>
        <w:spacing w:line="480" w:lineRule="auto"/>
        <w:ind w:left="708"/>
        <w:jc w:val="both"/>
        <w:rPr>
          <w:rFonts w:ascii="Arial" w:hAnsi="Arial" w:cs="Arial"/>
          <w:bCs/>
          <w:sz w:val="24"/>
          <w:szCs w:val="24"/>
        </w:rPr>
      </w:pPr>
      <w:r w:rsidRPr="00CD34F1">
        <w:rPr>
          <w:rFonts w:ascii="Arial" w:hAnsi="Arial" w:cs="Arial"/>
          <w:bCs/>
          <w:sz w:val="24"/>
          <w:szCs w:val="24"/>
        </w:rPr>
        <w:t xml:space="preserve">Definición del </w:t>
      </w:r>
      <w:r w:rsidR="00FB7850" w:rsidRPr="00CD34F1">
        <w:rPr>
          <w:rFonts w:ascii="Arial" w:hAnsi="Arial" w:cs="Arial"/>
          <w:bCs/>
          <w:sz w:val="24"/>
          <w:szCs w:val="24"/>
        </w:rPr>
        <w:t xml:space="preserve">indicador: se </w:t>
      </w:r>
      <w:r w:rsidRPr="00CD34F1">
        <w:rPr>
          <w:rFonts w:ascii="Arial" w:hAnsi="Arial" w:cs="Arial"/>
          <w:bCs/>
          <w:sz w:val="24"/>
          <w:szCs w:val="24"/>
        </w:rPr>
        <w:t>calcula la cantidad de FTE (</w:t>
      </w:r>
      <w:r w:rsidR="00FB7850" w:rsidRPr="00CD34F1">
        <w:rPr>
          <w:rFonts w:ascii="Arial" w:hAnsi="Arial" w:cs="Arial"/>
          <w:bCs/>
          <w:sz w:val="24"/>
          <w:szCs w:val="24"/>
        </w:rPr>
        <w:t>equiv</w:t>
      </w:r>
      <w:r w:rsidRPr="00CD34F1">
        <w:rPr>
          <w:rFonts w:ascii="Arial" w:hAnsi="Arial" w:cs="Arial"/>
          <w:bCs/>
          <w:sz w:val="24"/>
          <w:szCs w:val="24"/>
        </w:rPr>
        <w:t>alente a tiempo completo) de acuerdo con la cantidad de transacciones mensuales, días trabajados y tiempo de proceso de las transacciones mensuales.</w:t>
      </w:r>
    </w:p>
    <w:p w14:paraId="4B3403AC" w14:textId="77777777" w:rsidR="00FB7850" w:rsidRPr="00CD34F1" w:rsidRDefault="00A764E0" w:rsidP="00A764E0">
      <w:pPr>
        <w:pStyle w:val="Prrafodelista"/>
        <w:numPr>
          <w:ilvl w:val="0"/>
          <w:numId w:val="1"/>
        </w:numPr>
        <w:jc w:val="both"/>
        <w:rPr>
          <w:rFonts w:ascii="Arial" w:hAnsi="Arial" w:cs="Arial"/>
          <w:b/>
          <w:bCs/>
          <w:sz w:val="24"/>
          <w:szCs w:val="24"/>
        </w:rPr>
      </w:pPr>
      <w:r w:rsidRPr="00CD34F1">
        <w:rPr>
          <w:rFonts w:ascii="Arial" w:hAnsi="Arial" w:cs="Arial"/>
          <w:b/>
          <w:bCs/>
          <w:sz w:val="24"/>
          <w:szCs w:val="24"/>
        </w:rPr>
        <w:t>Fórmula</w:t>
      </w:r>
    </w:p>
    <w:p w14:paraId="6627B7B5" w14:textId="77777777" w:rsidR="00FB7850" w:rsidRPr="00CD34F1" w:rsidRDefault="00FB7850" w:rsidP="00FB7850">
      <w:pPr>
        <w:pStyle w:val="Prrafodelista"/>
        <w:rPr>
          <w:rFonts w:ascii="Arial" w:hAnsi="Arial" w:cs="Arial"/>
          <w:bCs/>
          <w:sz w:val="24"/>
          <w:szCs w:val="24"/>
        </w:rPr>
      </w:pPr>
    </w:p>
    <w:p w14:paraId="1AEAD15D" w14:textId="58D3D083" w:rsidR="00FB7850" w:rsidRPr="00CD34F1" w:rsidRDefault="00FB7850" w:rsidP="00B2104C">
      <w:pPr>
        <w:pStyle w:val="Prrafodelista"/>
        <w:ind w:left="360"/>
        <w:jc w:val="center"/>
        <w:rPr>
          <w:rFonts w:ascii="Arial" w:hAnsi="Arial" w:cs="Arial"/>
          <w:b/>
          <w:bCs/>
          <w:sz w:val="24"/>
          <w:szCs w:val="24"/>
        </w:rPr>
      </w:pPr>
      <w:bookmarkStart w:id="112" w:name="_Toc172579326"/>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33</w:t>
      </w:r>
      <w:r w:rsidRPr="00CD34F1">
        <w:rPr>
          <w:rFonts w:ascii="Arial" w:hAnsi="Arial" w:cs="Arial"/>
          <w:b/>
          <w:noProof/>
          <w:sz w:val="24"/>
          <w:szCs w:val="24"/>
        </w:rPr>
        <w:fldChar w:fldCharType="end"/>
      </w:r>
      <w:r w:rsidRPr="00CD34F1">
        <w:rPr>
          <w:rFonts w:ascii="Arial" w:hAnsi="Arial" w:cs="Arial"/>
          <w:b/>
          <w:sz w:val="24"/>
          <w:szCs w:val="24"/>
        </w:rPr>
        <w:t>. Fórmula para las cifras del indicador de FTE</w:t>
      </w:r>
      <w:bookmarkEnd w:id="112"/>
    </w:p>
    <w:p w14:paraId="19B42580" w14:textId="77777777" w:rsidR="00A764E0" w:rsidRPr="00CD34F1" w:rsidRDefault="00A764E0" w:rsidP="00A764E0">
      <w:pPr>
        <w:pStyle w:val="Prrafodelista"/>
        <w:rPr>
          <w:rFonts w:ascii="Arial" w:hAnsi="Arial" w:cs="Arial"/>
          <w:bCs/>
          <w:sz w:val="24"/>
          <w:szCs w:val="24"/>
        </w:rPr>
      </w:pPr>
    </w:p>
    <w:p w14:paraId="2F0F5227" w14:textId="77777777" w:rsidR="00A764E0" w:rsidRPr="00CD34F1" w:rsidRDefault="00A764E0" w:rsidP="00FB7850">
      <w:pPr>
        <w:pStyle w:val="Prrafodelista"/>
        <w:jc w:val="center"/>
        <w:rPr>
          <w:rFonts w:ascii="Arial" w:hAnsi="Arial" w:cs="Arial"/>
          <w:bCs/>
          <w:sz w:val="24"/>
          <w:szCs w:val="24"/>
        </w:rPr>
      </w:pPr>
      <w:r w:rsidRPr="00CD34F1">
        <w:rPr>
          <w:noProof/>
          <w:lang w:val="es-PA" w:eastAsia="es-PA"/>
        </w:rPr>
        <w:drawing>
          <wp:inline distT="0" distB="0" distL="0" distR="0" wp14:anchorId="121FB321" wp14:editId="6527B1DB">
            <wp:extent cx="3159069" cy="1171575"/>
            <wp:effectExtent l="0" t="0" r="381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3055" cy="1199013"/>
                    </a:xfrm>
                    <a:prstGeom prst="rect">
                      <a:avLst/>
                    </a:prstGeom>
                    <a:noFill/>
                    <a:ln>
                      <a:noFill/>
                    </a:ln>
                  </pic:spPr>
                </pic:pic>
              </a:graphicData>
            </a:graphic>
          </wp:inline>
        </w:drawing>
      </w:r>
    </w:p>
    <w:p w14:paraId="3F486EEA" w14:textId="77777777" w:rsidR="00B2104C" w:rsidRPr="00CD34F1" w:rsidRDefault="00B2104C" w:rsidP="00B2104C">
      <w:pPr>
        <w:pStyle w:val="Prrafodelista"/>
        <w:spacing w:line="480" w:lineRule="auto"/>
        <w:ind w:left="708"/>
        <w:jc w:val="both"/>
        <w:rPr>
          <w:rFonts w:ascii="Arial" w:hAnsi="Arial" w:cs="Arial"/>
          <w:bCs/>
          <w:sz w:val="24"/>
          <w:szCs w:val="24"/>
        </w:rPr>
      </w:pPr>
      <w:r w:rsidRPr="00CD34F1">
        <w:rPr>
          <w:rFonts w:ascii="Arial" w:hAnsi="Arial" w:cs="Arial"/>
          <w:bCs/>
          <w:sz w:val="24"/>
          <w:szCs w:val="24"/>
        </w:rPr>
        <w:t>Suma de las horas utilizadas para el proceso al mes / (entre) total de horas trabajados en el mes</w:t>
      </w:r>
    </w:p>
    <w:p w14:paraId="528E7C6E" w14:textId="77777777" w:rsidR="00B2104C" w:rsidRPr="00CD34F1" w:rsidRDefault="00B2104C" w:rsidP="00A764E0">
      <w:pPr>
        <w:pStyle w:val="Prrafodelista"/>
        <w:jc w:val="both"/>
        <w:rPr>
          <w:rFonts w:ascii="Arial" w:hAnsi="Arial" w:cs="Arial"/>
          <w:bCs/>
          <w:sz w:val="24"/>
          <w:szCs w:val="24"/>
        </w:rPr>
      </w:pPr>
    </w:p>
    <w:p w14:paraId="3213B867" w14:textId="7A78FBCA" w:rsidR="00A764E0" w:rsidRPr="00CD34F1" w:rsidRDefault="00A764E0" w:rsidP="00B2104C">
      <w:pPr>
        <w:pStyle w:val="Prrafodelista"/>
        <w:numPr>
          <w:ilvl w:val="0"/>
          <w:numId w:val="1"/>
        </w:numPr>
        <w:spacing w:line="480" w:lineRule="auto"/>
        <w:jc w:val="both"/>
        <w:rPr>
          <w:rFonts w:ascii="Arial" w:hAnsi="Arial" w:cs="Arial"/>
          <w:bCs/>
          <w:sz w:val="24"/>
          <w:szCs w:val="24"/>
        </w:rPr>
      </w:pPr>
      <w:r w:rsidRPr="00CD34F1">
        <w:rPr>
          <w:rFonts w:ascii="Arial" w:hAnsi="Arial" w:cs="Arial"/>
          <w:bCs/>
          <w:sz w:val="24"/>
          <w:szCs w:val="24"/>
        </w:rPr>
        <w:t>Resultado</w:t>
      </w:r>
      <w:r w:rsidR="00B2104C" w:rsidRPr="00CD34F1">
        <w:rPr>
          <w:rFonts w:ascii="Arial" w:hAnsi="Arial" w:cs="Arial"/>
          <w:bCs/>
          <w:sz w:val="24"/>
          <w:szCs w:val="24"/>
        </w:rPr>
        <w:t xml:space="preserve">: es la </w:t>
      </w:r>
      <w:r w:rsidRPr="00CD34F1">
        <w:rPr>
          <w:rFonts w:ascii="Arial" w:hAnsi="Arial" w:cs="Arial"/>
          <w:bCs/>
          <w:sz w:val="24"/>
          <w:szCs w:val="24"/>
        </w:rPr>
        <w:t xml:space="preserve">cantidad de FTE mensuales que se requieren para ejecutar la actividad que se está automatizando. Desde la perspectiva de la automatización, se </w:t>
      </w:r>
      <w:r w:rsidR="00B2104C" w:rsidRPr="00CD34F1">
        <w:rPr>
          <w:rFonts w:ascii="Arial" w:hAnsi="Arial" w:cs="Arial"/>
          <w:bCs/>
          <w:sz w:val="24"/>
          <w:szCs w:val="24"/>
        </w:rPr>
        <w:t xml:space="preserve">traduce en </w:t>
      </w:r>
      <w:r w:rsidRPr="00CD34F1">
        <w:rPr>
          <w:rFonts w:ascii="Arial" w:hAnsi="Arial" w:cs="Arial"/>
          <w:bCs/>
          <w:sz w:val="24"/>
          <w:szCs w:val="24"/>
        </w:rPr>
        <w:t xml:space="preserve">  la cantidad de FTE que</w:t>
      </w:r>
      <w:r w:rsidR="00B2104C" w:rsidRPr="00CD34F1">
        <w:rPr>
          <w:rFonts w:ascii="Arial" w:hAnsi="Arial" w:cs="Arial"/>
          <w:bCs/>
          <w:sz w:val="24"/>
          <w:szCs w:val="24"/>
        </w:rPr>
        <w:t xml:space="preserve"> se está </w:t>
      </w:r>
      <w:r w:rsidRPr="00CD34F1">
        <w:rPr>
          <w:rFonts w:ascii="Arial" w:hAnsi="Arial" w:cs="Arial"/>
          <w:bCs/>
          <w:sz w:val="24"/>
          <w:szCs w:val="24"/>
        </w:rPr>
        <w:t xml:space="preserve"> liberando al dejar de hacer el proceso manualmente.</w:t>
      </w:r>
    </w:p>
    <w:p w14:paraId="4F8F5243" w14:textId="1D11BBC5" w:rsidR="00A764E0" w:rsidRPr="00CD34F1" w:rsidRDefault="00A764E0" w:rsidP="00A764E0">
      <w:pPr>
        <w:pStyle w:val="Prrafodelista"/>
        <w:numPr>
          <w:ilvl w:val="0"/>
          <w:numId w:val="1"/>
        </w:numPr>
        <w:jc w:val="both"/>
        <w:rPr>
          <w:rFonts w:ascii="Arial" w:hAnsi="Arial" w:cs="Arial"/>
          <w:b/>
          <w:bCs/>
          <w:sz w:val="24"/>
          <w:szCs w:val="24"/>
        </w:rPr>
      </w:pPr>
      <w:r w:rsidRPr="00CD34F1">
        <w:rPr>
          <w:rFonts w:ascii="Arial" w:hAnsi="Arial" w:cs="Arial"/>
          <w:b/>
          <w:bCs/>
          <w:sz w:val="24"/>
          <w:szCs w:val="24"/>
        </w:rPr>
        <w:t xml:space="preserve">Aplicación del indicador </w:t>
      </w:r>
    </w:p>
    <w:p w14:paraId="55D2DA28" w14:textId="5B2AFF74" w:rsidR="00B2104C" w:rsidRPr="00CD34F1" w:rsidRDefault="00B2104C" w:rsidP="00B2104C">
      <w:pPr>
        <w:pStyle w:val="Descripcin"/>
        <w:ind w:left="360"/>
        <w:jc w:val="center"/>
        <w:rPr>
          <w:rFonts w:ascii="Arial" w:hAnsi="Arial" w:cs="Arial"/>
          <w:b/>
          <w:bCs/>
          <w:i w:val="0"/>
          <w:color w:val="auto"/>
          <w:sz w:val="24"/>
          <w:szCs w:val="24"/>
        </w:rPr>
      </w:pPr>
      <w:bookmarkStart w:id="113" w:name="_Toc172579295"/>
      <w:r w:rsidRPr="00CD34F1">
        <w:rPr>
          <w:rFonts w:ascii="Arial" w:hAnsi="Arial" w:cs="Arial"/>
          <w:b/>
          <w:i w:val="0"/>
          <w:color w:val="auto"/>
          <w:sz w:val="24"/>
          <w:szCs w:val="24"/>
        </w:rPr>
        <w:t xml:space="preserve">Tabla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Tabla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20</w:t>
      </w:r>
      <w:r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 Aplicación del indicador de FTE</w:t>
      </w:r>
      <w:bookmarkEnd w:id="113"/>
    </w:p>
    <w:p w14:paraId="4EAC1FD7" w14:textId="71B31DFB" w:rsidR="00A764E0" w:rsidRPr="00CD34F1" w:rsidRDefault="00A06CFB" w:rsidP="00B2104C">
      <w:pPr>
        <w:pStyle w:val="Prrafodelista"/>
        <w:jc w:val="center"/>
        <w:rPr>
          <w:rFonts w:ascii="Arial" w:hAnsi="Arial" w:cs="Arial"/>
          <w:bCs/>
          <w:sz w:val="24"/>
          <w:szCs w:val="24"/>
        </w:rPr>
      </w:pPr>
      <w:r w:rsidRPr="00CD34F1">
        <w:rPr>
          <w:noProof/>
          <w:lang w:val="es-PA" w:eastAsia="es-PA"/>
        </w:rPr>
        <w:drawing>
          <wp:inline distT="0" distB="0" distL="0" distR="0" wp14:anchorId="5C3AFF94" wp14:editId="1EEC7220">
            <wp:extent cx="3533775" cy="1495425"/>
            <wp:effectExtent l="0" t="0" r="9525"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33775" cy="1495425"/>
                    </a:xfrm>
                    <a:prstGeom prst="rect">
                      <a:avLst/>
                    </a:prstGeom>
                    <a:noFill/>
                    <a:ln>
                      <a:noFill/>
                    </a:ln>
                  </pic:spPr>
                </pic:pic>
              </a:graphicData>
            </a:graphic>
          </wp:inline>
        </w:drawing>
      </w:r>
    </w:p>
    <w:p w14:paraId="3EF67716" w14:textId="77777777" w:rsidR="00B2104C" w:rsidRPr="00CD34F1" w:rsidRDefault="00B2104C" w:rsidP="00B2104C">
      <w:pPr>
        <w:pStyle w:val="Prrafodelista"/>
        <w:ind w:left="360"/>
        <w:jc w:val="both"/>
        <w:rPr>
          <w:rFonts w:ascii="Arial" w:hAnsi="Arial" w:cs="Arial"/>
          <w:b/>
          <w:bCs/>
          <w:sz w:val="24"/>
          <w:szCs w:val="24"/>
        </w:rPr>
      </w:pPr>
    </w:p>
    <w:p w14:paraId="5957CF39" w14:textId="77777777" w:rsidR="00F31D52" w:rsidRPr="00CD34F1" w:rsidRDefault="00F31D52" w:rsidP="00B2104C">
      <w:pPr>
        <w:pStyle w:val="Prrafodelista"/>
        <w:ind w:left="360"/>
        <w:jc w:val="both"/>
        <w:rPr>
          <w:rFonts w:ascii="Arial" w:hAnsi="Arial" w:cs="Arial"/>
          <w:b/>
          <w:bCs/>
          <w:sz w:val="24"/>
          <w:szCs w:val="24"/>
        </w:rPr>
      </w:pPr>
    </w:p>
    <w:p w14:paraId="18B5B273" w14:textId="77777777" w:rsidR="00F31D52" w:rsidRPr="00CD34F1" w:rsidRDefault="00F31D52" w:rsidP="00B2104C">
      <w:pPr>
        <w:pStyle w:val="Prrafodelista"/>
        <w:ind w:left="360"/>
        <w:jc w:val="both"/>
        <w:rPr>
          <w:rFonts w:ascii="Arial" w:hAnsi="Arial" w:cs="Arial"/>
          <w:b/>
          <w:bCs/>
          <w:sz w:val="24"/>
          <w:szCs w:val="24"/>
        </w:rPr>
      </w:pPr>
    </w:p>
    <w:p w14:paraId="091447E9" w14:textId="77777777" w:rsidR="00B2104C" w:rsidRPr="00CD34F1" w:rsidRDefault="00A764E0" w:rsidP="00B2104C">
      <w:pPr>
        <w:pStyle w:val="Prrafodelista"/>
        <w:ind w:left="360"/>
        <w:jc w:val="both"/>
        <w:rPr>
          <w:rFonts w:ascii="Arial" w:hAnsi="Arial" w:cs="Arial"/>
          <w:b/>
          <w:bCs/>
          <w:sz w:val="24"/>
          <w:szCs w:val="24"/>
        </w:rPr>
      </w:pPr>
      <w:r w:rsidRPr="00CD34F1">
        <w:rPr>
          <w:rFonts w:ascii="Arial" w:hAnsi="Arial" w:cs="Arial"/>
          <w:b/>
          <w:bCs/>
          <w:sz w:val="24"/>
          <w:szCs w:val="24"/>
        </w:rPr>
        <w:t>Interpretación del resultado</w:t>
      </w:r>
    </w:p>
    <w:p w14:paraId="1E84C34F" w14:textId="77777777" w:rsidR="00B2104C" w:rsidRPr="00CD34F1" w:rsidRDefault="00B2104C" w:rsidP="00B2104C">
      <w:pPr>
        <w:pStyle w:val="Prrafodelista"/>
        <w:ind w:left="360"/>
        <w:jc w:val="both"/>
        <w:rPr>
          <w:rFonts w:ascii="Arial" w:hAnsi="Arial" w:cs="Arial"/>
          <w:b/>
          <w:bCs/>
          <w:sz w:val="24"/>
          <w:szCs w:val="24"/>
        </w:rPr>
      </w:pPr>
    </w:p>
    <w:p w14:paraId="3C4E4DFA" w14:textId="5181BDCC" w:rsidR="00A764E0" w:rsidRPr="00CD34F1" w:rsidRDefault="00B2104C" w:rsidP="00B2104C">
      <w:pPr>
        <w:pStyle w:val="Prrafodelista"/>
        <w:spacing w:line="480" w:lineRule="auto"/>
        <w:ind w:left="360" w:firstLine="348"/>
        <w:jc w:val="both"/>
        <w:rPr>
          <w:rFonts w:ascii="Arial" w:hAnsi="Arial" w:cs="Arial"/>
          <w:bCs/>
          <w:sz w:val="24"/>
          <w:szCs w:val="24"/>
        </w:rPr>
      </w:pPr>
      <w:r w:rsidRPr="00CD34F1">
        <w:rPr>
          <w:rFonts w:ascii="Arial" w:hAnsi="Arial" w:cs="Arial"/>
          <w:bCs/>
          <w:sz w:val="24"/>
          <w:szCs w:val="24"/>
        </w:rPr>
        <w:t xml:space="preserve">Al calcular </w:t>
      </w:r>
      <w:r w:rsidR="00A764E0" w:rsidRPr="00CD34F1">
        <w:rPr>
          <w:rFonts w:ascii="Arial" w:hAnsi="Arial" w:cs="Arial"/>
          <w:bCs/>
          <w:sz w:val="24"/>
          <w:szCs w:val="24"/>
        </w:rPr>
        <w:t>las cifras con la f</w:t>
      </w:r>
      <w:r w:rsidRPr="00CD34F1">
        <w:rPr>
          <w:rFonts w:ascii="Arial" w:hAnsi="Arial" w:cs="Arial"/>
          <w:bCs/>
          <w:sz w:val="24"/>
          <w:szCs w:val="24"/>
        </w:rPr>
        <w:t>ó</w:t>
      </w:r>
      <w:r w:rsidR="00A764E0" w:rsidRPr="00CD34F1">
        <w:rPr>
          <w:rFonts w:ascii="Arial" w:hAnsi="Arial" w:cs="Arial"/>
          <w:bCs/>
          <w:sz w:val="24"/>
          <w:szCs w:val="24"/>
        </w:rPr>
        <w:t xml:space="preserve">rmula anteriormente mencionada, </w:t>
      </w:r>
      <w:r w:rsidRPr="00CD34F1">
        <w:rPr>
          <w:rFonts w:ascii="Arial" w:hAnsi="Arial" w:cs="Arial"/>
          <w:bCs/>
          <w:sz w:val="24"/>
          <w:szCs w:val="24"/>
        </w:rPr>
        <w:t xml:space="preserve">se obtendrá </w:t>
      </w:r>
      <w:r w:rsidR="00A764E0" w:rsidRPr="00CD34F1">
        <w:rPr>
          <w:rFonts w:ascii="Arial" w:hAnsi="Arial" w:cs="Arial"/>
          <w:bCs/>
          <w:sz w:val="24"/>
          <w:szCs w:val="24"/>
        </w:rPr>
        <w:t xml:space="preserve">que para el proceso </w:t>
      </w:r>
      <w:r w:rsidR="00D13059" w:rsidRPr="00CD34F1">
        <w:rPr>
          <w:rFonts w:ascii="Arial" w:hAnsi="Arial" w:cs="Arial"/>
          <w:bCs/>
          <w:sz w:val="24"/>
          <w:szCs w:val="24"/>
        </w:rPr>
        <w:t>Grabación y aprobación de tasas de tesorería,</w:t>
      </w:r>
      <w:r w:rsidR="00A764E0" w:rsidRPr="00CD34F1">
        <w:rPr>
          <w:rFonts w:ascii="Arial" w:hAnsi="Arial" w:cs="Arial"/>
          <w:bCs/>
          <w:sz w:val="24"/>
          <w:szCs w:val="24"/>
        </w:rPr>
        <w:t xml:space="preserve"> el equivalente a tiempo completo es de 0.</w:t>
      </w:r>
      <w:r w:rsidR="00A06CFB" w:rsidRPr="00CD34F1">
        <w:rPr>
          <w:rFonts w:ascii="Arial" w:hAnsi="Arial" w:cs="Arial"/>
          <w:bCs/>
          <w:sz w:val="24"/>
          <w:szCs w:val="24"/>
        </w:rPr>
        <w:t>96</w:t>
      </w:r>
      <w:r w:rsidRPr="00CD34F1">
        <w:rPr>
          <w:rFonts w:ascii="Arial" w:hAnsi="Arial" w:cs="Arial"/>
          <w:bCs/>
          <w:sz w:val="24"/>
          <w:szCs w:val="24"/>
        </w:rPr>
        <w:t>,</w:t>
      </w:r>
      <w:r w:rsidR="00A764E0" w:rsidRPr="00CD34F1">
        <w:rPr>
          <w:rFonts w:ascii="Arial" w:hAnsi="Arial" w:cs="Arial"/>
          <w:bCs/>
          <w:sz w:val="24"/>
          <w:szCs w:val="24"/>
        </w:rPr>
        <w:t xml:space="preserve"> por lo tanto</w:t>
      </w:r>
      <w:r w:rsidRPr="00CD34F1">
        <w:rPr>
          <w:rFonts w:ascii="Arial" w:hAnsi="Arial" w:cs="Arial"/>
          <w:bCs/>
          <w:sz w:val="24"/>
          <w:szCs w:val="24"/>
        </w:rPr>
        <w:t>,</w:t>
      </w:r>
      <w:r w:rsidR="00A764E0" w:rsidRPr="00CD34F1">
        <w:rPr>
          <w:rFonts w:ascii="Arial" w:hAnsi="Arial" w:cs="Arial"/>
          <w:bCs/>
          <w:sz w:val="24"/>
          <w:szCs w:val="24"/>
        </w:rPr>
        <w:t xml:space="preserve"> ese 0.</w:t>
      </w:r>
      <w:r w:rsidR="00A06CFB" w:rsidRPr="00CD34F1">
        <w:rPr>
          <w:rFonts w:ascii="Arial" w:hAnsi="Arial" w:cs="Arial"/>
          <w:bCs/>
          <w:sz w:val="24"/>
          <w:szCs w:val="24"/>
        </w:rPr>
        <w:t>96</w:t>
      </w:r>
      <w:r w:rsidR="00A764E0" w:rsidRPr="00CD34F1">
        <w:rPr>
          <w:rFonts w:ascii="Arial" w:hAnsi="Arial" w:cs="Arial"/>
          <w:bCs/>
          <w:sz w:val="24"/>
          <w:szCs w:val="24"/>
        </w:rPr>
        <w:t xml:space="preserve"> FTE </w:t>
      </w:r>
      <w:r w:rsidRPr="00CD34F1">
        <w:rPr>
          <w:rFonts w:ascii="Arial" w:hAnsi="Arial" w:cs="Arial"/>
          <w:bCs/>
          <w:sz w:val="24"/>
          <w:szCs w:val="24"/>
        </w:rPr>
        <w:t xml:space="preserve">queda </w:t>
      </w:r>
      <w:r w:rsidR="00A764E0" w:rsidRPr="00CD34F1">
        <w:rPr>
          <w:rFonts w:ascii="Arial" w:hAnsi="Arial" w:cs="Arial"/>
          <w:bCs/>
          <w:sz w:val="24"/>
          <w:szCs w:val="24"/>
        </w:rPr>
        <w:t>liberado para que el equipo lo utilice en otras actividades.</w:t>
      </w:r>
    </w:p>
    <w:p w14:paraId="0F05710E" w14:textId="41BDC755" w:rsidR="00A764E0" w:rsidRPr="00CD34F1" w:rsidRDefault="00A764E0" w:rsidP="00E60CA8">
      <w:pPr>
        <w:numPr>
          <w:ilvl w:val="0"/>
          <w:numId w:val="49"/>
        </w:numPr>
        <w:spacing w:line="480" w:lineRule="auto"/>
        <w:jc w:val="both"/>
        <w:rPr>
          <w:rFonts w:ascii="Arial" w:hAnsi="Arial" w:cs="Arial"/>
          <w:b/>
          <w:bCs/>
          <w:sz w:val="24"/>
          <w:szCs w:val="24"/>
        </w:rPr>
      </w:pPr>
      <w:r w:rsidRPr="00CD34F1">
        <w:rPr>
          <w:rFonts w:ascii="Arial" w:hAnsi="Arial" w:cs="Arial"/>
          <w:b/>
          <w:bCs/>
          <w:sz w:val="24"/>
          <w:szCs w:val="24"/>
        </w:rPr>
        <w:t xml:space="preserve">Indicador de </w:t>
      </w:r>
      <w:r w:rsidR="00B2104C" w:rsidRPr="00CD34F1">
        <w:rPr>
          <w:rFonts w:ascii="Arial" w:hAnsi="Arial" w:cs="Arial"/>
          <w:b/>
          <w:bCs/>
          <w:sz w:val="24"/>
          <w:szCs w:val="24"/>
        </w:rPr>
        <w:t>oportunid</w:t>
      </w:r>
      <w:r w:rsidRPr="00CD34F1">
        <w:rPr>
          <w:rFonts w:ascii="Arial" w:hAnsi="Arial" w:cs="Arial"/>
          <w:b/>
          <w:bCs/>
          <w:sz w:val="24"/>
          <w:szCs w:val="24"/>
        </w:rPr>
        <w:t>ad</w:t>
      </w:r>
    </w:p>
    <w:p w14:paraId="01D559EF" w14:textId="77777777" w:rsidR="00F31D52" w:rsidRPr="00CD34F1" w:rsidRDefault="00A764E0" w:rsidP="00B74ECB">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B2104C" w:rsidRPr="00CD34F1">
        <w:rPr>
          <w:rFonts w:ascii="Arial" w:hAnsi="Arial" w:cs="Arial"/>
          <w:bCs/>
          <w:sz w:val="24"/>
          <w:szCs w:val="24"/>
        </w:rPr>
        <w:t xml:space="preserve">indicador: identificar </w:t>
      </w:r>
      <w:r w:rsidRPr="00CD34F1">
        <w:rPr>
          <w:rFonts w:ascii="Arial" w:hAnsi="Arial" w:cs="Arial"/>
          <w:bCs/>
          <w:sz w:val="24"/>
          <w:szCs w:val="24"/>
        </w:rPr>
        <w:t>el tiempo en que aumentó o disminuyó la ejecución de las actividades automatizadas</w:t>
      </w:r>
      <w:r w:rsidR="00B2104C" w:rsidRPr="00CD34F1">
        <w:rPr>
          <w:rFonts w:ascii="Arial" w:hAnsi="Arial" w:cs="Arial"/>
          <w:bCs/>
          <w:sz w:val="24"/>
          <w:szCs w:val="24"/>
        </w:rPr>
        <w:t>.  Consta</w:t>
      </w:r>
      <w:r w:rsidRPr="00CD34F1">
        <w:rPr>
          <w:rFonts w:ascii="Arial" w:hAnsi="Arial" w:cs="Arial"/>
          <w:bCs/>
          <w:sz w:val="24"/>
          <w:szCs w:val="24"/>
        </w:rPr>
        <w:t xml:space="preserve"> de </w:t>
      </w:r>
      <w:r w:rsidR="00B2104C" w:rsidRPr="00CD34F1">
        <w:rPr>
          <w:rFonts w:ascii="Arial" w:hAnsi="Arial" w:cs="Arial"/>
          <w:bCs/>
          <w:sz w:val="24"/>
          <w:szCs w:val="24"/>
        </w:rPr>
        <w:t xml:space="preserve"> tres </w:t>
      </w:r>
      <w:r w:rsidRPr="00CD34F1">
        <w:rPr>
          <w:rFonts w:ascii="Arial" w:hAnsi="Arial" w:cs="Arial"/>
          <w:bCs/>
          <w:sz w:val="24"/>
          <w:szCs w:val="24"/>
        </w:rPr>
        <w:t xml:space="preserve"> datos informativos con la misma finalidad, pero, expresados de maneras diferentes</w:t>
      </w:r>
      <w:r w:rsidR="00B2104C" w:rsidRPr="00CD34F1">
        <w:rPr>
          <w:rFonts w:ascii="Arial" w:hAnsi="Arial" w:cs="Arial"/>
          <w:bCs/>
          <w:sz w:val="24"/>
          <w:szCs w:val="24"/>
        </w:rPr>
        <w:t>:</w:t>
      </w:r>
    </w:p>
    <w:p w14:paraId="199802BF" w14:textId="70E7C48B" w:rsidR="00A764E0" w:rsidRPr="00CD34F1" w:rsidRDefault="00A764E0" w:rsidP="00F31D52">
      <w:pPr>
        <w:pStyle w:val="Prrafodelista"/>
        <w:numPr>
          <w:ilvl w:val="0"/>
          <w:numId w:val="60"/>
        </w:numPr>
        <w:spacing w:line="480" w:lineRule="auto"/>
        <w:jc w:val="both"/>
        <w:rPr>
          <w:rFonts w:ascii="Arial" w:hAnsi="Arial" w:cs="Arial"/>
          <w:bCs/>
          <w:sz w:val="24"/>
          <w:szCs w:val="24"/>
        </w:rPr>
      </w:pPr>
      <w:r w:rsidRPr="00CD34F1">
        <w:rPr>
          <w:rFonts w:ascii="Arial" w:hAnsi="Arial" w:cs="Arial"/>
          <w:bCs/>
          <w:sz w:val="24"/>
          <w:szCs w:val="24"/>
        </w:rPr>
        <w:t>Aumento o disminución del tiempo en minutos</w:t>
      </w:r>
      <w:r w:rsidR="00F31D52" w:rsidRPr="00CD34F1">
        <w:rPr>
          <w:rFonts w:ascii="Arial" w:hAnsi="Arial" w:cs="Arial"/>
          <w:bCs/>
          <w:sz w:val="24"/>
          <w:szCs w:val="24"/>
        </w:rPr>
        <w:t>.</w:t>
      </w:r>
    </w:p>
    <w:p w14:paraId="77AE2583" w14:textId="77777777" w:rsidR="00A764E0" w:rsidRPr="00CD34F1" w:rsidRDefault="00A764E0" w:rsidP="00F31D52">
      <w:pPr>
        <w:pStyle w:val="Prrafodelista"/>
        <w:numPr>
          <w:ilvl w:val="0"/>
          <w:numId w:val="59"/>
        </w:numPr>
        <w:spacing w:line="480" w:lineRule="auto"/>
        <w:jc w:val="both"/>
        <w:rPr>
          <w:rFonts w:ascii="Arial" w:hAnsi="Arial" w:cs="Arial"/>
          <w:bCs/>
          <w:sz w:val="24"/>
          <w:szCs w:val="24"/>
        </w:rPr>
      </w:pPr>
      <w:r w:rsidRPr="00CD34F1">
        <w:rPr>
          <w:rFonts w:ascii="Arial" w:hAnsi="Arial" w:cs="Arial"/>
          <w:bCs/>
          <w:sz w:val="24"/>
          <w:szCs w:val="24"/>
        </w:rPr>
        <w:t>Aumento o disminución del tiempo en porcentaje</w:t>
      </w:r>
    </w:p>
    <w:p w14:paraId="6EE20168" w14:textId="1BAF1506" w:rsidR="00A764E0" w:rsidRPr="00CD34F1" w:rsidRDefault="00A764E0" w:rsidP="00F31D52">
      <w:pPr>
        <w:pStyle w:val="Prrafodelista"/>
        <w:numPr>
          <w:ilvl w:val="0"/>
          <w:numId w:val="59"/>
        </w:numPr>
        <w:spacing w:line="480" w:lineRule="auto"/>
        <w:jc w:val="both"/>
        <w:rPr>
          <w:rFonts w:ascii="Arial" w:hAnsi="Arial" w:cs="Arial"/>
          <w:bCs/>
          <w:sz w:val="24"/>
          <w:szCs w:val="24"/>
        </w:rPr>
      </w:pPr>
      <w:r w:rsidRPr="00CD34F1">
        <w:rPr>
          <w:rFonts w:ascii="Arial" w:hAnsi="Arial" w:cs="Arial"/>
          <w:bCs/>
          <w:sz w:val="24"/>
          <w:szCs w:val="24"/>
        </w:rPr>
        <w:t>Cumplimiento del acuerdo de servicios (</w:t>
      </w:r>
      <w:r w:rsidR="00B2104C" w:rsidRPr="00CD34F1">
        <w:rPr>
          <w:rFonts w:ascii="Arial" w:hAnsi="Arial" w:cs="Arial"/>
          <w:bCs/>
          <w:sz w:val="24"/>
          <w:szCs w:val="24"/>
        </w:rPr>
        <w:t>cumple o incumple</w:t>
      </w:r>
      <w:r w:rsidRPr="00CD34F1">
        <w:rPr>
          <w:rFonts w:ascii="Arial" w:hAnsi="Arial" w:cs="Arial"/>
          <w:bCs/>
          <w:sz w:val="24"/>
          <w:szCs w:val="24"/>
        </w:rPr>
        <w:t>).</w:t>
      </w:r>
    </w:p>
    <w:p w14:paraId="3A0EFAA4" w14:textId="06710E59" w:rsidR="000040E5" w:rsidRPr="00CD34F1" w:rsidRDefault="00A764E0" w:rsidP="00B2104C">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del </w:t>
      </w:r>
      <w:r w:rsidR="00B2104C" w:rsidRPr="00CD34F1">
        <w:rPr>
          <w:rFonts w:ascii="Arial" w:hAnsi="Arial" w:cs="Arial"/>
          <w:bCs/>
          <w:sz w:val="24"/>
          <w:szCs w:val="24"/>
        </w:rPr>
        <w:t xml:space="preserve">indicador: medir </w:t>
      </w:r>
      <w:r w:rsidRPr="00CD34F1">
        <w:rPr>
          <w:rFonts w:ascii="Arial" w:hAnsi="Arial" w:cs="Arial"/>
          <w:bCs/>
          <w:sz w:val="24"/>
          <w:szCs w:val="24"/>
        </w:rPr>
        <w:t>el aumento o disminución del tiempo de la ejecución de las actividades automatizadas para conocer el beneficio obtenido en la implementación, además de tomar decisiones sobre esta ejecución</w:t>
      </w:r>
      <w:r w:rsidR="00B2104C" w:rsidRPr="00CD34F1">
        <w:rPr>
          <w:rFonts w:ascii="Arial" w:hAnsi="Arial" w:cs="Arial"/>
          <w:bCs/>
          <w:sz w:val="24"/>
          <w:szCs w:val="24"/>
        </w:rPr>
        <w:t xml:space="preserve">; </w:t>
      </w:r>
      <w:r w:rsidRPr="00CD34F1">
        <w:rPr>
          <w:rFonts w:ascii="Arial" w:hAnsi="Arial" w:cs="Arial"/>
          <w:bCs/>
          <w:sz w:val="24"/>
          <w:szCs w:val="24"/>
        </w:rPr>
        <w:t xml:space="preserve"> por ejemplo, si aumentó el tiempo, considerar si se incumple en el acuerdo de servicios, </w:t>
      </w:r>
      <w:r w:rsidR="00B2104C" w:rsidRPr="00CD34F1">
        <w:rPr>
          <w:rFonts w:ascii="Arial" w:hAnsi="Arial" w:cs="Arial"/>
          <w:bCs/>
          <w:sz w:val="24"/>
          <w:szCs w:val="24"/>
        </w:rPr>
        <w:t xml:space="preserve">y si se </w:t>
      </w:r>
      <w:r w:rsidRPr="00CD34F1">
        <w:rPr>
          <w:rFonts w:ascii="Arial" w:hAnsi="Arial" w:cs="Arial"/>
          <w:bCs/>
          <w:sz w:val="24"/>
          <w:szCs w:val="24"/>
        </w:rPr>
        <w:t>incumpl</w:t>
      </w:r>
      <w:r w:rsidR="00B2104C" w:rsidRPr="00CD34F1">
        <w:rPr>
          <w:rFonts w:ascii="Arial" w:hAnsi="Arial" w:cs="Arial"/>
          <w:bCs/>
          <w:sz w:val="24"/>
          <w:szCs w:val="24"/>
        </w:rPr>
        <w:t>e</w:t>
      </w:r>
      <w:r w:rsidRPr="00CD34F1">
        <w:rPr>
          <w:rFonts w:ascii="Arial" w:hAnsi="Arial" w:cs="Arial"/>
          <w:bCs/>
          <w:sz w:val="24"/>
          <w:szCs w:val="24"/>
        </w:rPr>
        <w:t>, evaluar si es posible que la ejecución inicie antes del horario habitual, entre otras soluciones.</w:t>
      </w:r>
    </w:p>
    <w:p w14:paraId="11B7CC5D" w14:textId="190398F0" w:rsidR="00A764E0" w:rsidRPr="00CD34F1" w:rsidRDefault="00A764E0" w:rsidP="00B2104C">
      <w:pPr>
        <w:pStyle w:val="Prrafodelista"/>
        <w:ind w:left="360"/>
        <w:jc w:val="both"/>
        <w:rPr>
          <w:rFonts w:ascii="Arial" w:hAnsi="Arial" w:cs="Arial"/>
          <w:bCs/>
          <w:sz w:val="24"/>
          <w:szCs w:val="24"/>
        </w:rPr>
      </w:pPr>
      <w:r w:rsidRPr="00CD34F1">
        <w:rPr>
          <w:rFonts w:ascii="Arial" w:hAnsi="Arial" w:cs="Arial"/>
          <w:bCs/>
          <w:sz w:val="24"/>
          <w:szCs w:val="24"/>
        </w:rPr>
        <w:t xml:space="preserve"> </w:t>
      </w:r>
    </w:p>
    <w:p w14:paraId="36F55E1B" w14:textId="2653D641" w:rsidR="00A764E0" w:rsidRPr="00CD34F1" w:rsidRDefault="00A764E0" w:rsidP="00321D3F">
      <w:pPr>
        <w:pStyle w:val="Prrafodelista"/>
        <w:numPr>
          <w:ilvl w:val="0"/>
          <w:numId w:val="1"/>
        </w:numPr>
        <w:jc w:val="both"/>
        <w:rPr>
          <w:rFonts w:ascii="Arial" w:hAnsi="Arial" w:cs="Arial"/>
          <w:b/>
          <w:bCs/>
          <w:sz w:val="24"/>
          <w:szCs w:val="24"/>
        </w:rPr>
      </w:pPr>
      <w:r w:rsidRPr="00CD34F1">
        <w:rPr>
          <w:rFonts w:ascii="Arial" w:hAnsi="Arial" w:cs="Arial"/>
          <w:b/>
          <w:bCs/>
          <w:sz w:val="24"/>
          <w:szCs w:val="24"/>
        </w:rPr>
        <w:t>Fórmulas</w:t>
      </w:r>
    </w:p>
    <w:p w14:paraId="794F54B3" w14:textId="77777777" w:rsidR="00B2104C" w:rsidRPr="00CD34F1" w:rsidRDefault="00B2104C" w:rsidP="00B2104C">
      <w:pPr>
        <w:pStyle w:val="Prrafodelista"/>
        <w:jc w:val="both"/>
        <w:rPr>
          <w:rFonts w:ascii="Arial" w:hAnsi="Arial" w:cs="Arial"/>
          <w:bCs/>
          <w:sz w:val="24"/>
          <w:szCs w:val="24"/>
        </w:rPr>
      </w:pPr>
    </w:p>
    <w:p w14:paraId="7E2814B6" w14:textId="77777777" w:rsidR="00A764E0" w:rsidRPr="00CD34F1" w:rsidRDefault="00A764E0" w:rsidP="00E60CA8">
      <w:pPr>
        <w:pStyle w:val="Prrafodelista"/>
        <w:numPr>
          <w:ilvl w:val="0"/>
          <w:numId w:val="15"/>
        </w:numPr>
        <w:jc w:val="both"/>
        <w:rPr>
          <w:rFonts w:ascii="Arial" w:hAnsi="Arial" w:cs="Arial"/>
          <w:bCs/>
          <w:sz w:val="24"/>
          <w:szCs w:val="24"/>
        </w:rPr>
      </w:pPr>
      <w:r w:rsidRPr="00CD34F1">
        <w:rPr>
          <w:rFonts w:ascii="Arial" w:hAnsi="Arial" w:cs="Arial"/>
          <w:bCs/>
          <w:sz w:val="24"/>
          <w:szCs w:val="24"/>
        </w:rPr>
        <w:t>Aumento o disminución del tiempo en horas y minutos</w:t>
      </w:r>
    </w:p>
    <w:p w14:paraId="690A7564" w14:textId="77777777" w:rsidR="00F31D52" w:rsidRPr="00CD34F1" w:rsidRDefault="00F31D52" w:rsidP="00F31D52">
      <w:pPr>
        <w:jc w:val="both"/>
        <w:rPr>
          <w:rFonts w:ascii="Arial" w:hAnsi="Arial" w:cs="Arial"/>
          <w:bCs/>
          <w:sz w:val="24"/>
          <w:szCs w:val="24"/>
        </w:rPr>
      </w:pPr>
    </w:p>
    <w:p w14:paraId="74E7C270" w14:textId="77777777" w:rsidR="00B2104C" w:rsidRPr="00CD34F1" w:rsidRDefault="00B2104C" w:rsidP="00B2104C">
      <w:pPr>
        <w:pStyle w:val="Prrafodelista"/>
        <w:jc w:val="both"/>
        <w:rPr>
          <w:rFonts w:ascii="Arial" w:hAnsi="Arial" w:cs="Arial"/>
          <w:bCs/>
          <w:sz w:val="24"/>
          <w:szCs w:val="24"/>
        </w:rPr>
      </w:pPr>
    </w:p>
    <w:p w14:paraId="62AF8154" w14:textId="6EA3B31C" w:rsidR="00A764E0" w:rsidRPr="00CD34F1" w:rsidRDefault="00B2104C" w:rsidP="00631CDB">
      <w:pPr>
        <w:pStyle w:val="Prrafodelista"/>
        <w:ind w:left="426"/>
        <w:jc w:val="center"/>
        <w:rPr>
          <w:rFonts w:ascii="Arial" w:hAnsi="Arial" w:cs="Arial"/>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34</w:t>
      </w:r>
      <w:r w:rsidRPr="00CD34F1">
        <w:rPr>
          <w:rFonts w:ascii="Arial" w:hAnsi="Arial" w:cs="Arial"/>
          <w:b/>
          <w:noProof/>
          <w:sz w:val="24"/>
          <w:szCs w:val="24"/>
        </w:rPr>
        <w:fldChar w:fldCharType="end"/>
      </w:r>
      <w:r w:rsidR="00F372A6" w:rsidRPr="00CD34F1">
        <w:rPr>
          <w:rFonts w:ascii="Arial" w:hAnsi="Arial" w:cs="Arial"/>
          <w:b/>
          <w:noProof/>
          <w:sz w:val="24"/>
          <w:szCs w:val="24"/>
        </w:rPr>
        <w:t>.</w:t>
      </w:r>
      <w:r w:rsidRPr="00CD34F1">
        <w:rPr>
          <w:rFonts w:ascii="Arial" w:hAnsi="Arial" w:cs="Arial"/>
          <w:b/>
          <w:sz w:val="24"/>
          <w:szCs w:val="24"/>
        </w:rPr>
        <w:t xml:space="preserve"> Fórmula para las cifras de aumento o disminución en horas y minutos del indicador de oportunidad</w:t>
      </w:r>
    </w:p>
    <w:p w14:paraId="02014D0F" w14:textId="77777777" w:rsidR="00A764E0" w:rsidRPr="00CD34F1" w:rsidRDefault="00A764E0" w:rsidP="00631CDB">
      <w:pPr>
        <w:pStyle w:val="Prrafodelista"/>
        <w:ind w:left="1418"/>
        <w:jc w:val="both"/>
        <w:rPr>
          <w:rFonts w:ascii="Arial" w:hAnsi="Arial" w:cs="Arial"/>
          <w:bCs/>
          <w:sz w:val="24"/>
          <w:szCs w:val="24"/>
        </w:rPr>
      </w:pPr>
      <w:r w:rsidRPr="00CD34F1">
        <w:rPr>
          <w:noProof/>
          <w:lang w:val="es-PA" w:eastAsia="es-PA"/>
        </w:rPr>
        <w:drawing>
          <wp:inline distT="0" distB="0" distL="0" distR="0" wp14:anchorId="3EDF1997" wp14:editId="6AD31A55">
            <wp:extent cx="3971925" cy="11334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71925" cy="1133475"/>
                    </a:xfrm>
                    <a:prstGeom prst="rect">
                      <a:avLst/>
                    </a:prstGeom>
                    <a:noFill/>
                    <a:ln>
                      <a:noFill/>
                    </a:ln>
                  </pic:spPr>
                </pic:pic>
              </a:graphicData>
            </a:graphic>
          </wp:inline>
        </w:drawing>
      </w:r>
    </w:p>
    <w:p w14:paraId="06F5EE40" w14:textId="680799B0" w:rsidR="00A764E0" w:rsidRPr="00CD34F1" w:rsidRDefault="00A764E0" w:rsidP="00631CDB">
      <w:pPr>
        <w:spacing w:line="480" w:lineRule="auto"/>
        <w:ind w:left="708"/>
        <w:jc w:val="both"/>
        <w:rPr>
          <w:rFonts w:ascii="Arial" w:hAnsi="Arial" w:cs="Arial"/>
          <w:bCs/>
          <w:sz w:val="24"/>
          <w:szCs w:val="24"/>
        </w:rPr>
      </w:pPr>
      <w:r w:rsidRPr="00CD34F1">
        <w:rPr>
          <w:rFonts w:ascii="Arial" w:hAnsi="Arial" w:cs="Arial"/>
          <w:bCs/>
          <w:sz w:val="24"/>
          <w:szCs w:val="24"/>
        </w:rPr>
        <w:t xml:space="preserve">Promedio de ejecución manual – (menos) </w:t>
      </w:r>
      <w:r w:rsidR="00631CDB" w:rsidRPr="00CD34F1">
        <w:rPr>
          <w:rFonts w:ascii="Arial" w:hAnsi="Arial" w:cs="Arial"/>
          <w:bCs/>
          <w:sz w:val="24"/>
          <w:szCs w:val="24"/>
        </w:rPr>
        <w:t>promed</w:t>
      </w:r>
      <w:r w:rsidRPr="00CD34F1">
        <w:rPr>
          <w:rFonts w:ascii="Arial" w:hAnsi="Arial" w:cs="Arial"/>
          <w:bCs/>
          <w:sz w:val="24"/>
          <w:szCs w:val="24"/>
        </w:rPr>
        <w:t>io de ejecución automatizada</w:t>
      </w:r>
      <w:r w:rsidR="00631CDB" w:rsidRPr="00CD34F1">
        <w:rPr>
          <w:rFonts w:ascii="Arial" w:hAnsi="Arial" w:cs="Arial"/>
          <w:bCs/>
          <w:sz w:val="24"/>
          <w:szCs w:val="24"/>
        </w:rPr>
        <w:t>.</w:t>
      </w:r>
    </w:p>
    <w:p w14:paraId="23C1D0C4" w14:textId="1A510E63" w:rsidR="00A764E0" w:rsidRPr="00CD34F1" w:rsidRDefault="00A764E0" w:rsidP="00631CDB">
      <w:pPr>
        <w:spacing w:line="480" w:lineRule="auto"/>
        <w:ind w:firstLine="708"/>
        <w:jc w:val="both"/>
        <w:rPr>
          <w:rFonts w:ascii="Arial" w:hAnsi="Arial" w:cs="Arial"/>
          <w:bCs/>
          <w:sz w:val="24"/>
          <w:szCs w:val="24"/>
        </w:rPr>
      </w:pPr>
      <w:r w:rsidRPr="00CD34F1">
        <w:rPr>
          <w:rFonts w:ascii="Arial" w:hAnsi="Arial" w:cs="Arial"/>
          <w:bCs/>
          <w:sz w:val="24"/>
          <w:szCs w:val="24"/>
        </w:rPr>
        <w:t>Resultado</w:t>
      </w:r>
      <w:r w:rsidR="00631CDB" w:rsidRPr="00CD34F1">
        <w:rPr>
          <w:rFonts w:ascii="Arial" w:hAnsi="Arial" w:cs="Arial"/>
          <w:bCs/>
          <w:sz w:val="24"/>
          <w:szCs w:val="24"/>
        </w:rPr>
        <w:t xml:space="preserve">: si el </w:t>
      </w:r>
      <w:r w:rsidRPr="00CD34F1">
        <w:rPr>
          <w:rFonts w:ascii="Arial" w:hAnsi="Arial" w:cs="Arial"/>
          <w:bCs/>
          <w:sz w:val="24"/>
          <w:szCs w:val="24"/>
        </w:rPr>
        <w:t>tiempo de la ejecución de las actividades disminuye, muestra en números enteros el tiempo que disminuyó</w:t>
      </w:r>
      <w:r w:rsidR="00631CDB" w:rsidRPr="00CD34F1">
        <w:rPr>
          <w:rFonts w:ascii="Arial" w:hAnsi="Arial" w:cs="Arial"/>
          <w:bCs/>
          <w:sz w:val="24"/>
          <w:szCs w:val="24"/>
        </w:rPr>
        <w:t>;</w:t>
      </w:r>
      <w:r w:rsidRPr="00CD34F1">
        <w:rPr>
          <w:rFonts w:ascii="Arial" w:hAnsi="Arial" w:cs="Arial"/>
          <w:bCs/>
          <w:sz w:val="24"/>
          <w:szCs w:val="24"/>
        </w:rPr>
        <w:t xml:space="preserve"> en caso de aumentar</w:t>
      </w:r>
      <w:r w:rsidR="00631CDB" w:rsidRPr="00CD34F1">
        <w:rPr>
          <w:rFonts w:ascii="Arial" w:hAnsi="Arial" w:cs="Arial"/>
          <w:bCs/>
          <w:sz w:val="24"/>
          <w:szCs w:val="24"/>
        </w:rPr>
        <w:t>,</w:t>
      </w:r>
      <w:r w:rsidRPr="00CD34F1">
        <w:rPr>
          <w:rFonts w:ascii="Arial" w:hAnsi="Arial" w:cs="Arial"/>
          <w:bCs/>
          <w:sz w:val="24"/>
          <w:szCs w:val="24"/>
        </w:rPr>
        <w:t xml:space="preserve"> la plantilla mostrará la palabra “Aumentó” de manera informativa</w:t>
      </w:r>
      <w:r w:rsidR="00631CDB" w:rsidRPr="00CD34F1">
        <w:rPr>
          <w:rFonts w:ascii="Arial" w:hAnsi="Arial" w:cs="Arial"/>
          <w:bCs/>
          <w:sz w:val="24"/>
          <w:szCs w:val="24"/>
        </w:rPr>
        <w:t>,</w:t>
      </w:r>
      <w:r w:rsidRPr="00CD34F1">
        <w:rPr>
          <w:rFonts w:ascii="Arial" w:hAnsi="Arial" w:cs="Arial"/>
          <w:bCs/>
          <w:sz w:val="24"/>
          <w:szCs w:val="24"/>
        </w:rPr>
        <w:t xml:space="preserve"> ya que la toma de decisiones se realiza </w:t>
      </w:r>
      <w:r w:rsidR="00631CDB" w:rsidRPr="00CD34F1">
        <w:rPr>
          <w:rFonts w:ascii="Arial" w:hAnsi="Arial" w:cs="Arial"/>
          <w:bCs/>
          <w:sz w:val="24"/>
          <w:szCs w:val="24"/>
        </w:rPr>
        <w:t xml:space="preserve">con base en tres </w:t>
      </w:r>
      <w:r w:rsidRPr="00CD34F1">
        <w:rPr>
          <w:rFonts w:ascii="Arial" w:hAnsi="Arial" w:cs="Arial"/>
          <w:bCs/>
          <w:sz w:val="24"/>
          <w:szCs w:val="24"/>
        </w:rPr>
        <w:t>resultados del indicador.</w:t>
      </w:r>
    </w:p>
    <w:p w14:paraId="4C6A193C" w14:textId="77777777" w:rsidR="002604B5" w:rsidRPr="00CD34F1" w:rsidRDefault="002604B5" w:rsidP="00631CDB">
      <w:pPr>
        <w:spacing w:line="480" w:lineRule="auto"/>
        <w:ind w:firstLine="708"/>
        <w:jc w:val="both"/>
        <w:rPr>
          <w:rFonts w:ascii="Arial" w:hAnsi="Arial" w:cs="Arial"/>
          <w:bCs/>
          <w:sz w:val="24"/>
          <w:szCs w:val="24"/>
        </w:rPr>
      </w:pPr>
    </w:p>
    <w:p w14:paraId="1D5703A4" w14:textId="77777777" w:rsidR="002604B5" w:rsidRPr="00CD34F1" w:rsidRDefault="002604B5" w:rsidP="00631CDB">
      <w:pPr>
        <w:spacing w:line="480" w:lineRule="auto"/>
        <w:ind w:firstLine="708"/>
        <w:jc w:val="both"/>
        <w:rPr>
          <w:rFonts w:ascii="Arial" w:hAnsi="Arial" w:cs="Arial"/>
          <w:bCs/>
          <w:sz w:val="24"/>
          <w:szCs w:val="24"/>
        </w:rPr>
      </w:pPr>
    </w:p>
    <w:p w14:paraId="1352D1D7" w14:textId="6D4C6FA2" w:rsidR="00A764E0" w:rsidRPr="00CD34F1" w:rsidRDefault="00A764E0" w:rsidP="00E60CA8">
      <w:pPr>
        <w:pStyle w:val="Prrafodelista"/>
        <w:numPr>
          <w:ilvl w:val="0"/>
          <w:numId w:val="15"/>
        </w:numPr>
        <w:jc w:val="both"/>
        <w:rPr>
          <w:rFonts w:ascii="Arial" w:hAnsi="Arial" w:cs="Arial"/>
          <w:bCs/>
          <w:sz w:val="24"/>
          <w:szCs w:val="24"/>
        </w:rPr>
      </w:pPr>
      <w:r w:rsidRPr="00CD34F1">
        <w:rPr>
          <w:rFonts w:ascii="Arial" w:hAnsi="Arial" w:cs="Arial"/>
          <w:bCs/>
          <w:sz w:val="24"/>
          <w:szCs w:val="24"/>
        </w:rPr>
        <w:t>Aumento o disminución del tiempo en porcentaje</w:t>
      </w:r>
    </w:p>
    <w:p w14:paraId="28638394" w14:textId="676BA642" w:rsidR="004B1B51" w:rsidRPr="00CD34F1" w:rsidRDefault="00631CDB" w:rsidP="00631CDB">
      <w:pPr>
        <w:ind w:left="720"/>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35</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Fórmula para las cifras de aumento o disminución en porcentaje del indicador de oportunidad</w:t>
      </w:r>
    </w:p>
    <w:p w14:paraId="6B48E5D7" w14:textId="77777777" w:rsidR="00A764E0" w:rsidRPr="00CD34F1" w:rsidRDefault="00A764E0" w:rsidP="00A764E0">
      <w:pPr>
        <w:pStyle w:val="Prrafodelista"/>
        <w:ind w:left="1080"/>
        <w:jc w:val="both"/>
        <w:rPr>
          <w:rFonts w:ascii="Arial" w:hAnsi="Arial" w:cs="Arial"/>
          <w:bCs/>
          <w:sz w:val="24"/>
          <w:szCs w:val="24"/>
        </w:rPr>
      </w:pPr>
      <w:r w:rsidRPr="00CD34F1">
        <w:rPr>
          <w:noProof/>
          <w:lang w:val="es-PA" w:eastAsia="es-PA"/>
        </w:rPr>
        <w:drawing>
          <wp:inline distT="0" distB="0" distL="0" distR="0" wp14:anchorId="763C2085" wp14:editId="2E4EECE7">
            <wp:extent cx="4171950" cy="1190625"/>
            <wp:effectExtent l="0" t="0" r="0"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71950" cy="1190625"/>
                    </a:xfrm>
                    <a:prstGeom prst="rect">
                      <a:avLst/>
                    </a:prstGeom>
                    <a:noFill/>
                    <a:ln>
                      <a:noFill/>
                    </a:ln>
                  </pic:spPr>
                </pic:pic>
              </a:graphicData>
            </a:graphic>
          </wp:inline>
        </w:drawing>
      </w:r>
    </w:p>
    <w:p w14:paraId="66A666E8" w14:textId="191B248C" w:rsidR="00A764E0" w:rsidRPr="00CD34F1" w:rsidRDefault="00A764E0" w:rsidP="00631CDB">
      <w:pPr>
        <w:spacing w:line="480" w:lineRule="auto"/>
        <w:ind w:left="708"/>
        <w:jc w:val="both"/>
        <w:rPr>
          <w:rFonts w:ascii="Arial" w:hAnsi="Arial" w:cs="Arial"/>
          <w:bCs/>
          <w:sz w:val="24"/>
          <w:szCs w:val="24"/>
        </w:rPr>
      </w:pPr>
      <w:r w:rsidRPr="00CD34F1">
        <w:rPr>
          <w:rFonts w:ascii="Arial" w:hAnsi="Arial" w:cs="Arial"/>
          <w:bCs/>
          <w:sz w:val="24"/>
          <w:szCs w:val="24"/>
        </w:rPr>
        <w:t>Promedio de ejecución automatizada – (menos) Promedio de ejecución manual / (entre) promedio de ejecución manual</w:t>
      </w:r>
      <w:r w:rsidR="00F372A6" w:rsidRPr="00CD34F1">
        <w:rPr>
          <w:rFonts w:ascii="Arial" w:hAnsi="Arial" w:cs="Arial"/>
          <w:bCs/>
          <w:sz w:val="24"/>
          <w:szCs w:val="24"/>
        </w:rPr>
        <w:t>.</w:t>
      </w:r>
    </w:p>
    <w:p w14:paraId="18C6D196" w14:textId="7EE10A32" w:rsidR="00A764E0" w:rsidRPr="00CD34F1" w:rsidRDefault="00A764E0" w:rsidP="00631CDB">
      <w:pPr>
        <w:spacing w:line="480" w:lineRule="auto"/>
        <w:ind w:firstLine="708"/>
        <w:jc w:val="both"/>
        <w:rPr>
          <w:rFonts w:ascii="Arial" w:hAnsi="Arial" w:cs="Arial"/>
          <w:bCs/>
          <w:sz w:val="24"/>
          <w:szCs w:val="24"/>
        </w:rPr>
      </w:pPr>
      <w:r w:rsidRPr="00CD34F1">
        <w:rPr>
          <w:rFonts w:ascii="Arial" w:hAnsi="Arial" w:cs="Arial"/>
          <w:bCs/>
          <w:sz w:val="24"/>
          <w:szCs w:val="24"/>
        </w:rPr>
        <w:t>Resultado</w:t>
      </w:r>
      <w:r w:rsidR="00631CDB" w:rsidRPr="00CD34F1">
        <w:rPr>
          <w:rFonts w:ascii="Arial" w:hAnsi="Arial" w:cs="Arial"/>
          <w:bCs/>
          <w:sz w:val="24"/>
          <w:szCs w:val="24"/>
        </w:rPr>
        <w:t xml:space="preserve">: si </w:t>
      </w:r>
      <w:r w:rsidRPr="00CD34F1">
        <w:rPr>
          <w:rFonts w:ascii="Arial" w:hAnsi="Arial" w:cs="Arial"/>
          <w:bCs/>
          <w:sz w:val="24"/>
          <w:szCs w:val="24"/>
        </w:rPr>
        <w:t>el tiempo de la ejecución de las actividades disminuye, muestra el porcentaje que resultó del cálculo de la fórmula</w:t>
      </w:r>
      <w:r w:rsidR="00631CDB" w:rsidRPr="00CD34F1">
        <w:rPr>
          <w:rFonts w:ascii="Arial" w:hAnsi="Arial" w:cs="Arial"/>
          <w:bCs/>
          <w:sz w:val="24"/>
          <w:szCs w:val="24"/>
        </w:rPr>
        <w:t>;</w:t>
      </w:r>
      <w:r w:rsidRPr="00CD34F1">
        <w:rPr>
          <w:rFonts w:ascii="Arial" w:hAnsi="Arial" w:cs="Arial"/>
          <w:bCs/>
          <w:sz w:val="24"/>
          <w:szCs w:val="24"/>
        </w:rPr>
        <w:t xml:space="preserve"> en caso de aumentar la plantilla mostrará la palabra “Aumentó” de manera informativa</w:t>
      </w:r>
      <w:r w:rsidR="00631CDB" w:rsidRPr="00CD34F1">
        <w:rPr>
          <w:rFonts w:ascii="Arial" w:hAnsi="Arial" w:cs="Arial"/>
          <w:bCs/>
          <w:sz w:val="24"/>
          <w:szCs w:val="24"/>
        </w:rPr>
        <w:t xml:space="preserve">, </w:t>
      </w:r>
      <w:r w:rsidRPr="00CD34F1">
        <w:rPr>
          <w:rFonts w:ascii="Arial" w:hAnsi="Arial" w:cs="Arial"/>
          <w:bCs/>
          <w:sz w:val="24"/>
          <w:szCs w:val="24"/>
        </w:rPr>
        <w:t xml:space="preserve"> ya que la toma de decisiones se realiza </w:t>
      </w:r>
      <w:r w:rsidR="00631CDB" w:rsidRPr="00CD34F1">
        <w:rPr>
          <w:rFonts w:ascii="Arial" w:hAnsi="Arial" w:cs="Arial"/>
          <w:bCs/>
          <w:sz w:val="24"/>
          <w:szCs w:val="24"/>
        </w:rPr>
        <w:t xml:space="preserve"> con base en tres </w:t>
      </w:r>
      <w:r w:rsidRPr="00CD34F1">
        <w:rPr>
          <w:rFonts w:ascii="Arial" w:hAnsi="Arial" w:cs="Arial"/>
          <w:bCs/>
          <w:sz w:val="24"/>
          <w:szCs w:val="24"/>
        </w:rPr>
        <w:t>resultados del indicador.</w:t>
      </w:r>
    </w:p>
    <w:p w14:paraId="4B207597" w14:textId="77777777" w:rsidR="00A764E0" w:rsidRPr="00CD34F1" w:rsidRDefault="00A764E0" w:rsidP="00E60CA8">
      <w:pPr>
        <w:pStyle w:val="Prrafodelista"/>
        <w:numPr>
          <w:ilvl w:val="0"/>
          <w:numId w:val="15"/>
        </w:numPr>
        <w:jc w:val="both"/>
        <w:rPr>
          <w:rFonts w:ascii="Arial" w:hAnsi="Arial" w:cs="Arial"/>
          <w:bCs/>
          <w:sz w:val="24"/>
          <w:szCs w:val="24"/>
        </w:rPr>
      </w:pPr>
      <w:r w:rsidRPr="00CD34F1">
        <w:rPr>
          <w:rFonts w:ascii="Arial" w:hAnsi="Arial" w:cs="Arial"/>
          <w:bCs/>
          <w:sz w:val="24"/>
          <w:szCs w:val="24"/>
        </w:rPr>
        <w:t>Cumplimiento del acuerdo de servicios</w:t>
      </w:r>
    </w:p>
    <w:p w14:paraId="1A43145D" w14:textId="77777777" w:rsidR="00631CDB" w:rsidRPr="00CD34F1" w:rsidRDefault="00631CDB" w:rsidP="00631CDB">
      <w:pPr>
        <w:pStyle w:val="Prrafodelista"/>
        <w:jc w:val="both"/>
        <w:rPr>
          <w:rFonts w:ascii="Arial" w:hAnsi="Arial" w:cs="Arial"/>
          <w:bCs/>
          <w:sz w:val="24"/>
          <w:szCs w:val="24"/>
        </w:rPr>
      </w:pPr>
    </w:p>
    <w:p w14:paraId="44A97F95" w14:textId="4F7A19F8" w:rsidR="00631CDB" w:rsidRPr="00CD34F1" w:rsidRDefault="00631CDB" w:rsidP="00631CDB">
      <w:pPr>
        <w:pStyle w:val="Prrafodelista"/>
        <w:jc w:val="center"/>
        <w:rPr>
          <w:rFonts w:ascii="Arial" w:hAnsi="Arial" w:cs="Arial"/>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36</w:t>
      </w:r>
      <w:r w:rsidRPr="00CD34F1">
        <w:rPr>
          <w:rFonts w:ascii="Arial" w:hAnsi="Arial" w:cs="Arial"/>
          <w:b/>
          <w:noProof/>
          <w:sz w:val="24"/>
          <w:szCs w:val="24"/>
        </w:rPr>
        <w:fldChar w:fldCharType="end"/>
      </w:r>
      <w:r w:rsidRPr="00CD34F1">
        <w:rPr>
          <w:rFonts w:ascii="Arial" w:hAnsi="Arial" w:cs="Arial"/>
          <w:b/>
          <w:sz w:val="24"/>
          <w:szCs w:val="24"/>
        </w:rPr>
        <w:t>. Fórmula para validar el cumplimiento del indicador de oportunidad</w:t>
      </w:r>
    </w:p>
    <w:p w14:paraId="374BF181" w14:textId="77777777" w:rsidR="00A764E0" w:rsidRPr="00CD34F1" w:rsidRDefault="00A764E0" w:rsidP="00A764E0">
      <w:pPr>
        <w:pStyle w:val="Prrafodelista"/>
        <w:ind w:left="1080"/>
        <w:jc w:val="both"/>
        <w:rPr>
          <w:rFonts w:ascii="Arial" w:hAnsi="Arial" w:cs="Arial"/>
          <w:bCs/>
          <w:sz w:val="24"/>
          <w:szCs w:val="24"/>
        </w:rPr>
      </w:pPr>
      <w:r w:rsidRPr="00CD34F1">
        <w:rPr>
          <w:noProof/>
          <w:lang w:val="es-PA" w:eastAsia="es-PA"/>
        </w:rPr>
        <w:drawing>
          <wp:inline distT="0" distB="0" distL="0" distR="0" wp14:anchorId="7262D482" wp14:editId="2E3341E1">
            <wp:extent cx="4227364" cy="1101144"/>
            <wp:effectExtent l="0" t="0" r="1905"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43147" cy="1105255"/>
                    </a:xfrm>
                    <a:prstGeom prst="rect">
                      <a:avLst/>
                    </a:prstGeom>
                    <a:noFill/>
                    <a:ln>
                      <a:noFill/>
                    </a:ln>
                  </pic:spPr>
                </pic:pic>
              </a:graphicData>
            </a:graphic>
          </wp:inline>
        </w:drawing>
      </w:r>
    </w:p>
    <w:p w14:paraId="07B55481" w14:textId="77777777" w:rsidR="00A764E0" w:rsidRPr="00CD34F1" w:rsidRDefault="00A764E0" w:rsidP="00631CDB">
      <w:pPr>
        <w:spacing w:line="480" w:lineRule="auto"/>
        <w:ind w:left="708"/>
        <w:jc w:val="both"/>
        <w:rPr>
          <w:rFonts w:ascii="Arial" w:hAnsi="Arial" w:cs="Arial"/>
          <w:bCs/>
          <w:sz w:val="24"/>
          <w:szCs w:val="24"/>
        </w:rPr>
      </w:pPr>
      <w:r w:rsidRPr="00CD34F1">
        <w:rPr>
          <w:rFonts w:ascii="Arial" w:hAnsi="Arial" w:cs="Arial"/>
          <w:bCs/>
          <w:sz w:val="24"/>
          <w:szCs w:val="24"/>
        </w:rPr>
        <w:t>Promedio de ejecución del proceso automatizado es mayor o menor respecto con el acuerdo de servicios en horas.</w:t>
      </w:r>
    </w:p>
    <w:p w14:paraId="6D7EDF1F" w14:textId="6B0D78D2" w:rsidR="005C1A2B" w:rsidRPr="00CD34F1" w:rsidRDefault="00A764E0" w:rsidP="00631CDB">
      <w:pPr>
        <w:spacing w:line="480" w:lineRule="auto"/>
        <w:ind w:firstLine="708"/>
        <w:jc w:val="both"/>
        <w:rPr>
          <w:rFonts w:ascii="Arial" w:hAnsi="Arial" w:cs="Arial"/>
          <w:bCs/>
          <w:sz w:val="24"/>
          <w:szCs w:val="24"/>
        </w:rPr>
      </w:pPr>
      <w:r w:rsidRPr="00CD34F1">
        <w:rPr>
          <w:rFonts w:ascii="Arial" w:hAnsi="Arial" w:cs="Arial"/>
          <w:bCs/>
          <w:sz w:val="24"/>
          <w:szCs w:val="24"/>
        </w:rPr>
        <w:t>Resultado</w:t>
      </w:r>
      <w:r w:rsidR="00631CDB" w:rsidRPr="00CD34F1">
        <w:rPr>
          <w:rFonts w:ascii="Arial" w:hAnsi="Arial" w:cs="Arial"/>
          <w:bCs/>
          <w:sz w:val="24"/>
          <w:szCs w:val="24"/>
        </w:rPr>
        <w:t xml:space="preserve">: si </w:t>
      </w:r>
      <w:r w:rsidRPr="00CD34F1">
        <w:rPr>
          <w:rFonts w:ascii="Arial" w:hAnsi="Arial" w:cs="Arial"/>
          <w:bCs/>
          <w:sz w:val="24"/>
          <w:szCs w:val="24"/>
        </w:rPr>
        <w:t>el promedio de ejecución automatizado en horas es menor al acuerdo de servicios en horas, el resultado es “Cumple”</w:t>
      </w:r>
      <w:r w:rsidR="00631CDB" w:rsidRPr="00CD34F1">
        <w:rPr>
          <w:rFonts w:ascii="Arial" w:hAnsi="Arial" w:cs="Arial"/>
          <w:bCs/>
          <w:sz w:val="24"/>
          <w:szCs w:val="24"/>
        </w:rPr>
        <w:t xml:space="preserve">; </w:t>
      </w:r>
      <w:r w:rsidRPr="00CD34F1">
        <w:rPr>
          <w:rFonts w:ascii="Arial" w:hAnsi="Arial" w:cs="Arial"/>
          <w:bCs/>
          <w:sz w:val="24"/>
          <w:szCs w:val="24"/>
        </w:rPr>
        <w:t xml:space="preserve"> si es mayor el resultado mostrado será “Incumple”</w:t>
      </w:r>
      <w:r w:rsidR="00631CDB" w:rsidRPr="00CD34F1">
        <w:rPr>
          <w:rFonts w:ascii="Arial" w:hAnsi="Arial" w:cs="Arial"/>
          <w:bCs/>
          <w:sz w:val="24"/>
          <w:szCs w:val="24"/>
        </w:rPr>
        <w:t>,</w:t>
      </w:r>
      <w:r w:rsidR="00A06CFB" w:rsidRPr="00CD34F1">
        <w:rPr>
          <w:rFonts w:ascii="Arial" w:hAnsi="Arial" w:cs="Arial"/>
          <w:bCs/>
          <w:sz w:val="24"/>
          <w:szCs w:val="24"/>
        </w:rPr>
        <w:t xml:space="preserve"> </w:t>
      </w:r>
      <w:r w:rsidRPr="00CD34F1">
        <w:rPr>
          <w:rFonts w:ascii="Arial" w:hAnsi="Arial" w:cs="Arial"/>
          <w:bCs/>
          <w:sz w:val="24"/>
          <w:szCs w:val="24"/>
        </w:rPr>
        <w:t>de manera informativa</w:t>
      </w:r>
      <w:r w:rsidR="00631CDB" w:rsidRPr="00CD34F1">
        <w:rPr>
          <w:rFonts w:ascii="Arial" w:hAnsi="Arial" w:cs="Arial"/>
          <w:bCs/>
          <w:sz w:val="24"/>
          <w:szCs w:val="24"/>
        </w:rPr>
        <w:t>,</w:t>
      </w:r>
      <w:r w:rsidRPr="00CD34F1">
        <w:rPr>
          <w:rFonts w:ascii="Arial" w:hAnsi="Arial" w:cs="Arial"/>
          <w:bCs/>
          <w:sz w:val="24"/>
          <w:szCs w:val="24"/>
        </w:rPr>
        <w:t xml:space="preserve"> ya que la toma de decisiones se realiza </w:t>
      </w:r>
      <w:r w:rsidR="00631CDB" w:rsidRPr="00CD34F1">
        <w:rPr>
          <w:rFonts w:ascii="Arial" w:hAnsi="Arial" w:cs="Arial"/>
          <w:bCs/>
          <w:sz w:val="24"/>
          <w:szCs w:val="24"/>
        </w:rPr>
        <w:t xml:space="preserve">con base en los tres </w:t>
      </w:r>
      <w:r w:rsidRPr="00CD34F1">
        <w:rPr>
          <w:rFonts w:ascii="Arial" w:hAnsi="Arial" w:cs="Arial"/>
          <w:bCs/>
          <w:sz w:val="24"/>
          <w:szCs w:val="24"/>
        </w:rPr>
        <w:t>resultados del indicador.</w:t>
      </w:r>
    </w:p>
    <w:p w14:paraId="18798F69" w14:textId="6336D047" w:rsidR="00A764E0" w:rsidRPr="00CD34F1" w:rsidRDefault="00A764E0" w:rsidP="00631CDB">
      <w:pPr>
        <w:numPr>
          <w:ilvl w:val="0"/>
          <w:numId w:val="1"/>
        </w:numPr>
        <w:ind w:left="426"/>
        <w:jc w:val="both"/>
        <w:rPr>
          <w:rFonts w:ascii="Arial" w:hAnsi="Arial" w:cs="Arial"/>
          <w:b/>
          <w:bCs/>
          <w:sz w:val="24"/>
          <w:szCs w:val="24"/>
        </w:rPr>
      </w:pPr>
      <w:r w:rsidRPr="00CD34F1">
        <w:rPr>
          <w:rFonts w:ascii="Arial" w:hAnsi="Arial" w:cs="Arial"/>
          <w:b/>
          <w:bCs/>
          <w:sz w:val="24"/>
          <w:szCs w:val="24"/>
        </w:rPr>
        <w:t>Aplicación del indicador</w:t>
      </w:r>
    </w:p>
    <w:p w14:paraId="1CF887EF" w14:textId="40389E81" w:rsidR="00693C4F" w:rsidRPr="00CD34F1" w:rsidRDefault="00693C4F" w:rsidP="00E60CA8">
      <w:pPr>
        <w:numPr>
          <w:ilvl w:val="0"/>
          <w:numId w:val="50"/>
        </w:numPr>
        <w:jc w:val="both"/>
        <w:rPr>
          <w:rFonts w:ascii="Arial" w:hAnsi="Arial" w:cs="Arial"/>
          <w:b/>
          <w:sz w:val="24"/>
          <w:szCs w:val="24"/>
        </w:rPr>
      </w:pPr>
      <w:r w:rsidRPr="00CD34F1">
        <w:rPr>
          <w:rFonts w:ascii="Arial" w:hAnsi="Arial" w:cs="Arial"/>
          <w:bCs/>
          <w:sz w:val="24"/>
          <w:szCs w:val="24"/>
        </w:rPr>
        <w:t xml:space="preserve"> </w:t>
      </w:r>
      <w:r w:rsidR="00A764E0" w:rsidRPr="00CD34F1">
        <w:rPr>
          <w:rFonts w:ascii="Arial" w:hAnsi="Arial" w:cs="Arial"/>
          <w:bCs/>
          <w:sz w:val="24"/>
          <w:szCs w:val="24"/>
        </w:rPr>
        <w:t>Aumento o disminución del tiempo en horas y minutos</w:t>
      </w:r>
      <w:r w:rsidRPr="00CD34F1">
        <w:rPr>
          <w:rFonts w:ascii="Arial" w:hAnsi="Arial" w:cs="Arial"/>
          <w:b/>
          <w:sz w:val="24"/>
          <w:szCs w:val="24"/>
        </w:rPr>
        <w:t xml:space="preserve"> </w:t>
      </w:r>
    </w:p>
    <w:p w14:paraId="3D4EC12D" w14:textId="6FBA1BD0" w:rsidR="00693C4F" w:rsidRPr="00CD34F1" w:rsidRDefault="00693C4F" w:rsidP="00693C4F">
      <w:pPr>
        <w:jc w:val="center"/>
        <w:rPr>
          <w:rFonts w:ascii="Arial" w:hAnsi="Arial" w:cs="Arial"/>
          <w:b/>
          <w:bCs/>
          <w:sz w:val="24"/>
          <w:szCs w:val="24"/>
        </w:rPr>
      </w:pPr>
      <w:r w:rsidRPr="00CD34F1">
        <w:rPr>
          <w:noProof/>
          <w:lang w:val="es-PA" w:eastAsia="es-PA"/>
        </w:rPr>
        <w:drawing>
          <wp:anchor distT="0" distB="0" distL="114300" distR="114300" simplePos="0" relativeHeight="251751424" behindDoc="0" locked="0" layoutInCell="1" allowOverlap="1" wp14:anchorId="51075144" wp14:editId="1B077E24">
            <wp:simplePos x="0" y="0"/>
            <wp:positionH relativeFrom="margin">
              <wp:align>left</wp:align>
            </wp:positionH>
            <wp:positionV relativeFrom="paragraph">
              <wp:posOffset>408537</wp:posOffset>
            </wp:positionV>
            <wp:extent cx="6115050" cy="946785"/>
            <wp:effectExtent l="0" t="0" r="0" b="5715"/>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15050" cy="946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D34F1">
        <w:rPr>
          <w:rFonts w:ascii="Arial" w:hAnsi="Arial" w:cs="Arial"/>
          <w:b/>
          <w:sz w:val="24"/>
          <w:szCs w:val="24"/>
        </w:rPr>
        <w:t xml:space="preserve">Tabla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Tabla \* ARABIC </w:instrText>
      </w:r>
      <w:r w:rsidRPr="00CD34F1">
        <w:rPr>
          <w:rFonts w:ascii="Arial" w:hAnsi="Arial" w:cs="Arial"/>
          <w:b/>
          <w:noProof/>
          <w:sz w:val="24"/>
          <w:szCs w:val="24"/>
        </w:rPr>
        <w:fldChar w:fldCharType="separate"/>
      </w:r>
      <w:r w:rsidRPr="00CD34F1">
        <w:rPr>
          <w:rFonts w:ascii="Arial" w:hAnsi="Arial" w:cs="Arial"/>
          <w:b/>
          <w:noProof/>
          <w:sz w:val="24"/>
          <w:szCs w:val="24"/>
        </w:rPr>
        <w:t>21</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Aplicación de aumento o disminución del tiempo en horas y minutos para el indicador de oportunidad</w:t>
      </w:r>
    </w:p>
    <w:p w14:paraId="7588C210" w14:textId="77777777" w:rsidR="00693C4F" w:rsidRPr="00CD34F1" w:rsidRDefault="00693C4F" w:rsidP="00693C4F">
      <w:pPr>
        <w:pStyle w:val="Prrafodelista"/>
        <w:ind w:left="360"/>
        <w:jc w:val="both"/>
        <w:rPr>
          <w:rFonts w:ascii="Arial" w:hAnsi="Arial" w:cs="Arial"/>
          <w:bCs/>
          <w:sz w:val="24"/>
          <w:szCs w:val="24"/>
        </w:rPr>
      </w:pPr>
    </w:p>
    <w:p w14:paraId="0E0DA3AB" w14:textId="770843E8" w:rsidR="00A764E0" w:rsidRPr="00CD34F1" w:rsidRDefault="00A764E0" w:rsidP="00E60CA8">
      <w:pPr>
        <w:pStyle w:val="Prrafodelista"/>
        <w:numPr>
          <w:ilvl w:val="0"/>
          <w:numId w:val="50"/>
        </w:numPr>
        <w:jc w:val="both"/>
        <w:rPr>
          <w:rFonts w:ascii="Arial" w:hAnsi="Arial" w:cs="Arial"/>
          <w:bCs/>
          <w:sz w:val="24"/>
          <w:szCs w:val="24"/>
        </w:rPr>
      </w:pPr>
      <w:r w:rsidRPr="00CD34F1">
        <w:rPr>
          <w:rFonts w:ascii="Arial" w:hAnsi="Arial" w:cs="Arial"/>
          <w:bCs/>
          <w:sz w:val="24"/>
          <w:szCs w:val="24"/>
        </w:rPr>
        <w:t>Aumento o disminución del tiempo en porcentaje</w:t>
      </w:r>
    </w:p>
    <w:p w14:paraId="58862503" w14:textId="7BEA50CC" w:rsidR="00693C4F" w:rsidRPr="00CD34F1" w:rsidRDefault="00693C4F" w:rsidP="00693C4F">
      <w:pPr>
        <w:pStyle w:val="Descripcin"/>
        <w:jc w:val="center"/>
        <w:rPr>
          <w:color w:val="auto"/>
        </w:rPr>
      </w:pPr>
      <w:bookmarkStart w:id="114" w:name="_Toc172579297"/>
      <w:r w:rsidRPr="00CD34F1">
        <w:rPr>
          <w:noProof/>
          <w:color w:val="auto"/>
          <w:lang w:val="es-PA" w:eastAsia="es-PA"/>
        </w:rPr>
        <w:drawing>
          <wp:anchor distT="0" distB="0" distL="114300" distR="114300" simplePos="0" relativeHeight="251753472" behindDoc="0" locked="0" layoutInCell="1" allowOverlap="1" wp14:anchorId="1DAD9F6C" wp14:editId="691CA784">
            <wp:simplePos x="0" y="0"/>
            <wp:positionH relativeFrom="margin">
              <wp:posOffset>-115839</wp:posOffset>
            </wp:positionH>
            <wp:positionV relativeFrom="paragraph">
              <wp:posOffset>643407</wp:posOffset>
            </wp:positionV>
            <wp:extent cx="6105525" cy="1018540"/>
            <wp:effectExtent l="0" t="0" r="9525"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05525" cy="1018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F7685" w:rsidRPr="00CD34F1">
        <w:rPr>
          <w:rFonts w:ascii="Arial" w:hAnsi="Arial" w:cs="Arial"/>
          <w:b/>
          <w:i w:val="0"/>
          <w:color w:val="auto"/>
          <w:sz w:val="24"/>
          <w:szCs w:val="24"/>
        </w:rPr>
        <w:t xml:space="preserve">Tabla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Tabla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22</w:t>
      </w:r>
      <w:r w:rsidR="00B5694A"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 xml:space="preserve">. </w:t>
      </w:r>
      <w:r w:rsidR="009F7685" w:rsidRPr="00CD34F1">
        <w:rPr>
          <w:rFonts w:ascii="Arial" w:hAnsi="Arial" w:cs="Arial"/>
          <w:b/>
          <w:i w:val="0"/>
          <w:color w:val="auto"/>
          <w:sz w:val="24"/>
          <w:szCs w:val="24"/>
        </w:rPr>
        <w:t>Aplicación de aumento o disminución del tiempo en porcentaje para el indicador de oportunidad</w:t>
      </w:r>
      <w:r w:rsidR="009F7685" w:rsidRPr="00CD34F1">
        <w:rPr>
          <w:color w:val="auto"/>
        </w:rPr>
        <w:t xml:space="preserve"> </w:t>
      </w:r>
    </w:p>
    <w:bookmarkEnd w:id="114"/>
    <w:p w14:paraId="01C1B42F" w14:textId="77777777" w:rsidR="00693C4F" w:rsidRPr="00CD34F1" w:rsidRDefault="00A764E0" w:rsidP="00E60CA8">
      <w:pPr>
        <w:pStyle w:val="Prrafodelista"/>
        <w:numPr>
          <w:ilvl w:val="0"/>
          <w:numId w:val="50"/>
        </w:numPr>
        <w:jc w:val="both"/>
        <w:rPr>
          <w:rFonts w:ascii="Arial" w:hAnsi="Arial" w:cs="Arial"/>
          <w:bCs/>
          <w:sz w:val="24"/>
          <w:szCs w:val="24"/>
        </w:rPr>
      </w:pPr>
      <w:r w:rsidRPr="00CD34F1">
        <w:rPr>
          <w:rFonts w:ascii="Arial" w:hAnsi="Arial" w:cs="Arial"/>
          <w:bCs/>
          <w:sz w:val="24"/>
          <w:szCs w:val="24"/>
        </w:rPr>
        <w:t>Cumplimiento de acuerdo de servicios</w:t>
      </w:r>
    </w:p>
    <w:p w14:paraId="730CEB4B" w14:textId="07473229" w:rsidR="00693C4F" w:rsidRPr="00CD34F1" w:rsidRDefault="00693C4F" w:rsidP="00693C4F">
      <w:pPr>
        <w:jc w:val="center"/>
        <w:rPr>
          <w:rFonts w:ascii="Arial" w:hAnsi="Arial" w:cs="Arial"/>
          <w:bCs/>
          <w:sz w:val="24"/>
          <w:szCs w:val="24"/>
        </w:rPr>
      </w:pPr>
      <w:r w:rsidRPr="00CD34F1">
        <w:rPr>
          <w:noProof/>
          <w:lang w:val="es-PA" w:eastAsia="es-PA"/>
        </w:rPr>
        <w:drawing>
          <wp:anchor distT="0" distB="0" distL="114300" distR="114300" simplePos="0" relativeHeight="251755520" behindDoc="0" locked="0" layoutInCell="1" allowOverlap="1" wp14:anchorId="223BFCC0" wp14:editId="4AE879C7">
            <wp:simplePos x="0" y="0"/>
            <wp:positionH relativeFrom="margin">
              <wp:align>left</wp:align>
            </wp:positionH>
            <wp:positionV relativeFrom="paragraph">
              <wp:posOffset>562923</wp:posOffset>
            </wp:positionV>
            <wp:extent cx="6127115" cy="904875"/>
            <wp:effectExtent l="0" t="0" r="6985" b="9525"/>
            <wp:wrapSquare wrapText="bothSides"/>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27115" cy="904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D34F1">
        <w:rPr>
          <w:rFonts w:ascii="Arial" w:hAnsi="Arial" w:cs="Arial"/>
          <w:b/>
          <w:sz w:val="24"/>
          <w:szCs w:val="24"/>
        </w:rPr>
        <w:t xml:space="preserve">Tabla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Tabla \* ARABIC </w:instrText>
      </w:r>
      <w:r w:rsidRPr="00CD34F1">
        <w:rPr>
          <w:rFonts w:ascii="Arial" w:hAnsi="Arial" w:cs="Arial"/>
          <w:b/>
          <w:noProof/>
          <w:sz w:val="24"/>
          <w:szCs w:val="24"/>
        </w:rPr>
        <w:fldChar w:fldCharType="separate"/>
      </w:r>
      <w:r w:rsidRPr="00CD34F1">
        <w:rPr>
          <w:rFonts w:ascii="Arial" w:hAnsi="Arial" w:cs="Arial"/>
          <w:b/>
          <w:noProof/>
          <w:sz w:val="24"/>
          <w:szCs w:val="24"/>
        </w:rPr>
        <w:t>23</w:t>
      </w:r>
      <w:r w:rsidRPr="00CD34F1">
        <w:rPr>
          <w:rFonts w:ascii="Arial" w:hAnsi="Arial" w:cs="Arial"/>
          <w:b/>
          <w:noProof/>
          <w:sz w:val="24"/>
          <w:szCs w:val="24"/>
        </w:rPr>
        <w:fldChar w:fldCharType="end"/>
      </w:r>
      <w:r w:rsidRPr="00CD34F1">
        <w:rPr>
          <w:rFonts w:ascii="Arial" w:hAnsi="Arial" w:cs="Arial"/>
          <w:b/>
          <w:sz w:val="24"/>
          <w:szCs w:val="24"/>
        </w:rPr>
        <w:t>. Aplicación de cumplimiento de acuerdo de servicios para el indicador de oportunidad</w:t>
      </w:r>
    </w:p>
    <w:p w14:paraId="3EBD839D" w14:textId="5CDC376D" w:rsidR="00693C4F" w:rsidRPr="00CD34F1" w:rsidRDefault="00693C4F" w:rsidP="00A764E0">
      <w:pPr>
        <w:jc w:val="both"/>
        <w:rPr>
          <w:rFonts w:ascii="Arial" w:hAnsi="Arial" w:cs="Arial"/>
          <w:bCs/>
          <w:sz w:val="24"/>
          <w:szCs w:val="24"/>
        </w:rPr>
      </w:pPr>
    </w:p>
    <w:p w14:paraId="0849C347" w14:textId="77777777" w:rsidR="00693C4F" w:rsidRPr="00CD34F1" w:rsidRDefault="00A764E0" w:rsidP="00A764E0">
      <w:pPr>
        <w:jc w:val="both"/>
        <w:rPr>
          <w:rFonts w:ascii="Arial" w:hAnsi="Arial" w:cs="Arial"/>
          <w:b/>
          <w:bCs/>
          <w:sz w:val="24"/>
          <w:szCs w:val="24"/>
        </w:rPr>
      </w:pPr>
      <w:r w:rsidRPr="00CD34F1">
        <w:rPr>
          <w:rFonts w:ascii="Arial" w:hAnsi="Arial" w:cs="Arial"/>
          <w:b/>
          <w:bCs/>
          <w:sz w:val="24"/>
          <w:szCs w:val="24"/>
        </w:rPr>
        <w:t>Interpretación de los resultados</w:t>
      </w:r>
    </w:p>
    <w:p w14:paraId="151B04D2" w14:textId="22517503" w:rsidR="00A764E0" w:rsidRPr="00CD34F1" w:rsidRDefault="00A764E0" w:rsidP="00250F47">
      <w:pPr>
        <w:spacing w:line="480" w:lineRule="auto"/>
        <w:jc w:val="both"/>
        <w:rPr>
          <w:rFonts w:ascii="Arial" w:hAnsi="Arial" w:cs="Arial"/>
          <w:bCs/>
          <w:sz w:val="24"/>
          <w:szCs w:val="24"/>
        </w:rPr>
      </w:pPr>
      <w:r w:rsidRPr="00CD34F1">
        <w:rPr>
          <w:rFonts w:ascii="Arial" w:hAnsi="Arial" w:cs="Arial"/>
          <w:bCs/>
          <w:sz w:val="24"/>
          <w:szCs w:val="24"/>
        </w:rPr>
        <w:t xml:space="preserve"> </w:t>
      </w:r>
      <w:r w:rsidR="00693C4F" w:rsidRPr="00CD34F1">
        <w:rPr>
          <w:rFonts w:ascii="Arial" w:hAnsi="Arial" w:cs="Arial"/>
          <w:bCs/>
          <w:sz w:val="24"/>
          <w:szCs w:val="24"/>
        </w:rPr>
        <w:tab/>
      </w:r>
      <w:r w:rsidRPr="00CD34F1">
        <w:rPr>
          <w:rFonts w:ascii="Arial" w:hAnsi="Arial" w:cs="Arial"/>
          <w:bCs/>
          <w:sz w:val="24"/>
          <w:szCs w:val="24"/>
        </w:rPr>
        <w:t>De acuerdo con lo mencionado en la definición y explicación de las fórmulas para el indicador de Oportunidad, si</w:t>
      </w:r>
      <w:r w:rsidR="00693C4F" w:rsidRPr="00CD34F1">
        <w:rPr>
          <w:rFonts w:ascii="Arial" w:hAnsi="Arial" w:cs="Arial"/>
          <w:bCs/>
          <w:sz w:val="24"/>
          <w:szCs w:val="24"/>
        </w:rPr>
        <w:t xml:space="preserve"> se </w:t>
      </w:r>
      <w:r w:rsidRPr="00CD34F1">
        <w:rPr>
          <w:rFonts w:ascii="Arial" w:hAnsi="Arial" w:cs="Arial"/>
          <w:bCs/>
          <w:sz w:val="24"/>
          <w:szCs w:val="24"/>
        </w:rPr>
        <w:t xml:space="preserve"> valida paso a paso</w:t>
      </w:r>
      <w:r w:rsidR="00693C4F" w:rsidRPr="00CD34F1">
        <w:rPr>
          <w:rFonts w:ascii="Arial" w:hAnsi="Arial" w:cs="Arial"/>
          <w:bCs/>
          <w:sz w:val="24"/>
          <w:szCs w:val="24"/>
        </w:rPr>
        <w:t xml:space="preserve">, se comprobará que:  </w:t>
      </w:r>
      <w:r w:rsidRPr="00CD34F1">
        <w:rPr>
          <w:rFonts w:ascii="Arial" w:hAnsi="Arial" w:cs="Arial"/>
          <w:bCs/>
          <w:sz w:val="24"/>
          <w:szCs w:val="24"/>
        </w:rPr>
        <w:t xml:space="preserve"> Fórmula del indicador: </w:t>
      </w:r>
      <w:r w:rsidR="00693C4F" w:rsidRPr="00CD34F1">
        <w:rPr>
          <w:rFonts w:ascii="Arial" w:hAnsi="Arial" w:cs="Arial"/>
          <w:bCs/>
          <w:sz w:val="24"/>
          <w:szCs w:val="24"/>
        </w:rPr>
        <w:t>aum</w:t>
      </w:r>
      <w:r w:rsidRPr="00CD34F1">
        <w:rPr>
          <w:rFonts w:ascii="Arial" w:hAnsi="Arial" w:cs="Arial"/>
          <w:bCs/>
          <w:sz w:val="24"/>
          <w:szCs w:val="24"/>
        </w:rPr>
        <w:t xml:space="preserve">entó el tiempo a </w:t>
      </w:r>
      <w:r w:rsidR="00903967" w:rsidRPr="00CD34F1">
        <w:rPr>
          <w:rFonts w:ascii="Arial" w:hAnsi="Arial" w:cs="Arial"/>
          <w:bCs/>
          <w:sz w:val="24"/>
          <w:szCs w:val="24"/>
        </w:rPr>
        <w:t>1</w:t>
      </w:r>
      <w:r w:rsidR="00693C4F" w:rsidRPr="00CD34F1">
        <w:rPr>
          <w:rFonts w:ascii="Arial" w:hAnsi="Arial" w:cs="Arial"/>
          <w:bCs/>
          <w:sz w:val="24"/>
          <w:szCs w:val="24"/>
        </w:rPr>
        <w:t>:</w:t>
      </w:r>
      <w:r w:rsidR="00903967" w:rsidRPr="00CD34F1">
        <w:rPr>
          <w:rFonts w:ascii="Arial" w:hAnsi="Arial" w:cs="Arial"/>
          <w:bCs/>
          <w:sz w:val="24"/>
          <w:szCs w:val="24"/>
        </w:rPr>
        <w:t>5</w:t>
      </w:r>
      <w:r w:rsidRPr="00CD34F1">
        <w:rPr>
          <w:rFonts w:ascii="Arial" w:hAnsi="Arial" w:cs="Arial"/>
          <w:bCs/>
          <w:sz w:val="24"/>
          <w:szCs w:val="24"/>
        </w:rPr>
        <w:t xml:space="preserve"> horas</w:t>
      </w:r>
      <w:r w:rsidR="00F31D52" w:rsidRPr="00CD34F1">
        <w:rPr>
          <w:rFonts w:ascii="Arial" w:hAnsi="Arial" w:cs="Arial"/>
          <w:bCs/>
          <w:sz w:val="24"/>
          <w:szCs w:val="24"/>
        </w:rPr>
        <w:t>.</w:t>
      </w:r>
    </w:p>
    <w:p w14:paraId="4894B126" w14:textId="2D69A90A" w:rsidR="00A764E0" w:rsidRPr="00CD34F1" w:rsidRDefault="00A764E0" w:rsidP="00E60CA8">
      <w:pPr>
        <w:pStyle w:val="Prrafodelista"/>
        <w:numPr>
          <w:ilvl w:val="0"/>
          <w:numId w:val="19"/>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693C4F" w:rsidRPr="00CD34F1">
        <w:rPr>
          <w:rFonts w:ascii="Arial" w:hAnsi="Arial" w:cs="Arial"/>
          <w:bCs/>
          <w:sz w:val="24"/>
          <w:szCs w:val="24"/>
        </w:rPr>
        <w:t>aume</w:t>
      </w:r>
      <w:r w:rsidRPr="00CD34F1">
        <w:rPr>
          <w:rFonts w:ascii="Arial" w:hAnsi="Arial" w:cs="Arial"/>
          <w:bCs/>
          <w:sz w:val="24"/>
          <w:szCs w:val="24"/>
        </w:rPr>
        <w:t>ntó el porcentaje del tiempo de ejecución</w:t>
      </w:r>
    </w:p>
    <w:p w14:paraId="0B5CD5E0" w14:textId="4E2C9D53" w:rsidR="00A764E0" w:rsidRPr="00CD34F1" w:rsidRDefault="00A764E0" w:rsidP="00E60CA8">
      <w:pPr>
        <w:pStyle w:val="Prrafodelista"/>
        <w:numPr>
          <w:ilvl w:val="0"/>
          <w:numId w:val="19"/>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693C4F" w:rsidRPr="00CD34F1">
        <w:rPr>
          <w:rFonts w:ascii="Arial" w:hAnsi="Arial" w:cs="Arial"/>
          <w:bCs/>
          <w:sz w:val="24"/>
          <w:szCs w:val="24"/>
        </w:rPr>
        <w:t>cum</w:t>
      </w:r>
      <w:r w:rsidRPr="00CD34F1">
        <w:rPr>
          <w:rFonts w:ascii="Arial" w:hAnsi="Arial" w:cs="Arial"/>
          <w:bCs/>
          <w:sz w:val="24"/>
          <w:szCs w:val="24"/>
        </w:rPr>
        <w:t>ple con el acuerdo de servicios establecido.</w:t>
      </w:r>
    </w:p>
    <w:p w14:paraId="0385A867" w14:textId="5E853CA7" w:rsidR="00A764E0" w:rsidRPr="00CD34F1" w:rsidRDefault="00A764E0" w:rsidP="00AD0AA7">
      <w:pPr>
        <w:spacing w:line="480" w:lineRule="auto"/>
        <w:ind w:firstLine="708"/>
        <w:jc w:val="both"/>
        <w:rPr>
          <w:rFonts w:ascii="Arial" w:hAnsi="Arial" w:cs="Arial"/>
          <w:bCs/>
          <w:sz w:val="24"/>
          <w:szCs w:val="24"/>
        </w:rPr>
      </w:pPr>
      <w:r w:rsidRPr="00CD34F1">
        <w:rPr>
          <w:rFonts w:ascii="Arial" w:hAnsi="Arial" w:cs="Arial"/>
          <w:bCs/>
          <w:sz w:val="24"/>
          <w:szCs w:val="24"/>
        </w:rPr>
        <w:t xml:space="preserve">Si bien, el tiempo aumentó considerablemente a </w:t>
      </w:r>
      <w:r w:rsidR="00903967" w:rsidRPr="00CD34F1">
        <w:rPr>
          <w:rFonts w:ascii="Arial" w:hAnsi="Arial" w:cs="Arial"/>
          <w:bCs/>
          <w:sz w:val="24"/>
          <w:szCs w:val="24"/>
        </w:rPr>
        <w:t>1</w:t>
      </w:r>
      <w:r w:rsidR="00693C4F" w:rsidRPr="00CD34F1">
        <w:rPr>
          <w:rFonts w:ascii="Arial" w:hAnsi="Arial" w:cs="Arial"/>
          <w:bCs/>
          <w:sz w:val="24"/>
          <w:szCs w:val="24"/>
        </w:rPr>
        <w:t>:</w:t>
      </w:r>
      <w:r w:rsidR="00903967" w:rsidRPr="00CD34F1">
        <w:rPr>
          <w:rFonts w:ascii="Arial" w:hAnsi="Arial" w:cs="Arial"/>
          <w:bCs/>
          <w:sz w:val="24"/>
          <w:szCs w:val="24"/>
        </w:rPr>
        <w:t>5 horas</w:t>
      </w:r>
      <w:r w:rsidRPr="00CD34F1">
        <w:rPr>
          <w:rFonts w:ascii="Arial" w:hAnsi="Arial" w:cs="Arial"/>
          <w:bCs/>
          <w:sz w:val="24"/>
          <w:szCs w:val="24"/>
        </w:rPr>
        <w:t xml:space="preserve">, y también el porcentaje (tomando en cuenta que solo se marca con la palabra “Aumentó” cuando crece y el porcentaje correspondiente si disminuye), pero, al validar el acuerdo de servicios que es 10:00 a.m. como tope para entregar la información, sí </w:t>
      </w:r>
      <w:r w:rsidR="00693C4F" w:rsidRPr="00CD34F1">
        <w:rPr>
          <w:rFonts w:ascii="Arial" w:hAnsi="Arial" w:cs="Arial"/>
          <w:bCs/>
          <w:sz w:val="24"/>
          <w:szCs w:val="24"/>
        </w:rPr>
        <w:t xml:space="preserve">se está </w:t>
      </w:r>
      <w:r w:rsidRPr="00CD34F1">
        <w:rPr>
          <w:rFonts w:ascii="Arial" w:hAnsi="Arial" w:cs="Arial"/>
          <w:bCs/>
          <w:sz w:val="24"/>
          <w:szCs w:val="24"/>
        </w:rPr>
        <w:t xml:space="preserve">cumpliendo, ya que en el campo “Hora fin de ejecución automatizada” se puede mostrar que finaliza a las </w:t>
      </w:r>
      <w:r w:rsidR="00903967" w:rsidRPr="00CD34F1">
        <w:rPr>
          <w:rFonts w:ascii="Arial" w:hAnsi="Arial" w:cs="Arial"/>
          <w:bCs/>
          <w:sz w:val="24"/>
          <w:szCs w:val="24"/>
        </w:rPr>
        <w:t>10</w:t>
      </w:r>
      <w:r w:rsidRPr="00CD34F1">
        <w:rPr>
          <w:rFonts w:ascii="Arial" w:hAnsi="Arial" w:cs="Arial"/>
          <w:bCs/>
          <w:sz w:val="24"/>
          <w:szCs w:val="24"/>
        </w:rPr>
        <w:t>:</w:t>
      </w:r>
      <w:r w:rsidR="00903967" w:rsidRPr="00CD34F1">
        <w:rPr>
          <w:rFonts w:ascii="Arial" w:hAnsi="Arial" w:cs="Arial"/>
          <w:bCs/>
          <w:sz w:val="24"/>
          <w:szCs w:val="24"/>
        </w:rPr>
        <w:t>00</w:t>
      </w:r>
      <w:r w:rsidRPr="00CD34F1">
        <w:rPr>
          <w:rFonts w:ascii="Arial" w:hAnsi="Arial" w:cs="Arial"/>
          <w:bCs/>
          <w:sz w:val="24"/>
          <w:szCs w:val="24"/>
        </w:rPr>
        <w:t xml:space="preserve"> a.m. </w:t>
      </w:r>
      <w:r w:rsidR="00693C4F" w:rsidRPr="00CD34F1">
        <w:rPr>
          <w:rFonts w:ascii="Arial" w:hAnsi="Arial" w:cs="Arial"/>
          <w:bCs/>
          <w:sz w:val="24"/>
          <w:szCs w:val="24"/>
        </w:rPr>
        <w:t>Al validar</w:t>
      </w:r>
      <w:r w:rsidR="00693C4F" w:rsidRPr="00CD34F1">
        <w:rPr>
          <w:rFonts w:ascii="Arial" w:hAnsi="Arial" w:cs="Arial"/>
          <w:bCs/>
          <w:strike/>
          <w:sz w:val="24"/>
          <w:szCs w:val="24"/>
        </w:rPr>
        <w:t xml:space="preserve"> </w:t>
      </w:r>
      <w:r w:rsidRPr="00CD34F1">
        <w:rPr>
          <w:rFonts w:ascii="Arial" w:hAnsi="Arial" w:cs="Arial"/>
          <w:bCs/>
          <w:strike/>
          <w:sz w:val="24"/>
          <w:szCs w:val="24"/>
        </w:rPr>
        <w:t xml:space="preserve">Si </w:t>
      </w:r>
      <w:r w:rsidRPr="00CD34F1">
        <w:rPr>
          <w:rFonts w:ascii="Arial" w:hAnsi="Arial" w:cs="Arial"/>
          <w:bCs/>
          <w:sz w:val="24"/>
          <w:szCs w:val="24"/>
        </w:rPr>
        <w:t xml:space="preserve">este resultado, que, aun habiendo aumentado el tiempo de la ejecución por la implementación, </w:t>
      </w:r>
      <w:r w:rsidR="00AD0AA7" w:rsidRPr="00CD34F1">
        <w:rPr>
          <w:rFonts w:ascii="Arial" w:hAnsi="Arial" w:cs="Arial"/>
          <w:bCs/>
          <w:sz w:val="24"/>
          <w:szCs w:val="24"/>
        </w:rPr>
        <w:t xml:space="preserve">se está </w:t>
      </w:r>
      <w:r w:rsidRPr="00CD34F1">
        <w:rPr>
          <w:rFonts w:ascii="Arial" w:hAnsi="Arial" w:cs="Arial"/>
          <w:bCs/>
          <w:sz w:val="24"/>
          <w:szCs w:val="24"/>
        </w:rPr>
        <w:t>cumpliendo con el acuerdo de servicios y además</w:t>
      </w:r>
      <w:r w:rsidRPr="00CD34F1">
        <w:rPr>
          <w:rFonts w:ascii="Arial" w:hAnsi="Arial" w:cs="Arial"/>
          <w:bCs/>
          <w:strike/>
          <w:sz w:val="24"/>
          <w:szCs w:val="24"/>
        </w:rPr>
        <w:t xml:space="preserve"> </w:t>
      </w:r>
      <w:r w:rsidRPr="00CD34F1">
        <w:rPr>
          <w:rFonts w:ascii="Arial" w:hAnsi="Arial" w:cs="Arial"/>
          <w:bCs/>
          <w:sz w:val="24"/>
          <w:szCs w:val="24"/>
        </w:rPr>
        <w:t xml:space="preserve">eliminándole la carga de esta ejecución al área dueña del proceso, </w:t>
      </w:r>
      <w:r w:rsidR="00AD0AA7" w:rsidRPr="00CD34F1">
        <w:rPr>
          <w:rFonts w:ascii="Arial" w:hAnsi="Arial" w:cs="Arial"/>
          <w:bCs/>
          <w:sz w:val="24"/>
          <w:szCs w:val="24"/>
        </w:rPr>
        <w:t xml:space="preserve">puede decirse </w:t>
      </w:r>
      <w:r w:rsidRPr="00CD34F1">
        <w:rPr>
          <w:rFonts w:ascii="Arial" w:hAnsi="Arial" w:cs="Arial"/>
          <w:bCs/>
          <w:sz w:val="24"/>
          <w:szCs w:val="24"/>
        </w:rPr>
        <w:t>que la implementación genera beneficios positivos al Banco.</w:t>
      </w:r>
    </w:p>
    <w:p w14:paraId="6A35C751" w14:textId="4534D8C3" w:rsidR="00A764E0" w:rsidRPr="00CD34F1" w:rsidRDefault="00A764E0" w:rsidP="00AD0AA7">
      <w:pPr>
        <w:numPr>
          <w:ilvl w:val="0"/>
          <w:numId w:val="1"/>
        </w:numPr>
        <w:jc w:val="both"/>
        <w:rPr>
          <w:rFonts w:ascii="Arial" w:hAnsi="Arial" w:cs="Arial"/>
          <w:b/>
          <w:bCs/>
          <w:sz w:val="24"/>
          <w:szCs w:val="24"/>
        </w:rPr>
      </w:pPr>
      <w:r w:rsidRPr="00CD34F1">
        <w:rPr>
          <w:rFonts w:ascii="Arial" w:hAnsi="Arial" w:cs="Arial"/>
          <w:b/>
          <w:bCs/>
          <w:sz w:val="24"/>
          <w:szCs w:val="24"/>
        </w:rPr>
        <w:t>Indicador de Productividad</w:t>
      </w:r>
    </w:p>
    <w:p w14:paraId="3FC80638" w14:textId="09212582" w:rsidR="00A764E0" w:rsidRPr="00CD34F1" w:rsidRDefault="00A764E0" w:rsidP="00AD0AA7">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AD0AA7" w:rsidRPr="00CD34F1">
        <w:rPr>
          <w:rFonts w:ascii="Arial" w:hAnsi="Arial" w:cs="Arial"/>
          <w:bCs/>
          <w:sz w:val="24"/>
          <w:szCs w:val="24"/>
        </w:rPr>
        <w:t xml:space="preserve">indicador: identificar </w:t>
      </w:r>
      <w:r w:rsidRPr="00CD34F1">
        <w:rPr>
          <w:rFonts w:ascii="Arial" w:hAnsi="Arial" w:cs="Arial"/>
          <w:bCs/>
          <w:sz w:val="24"/>
          <w:szCs w:val="24"/>
        </w:rPr>
        <w:t>si el equipo puede ser más o menos productivo, una vez se realiza la automatización, además de mostrar el porcentaje en que aumentó o disminuyó.</w:t>
      </w:r>
    </w:p>
    <w:p w14:paraId="55A4DFC9" w14:textId="497F6EB4" w:rsidR="00A764E0" w:rsidRPr="00CD34F1" w:rsidRDefault="00A764E0" w:rsidP="00AD0AA7">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del </w:t>
      </w:r>
      <w:r w:rsidR="00AD0AA7" w:rsidRPr="00CD34F1">
        <w:rPr>
          <w:rFonts w:ascii="Arial" w:hAnsi="Arial" w:cs="Arial"/>
          <w:bCs/>
          <w:sz w:val="24"/>
          <w:szCs w:val="24"/>
        </w:rPr>
        <w:t xml:space="preserve">indicador: calcular </w:t>
      </w:r>
      <w:r w:rsidRPr="00CD34F1">
        <w:rPr>
          <w:rFonts w:ascii="Arial" w:hAnsi="Arial" w:cs="Arial"/>
          <w:bCs/>
          <w:sz w:val="24"/>
          <w:szCs w:val="24"/>
        </w:rPr>
        <w:t>el porcentaje de aumento o disminución de la productividad del área dueña de la automatización</w:t>
      </w:r>
      <w:r w:rsidR="00AD0AA7" w:rsidRPr="00CD34F1">
        <w:rPr>
          <w:rFonts w:ascii="Arial" w:hAnsi="Arial" w:cs="Arial"/>
          <w:bCs/>
          <w:sz w:val="24"/>
          <w:szCs w:val="24"/>
        </w:rPr>
        <w:t>,</w:t>
      </w:r>
      <w:r w:rsidRPr="00CD34F1">
        <w:rPr>
          <w:rFonts w:ascii="Arial" w:hAnsi="Arial" w:cs="Arial"/>
          <w:bCs/>
          <w:sz w:val="24"/>
          <w:szCs w:val="24"/>
        </w:rPr>
        <w:t xml:space="preserve"> luego de haber implementado una automatización</w:t>
      </w:r>
      <w:r w:rsidR="00AD0AA7" w:rsidRPr="00CD34F1">
        <w:rPr>
          <w:rFonts w:ascii="Arial" w:hAnsi="Arial" w:cs="Arial"/>
          <w:bCs/>
          <w:sz w:val="24"/>
          <w:szCs w:val="24"/>
        </w:rPr>
        <w:t xml:space="preserve">; </w:t>
      </w:r>
      <w:r w:rsidRPr="00CD34F1">
        <w:rPr>
          <w:rFonts w:ascii="Arial" w:hAnsi="Arial" w:cs="Arial"/>
          <w:bCs/>
          <w:sz w:val="24"/>
          <w:szCs w:val="24"/>
        </w:rPr>
        <w:t xml:space="preserve"> además de mostrar la diferencia en horas entre el total de procesos existentes para el área y la cantidad de procesos automatizados.</w:t>
      </w:r>
    </w:p>
    <w:p w14:paraId="4155CD93" w14:textId="77777777" w:rsidR="00F372A6" w:rsidRPr="00CD34F1" w:rsidRDefault="00F372A6" w:rsidP="00AD0AA7">
      <w:pPr>
        <w:pStyle w:val="Prrafodelista"/>
        <w:spacing w:line="480" w:lineRule="auto"/>
        <w:ind w:left="360"/>
        <w:jc w:val="both"/>
        <w:rPr>
          <w:rFonts w:ascii="Arial" w:hAnsi="Arial" w:cs="Arial"/>
          <w:bCs/>
          <w:sz w:val="24"/>
          <w:szCs w:val="24"/>
        </w:rPr>
      </w:pPr>
    </w:p>
    <w:p w14:paraId="13BC5B85" w14:textId="77777777" w:rsidR="00F372A6" w:rsidRPr="00CD34F1" w:rsidRDefault="00F372A6" w:rsidP="00AD0AA7">
      <w:pPr>
        <w:pStyle w:val="Prrafodelista"/>
        <w:spacing w:line="480" w:lineRule="auto"/>
        <w:ind w:left="360"/>
        <w:jc w:val="both"/>
        <w:rPr>
          <w:rFonts w:ascii="Arial" w:hAnsi="Arial" w:cs="Arial"/>
          <w:bCs/>
          <w:sz w:val="24"/>
          <w:szCs w:val="24"/>
        </w:rPr>
      </w:pPr>
    </w:p>
    <w:p w14:paraId="342B6786" w14:textId="7C2BEE50" w:rsidR="00A764E0" w:rsidRPr="00CD34F1" w:rsidRDefault="00A764E0" w:rsidP="00AD0AA7">
      <w:pPr>
        <w:numPr>
          <w:ilvl w:val="0"/>
          <w:numId w:val="1"/>
        </w:numPr>
        <w:jc w:val="both"/>
        <w:rPr>
          <w:rFonts w:ascii="Arial" w:hAnsi="Arial" w:cs="Arial"/>
          <w:b/>
          <w:bCs/>
          <w:sz w:val="24"/>
          <w:szCs w:val="24"/>
        </w:rPr>
      </w:pPr>
      <w:r w:rsidRPr="00CD34F1">
        <w:rPr>
          <w:rFonts w:ascii="Arial" w:hAnsi="Arial" w:cs="Arial"/>
          <w:b/>
          <w:bCs/>
          <w:sz w:val="24"/>
          <w:szCs w:val="24"/>
        </w:rPr>
        <w:t>Fórmulas</w:t>
      </w:r>
    </w:p>
    <w:p w14:paraId="368AEC91" w14:textId="77777777" w:rsidR="00F31D52" w:rsidRPr="00CD34F1" w:rsidRDefault="00F31D52" w:rsidP="00F31D52">
      <w:pPr>
        <w:ind w:left="360"/>
        <w:jc w:val="both"/>
        <w:rPr>
          <w:rFonts w:ascii="Arial" w:hAnsi="Arial" w:cs="Arial"/>
          <w:b/>
          <w:bCs/>
          <w:sz w:val="24"/>
          <w:szCs w:val="24"/>
        </w:rPr>
      </w:pPr>
    </w:p>
    <w:p w14:paraId="69D63637" w14:textId="16FC6918" w:rsidR="00AD0AA7" w:rsidRPr="00CD34F1" w:rsidRDefault="00AD0AA7" w:rsidP="00AD0AA7">
      <w:pPr>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37</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Fórmula para las cifras del indicador de productividad</w:t>
      </w:r>
    </w:p>
    <w:p w14:paraId="327061AA" w14:textId="77777777" w:rsidR="00A764E0" w:rsidRPr="00CD34F1" w:rsidRDefault="00A764E0" w:rsidP="00A764E0">
      <w:pPr>
        <w:pStyle w:val="Prrafodelista"/>
        <w:rPr>
          <w:rFonts w:ascii="Arial" w:hAnsi="Arial" w:cs="Arial"/>
          <w:bCs/>
          <w:sz w:val="24"/>
          <w:szCs w:val="24"/>
        </w:rPr>
      </w:pPr>
      <w:r w:rsidRPr="00CD34F1">
        <w:rPr>
          <w:noProof/>
          <w:lang w:val="es-PA" w:eastAsia="es-PA"/>
        </w:rPr>
        <w:drawing>
          <wp:inline distT="0" distB="0" distL="0" distR="0" wp14:anchorId="399BF878" wp14:editId="13F892D5">
            <wp:extent cx="4429125" cy="1146219"/>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66585" cy="1155913"/>
                    </a:xfrm>
                    <a:prstGeom prst="rect">
                      <a:avLst/>
                    </a:prstGeom>
                    <a:noFill/>
                    <a:ln>
                      <a:noFill/>
                    </a:ln>
                  </pic:spPr>
                </pic:pic>
              </a:graphicData>
            </a:graphic>
          </wp:inline>
        </w:drawing>
      </w:r>
    </w:p>
    <w:p w14:paraId="4225AA81" w14:textId="77777777" w:rsidR="00AD0AA7" w:rsidRPr="00CD34F1" w:rsidRDefault="00AD0AA7" w:rsidP="00A764E0">
      <w:pPr>
        <w:pStyle w:val="Prrafodelista"/>
        <w:rPr>
          <w:rFonts w:ascii="Arial" w:hAnsi="Arial" w:cs="Arial"/>
          <w:bCs/>
          <w:sz w:val="24"/>
          <w:szCs w:val="24"/>
        </w:rPr>
      </w:pPr>
    </w:p>
    <w:p w14:paraId="1C5F7E05" w14:textId="4F81E96B" w:rsidR="00A764E0" w:rsidRPr="00CD34F1" w:rsidRDefault="00A764E0" w:rsidP="00AD0AA7">
      <w:pPr>
        <w:pStyle w:val="Prrafodelista"/>
        <w:spacing w:line="480" w:lineRule="auto"/>
        <w:jc w:val="both"/>
        <w:rPr>
          <w:rFonts w:ascii="Arial" w:hAnsi="Arial" w:cs="Arial"/>
          <w:bCs/>
          <w:sz w:val="24"/>
          <w:szCs w:val="24"/>
        </w:rPr>
      </w:pPr>
      <w:r w:rsidRPr="00CD34F1">
        <w:rPr>
          <w:rFonts w:ascii="Arial" w:hAnsi="Arial" w:cs="Arial"/>
          <w:bCs/>
          <w:sz w:val="24"/>
          <w:szCs w:val="24"/>
        </w:rPr>
        <w:t xml:space="preserve">Tiempo mensual en horas del proceso automatizado / (entre) </w:t>
      </w:r>
      <w:r w:rsidR="00AD0AA7" w:rsidRPr="00CD34F1">
        <w:rPr>
          <w:rFonts w:ascii="Arial" w:hAnsi="Arial" w:cs="Arial"/>
          <w:bCs/>
          <w:sz w:val="24"/>
          <w:szCs w:val="24"/>
        </w:rPr>
        <w:t xml:space="preserve">tiempo </w:t>
      </w:r>
      <w:r w:rsidRPr="00CD34F1">
        <w:rPr>
          <w:rFonts w:ascii="Arial" w:hAnsi="Arial" w:cs="Arial"/>
          <w:bCs/>
          <w:sz w:val="24"/>
          <w:szCs w:val="24"/>
        </w:rPr>
        <w:t>mensual en horas del total de los procesos que ejecuta el área.</w:t>
      </w:r>
    </w:p>
    <w:p w14:paraId="37B65C4A" w14:textId="46C3FE56" w:rsidR="00A764E0" w:rsidRPr="00CD34F1" w:rsidRDefault="00F31D52" w:rsidP="00F31D52">
      <w:pPr>
        <w:pStyle w:val="Prrafodelista"/>
        <w:spacing w:line="480" w:lineRule="auto"/>
        <w:ind w:left="0" w:firstLine="360"/>
        <w:jc w:val="both"/>
        <w:rPr>
          <w:rFonts w:ascii="Arial" w:hAnsi="Arial" w:cs="Arial"/>
          <w:bCs/>
          <w:sz w:val="24"/>
          <w:szCs w:val="24"/>
        </w:rPr>
      </w:pPr>
      <w:r w:rsidRPr="00CD34F1">
        <w:rPr>
          <w:rFonts w:ascii="Arial" w:hAnsi="Arial" w:cs="Arial"/>
          <w:bCs/>
          <w:sz w:val="24"/>
          <w:szCs w:val="24"/>
        </w:rPr>
        <w:t xml:space="preserve">      </w:t>
      </w:r>
      <w:r w:rsidR="00A764E0" w:rsidRPr="00CD34F1">
        <w:rPr>
          <w:rFonts w:ascii="Arial" w:hAnsi="Arial" w:cs="Arial"/>
          <w:bCs/>
          <w:sz w:val="24"/>
          <w:szCs w:val="24"/>
        </w:rPr>
        <w:t>Resultado</w:t>
      </w:r>
      <w:r w:rsidR="00AD0AA7" w:rsidRPr="00CD34F1">
        <w:rPr>
          <w:rFonts w:ascii="Arial" w:hAnsi="Arial" w:cs="Arial"/>
          <w:bCs/>
          <w:sz w:val="24"/>
          <w:szCs w:val="24"/>
        </w:rPr>
        <w:t xml:space="preserve">: esta </w:t>
      </w:r>
      <w:r w:rsidR="00A764E0" w:rsidRPr="00CD34F1">
        <w:rPr>
          <w:rFonts w:ascii="Arial" w:hAnsi="Arial" w:cs="Arial"/>
          <w:bCs/>
          <w:sz w:val="24"/>
          <w:szCs w:val="24"/>
        </w:rPr>
        <w:t>operación mostrará un resultado en porcentaje, el cual es la nueva productividad del área, es decir, si el porcentaje es positivo, es que aumentará la productividad gracias a la automatización,</w:t>
      </w:r>
      <w:r w:rsidR="00AD0AA7" w:rsidRPr="00CD34F1">
        <w:rPr>
          <w:rFonts w:ascii="Arial" w:hAnsi="Arial" w:cs="Arial"/>
          <w:bCs/>
          <w:sz w:val="24"/>
          <w:szCs w:val="24"/>
        </w:rPr>
        <w:t xml:space="preserve"> mientras que </w:t>
      </w:r>
      <w:r w:rsidR="00A764E0" w:rsidRPr="00CD34F1">
        <w:rPr>
          <w:rFonts w:ascii="Arial" w:hAnsi="Arial" w:cs="Arial"/>
          <w:bCs/>
          <w:sz w:val="24"/>
          <w:szCs w:val="24"/>
        </w:rPr>
        <w:t xml:space="preserve"> si el porcentaje es negativo, quiere decir que el área no puede ser más productiva a pesar de la automatización.</w:t>
      </w:r>
    </w:p>
    <w:p w14:paraId="68010241" w14:textId="77777777" w:rsidR="00F31D52" w:rsidRPr="00CD34F1" w:rsidRDefault="00F31D52" w:rsidP="00F31D52">
      <w:pPr>
        <w:pStyle w:val="Prrafodelista"/>
        <w:spacing w:line="480" w:lineRule="auto"/>
        <w:ind w:left="0" w:firstLine="360"/>
        <w:jc w:val="both"/>
        <w:rPr>
          <w:rFonts w:ascii="Arial" w:hAnsi="Arial" w:cs="Arial"/>
          <w:bCs/>
          <w:sz w:val="24"/>
          <w:szCs w:val="24"/>
        </w:rPr>
      </w:pPr>
    </w:p>
    <w:p w14:paraId="02926E08" w14:textId="404635B2" w:rsidR="00A764E0" w:rsidRPr="00CD34F1" w:rsidRDefault="00F372A6" w:rsidP="00AD0AA7">
      <w:pPr>
        <w:pStyle w:val="Prrafodelista"/>
        <w:numPr>
          <w:ilvl w:val="0"/>
          <w:numId w:val="1"/>
        </w:numPr>
        <w:rPr>
          <w:rFonts w:ascii="Arial" w:hAnsi="Arial" w:cs="Arial"/>
          <w:b/>
          <w:bCs/>
          <w:sz w:val="24"/>
          <w:szCs w:val="24"/>
        </w:rPr>
      </w:pPr>
      <w:r w:rsidRPr="00CD34F1">
        <w:rPr>
          <w:rFonts w:ascii="Arial" w:hAnsi="Arial" w:cs="Arial"/>
          <w:b/>
          <w:bCs/>
          <w:sz w:val="24"/>
          <w:szCs w:val="24"/>
        </w:rPr>
        <w:t>A</w:t>
      </w:r>
      <w:r w:rsidR="00A764E0" w:rsidRPr="00CD34F1">
        <w:rPr>
          <w:rFonts w:ascii="Arial" w:hAnsi="Arial" w:cs="Arial"/>
          <w:b/>
          <w:bCs/>
          <w:sz w:val="24"/>
          <w:szCs w:val="24"/>
        </w:rPr>
        <w:t>plicación del indicador</w:t>
      </w:r>
    </w:p>
    <w:p w14:paraId="34F8E0CC" w14:textId="77777777" w:rsidR="00AD0AA7" w:rsidRPr="00CD34F1" w:rsidRDefault="00AD0AA7" w:rsidP="00A764E0">
      <w:pPr>
        <w:pStyle w:val="Prrafodelista"/>
        <w:rPr>
          <w:rFonts w:ascii="Arial" w:hAnsi="Arial" w:cs="Arial"/>
          <w:bCs/>
          <w:sz w:val="24"/>
          <w:szCs w:val="24"/>
        </w:rPr>
      </w:pPr>
    </w:p>
    <w:p w14:paraId="2AB9E4D2" w14:textId="5257CEB7" w:rsidR="00AD0AA7" w:rsidRPr="00CD34F1" w:rsidRDefault="00AD0AA7" w:rsidP="00AD0AA7">
      <w:pPr>
        <w:pStyle w:val="Descripcin"/>
        <w:jc w:val="center"/>
        <w:rPr>
          <w:rFonts w:ascii="Arial" w:hAnsi="Arial" w:cs="Arial"/>
          <w:b/>
          <w:bCs/>
          <w:i w:val="0"/>
          <w:color w:val="auto"/>
          <w:sz w:val="24"/>
          <w:szCs w:val="24"/>
        </w:rPr>
      </w:pPr>
      <w:bookmarkStart w:id="115" w:name="_Toc172579299"/>
      <w:r w:rsidRPr="00CD34F1">
        <w:rPr>
          <w:rFonts w:ascii="Arial" w:hAnsi="Arial" w:cs="Arial"/>
          <w:b/>
          <w:i w:val="0"/>
          <w:color w:val="auto"/>
          <w:sz w:val="24"/>
          <w:szCs w:val="24"/>
        </w:rPr>
        <w:t xml:space="preserve">Tabla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Tabla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24</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Aplicación del indicador de productividad</w:t>
      </w:r>
      <w:bookmarkEnd w:id="115"/>
    </w:p>
    <w:p w14:paraId="4693E4B3" w14:textId="64E48B1B" w:rsidR="00A764E0" w:rsidRPr="00CD34F1" w:rsidRDefault="001E157A" w:rsidP="00AD0AA7">
      <w:pPr>
        <w:pStyle w:val="Prrafodelista"/>
        <w:jc w:val="center"/>
        <w:rPr>
          <w:rFonts w:ascii="Arial" w:hAnsi="Arial" w:cs="Arial"/>
          <w:bCs/>
          <w:sz w:val="24"/>
          <w:szCs w:val="24"/>
        </w:rPr>
      </w:pPr>
      <w:r w:rsidRPr="00CD34F1">
        <w:rPr>
          <w:noProof/>
          <w:lang w:val="es-PA" w:eastAsia="es-PA"/>
        </w:rPr>
        <w:drawing>
          <wp:anchor distT="0" distB="0" distL="114300" distR="114300" simplePos="0" relativeHeight="251672576" behindDoc="0" locked="0" layoutInCell="1" allowOverlap="1" wp14:anchorId="7660EAA9" wp14:editId="0375E28D">
            <wp:simplePos x="0" y="0"/>
            <wp:positionH relativeFrom="margin">
              <wp:align>left</wp:align>
            </wp:positionH>
            <wp:positionV relativeFrom="paragraph">
              <wp:posOffset>207010</wp:posOffset>
            </wp:positionV>
            <wp:extent cx="5829300" cy="1747520"/>
            <wp:effectExtent l="0" t="0" r="0" b="508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29300" cy="17475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DA22936" w14:textId="77777777" w:rsidR="00AD0AA7" w:rsidRPr="00CD34F1" w:rsidRDefault="00AD0AA7" w:rsidP="00A764E0">
      <w:pPr>
        <w:jc w:val="both"/>
        <w:rPr>
          <w:rFonts w:ascii="Arial" w:hAnsi="Arial" w:cs="Arial"/>
          <w:bCs/>
          <w:sz w:val="24"/>
          <w:szCs w:val="24"/>
        </w:rPr>
      </w:pPr>
    </w:p>
    <w:p w14:paraId="6086C242" w14:textId="77777777" w:rsidR="00F372A6" w:rsidRPr="00CD34F1" w:rsidRDefault="00F372A6" w:rsidP="00A764E0">
      <w:pPr>
        <w:jc w:val="both"/>
        <w:rPr>
          <w:rFonts w:ascii="Arial" w:hAnsi="Arial" w:cs="Arial"/>
          <w:b/>
          <w:bCs/>
          <w:sz w:val="24"/>
          <w:szCs w:val="24"/>
        </w:rPr>
      </w:pPr>
    </w:p>
    <w:p w14:paraId="2113B138" w14:textId="77777777" w:rsidR="00AD0AA7" w:rsidRPr="00CD34F1" w:rsidRDefault="00A764E0" w:rsidP="00A764E0">
      <w:pPr>
        <w:jc w:val="both"/>
        <w:rPr>
          <w:rFonts w:ascii="Arial" w:hAnsi="Arial" w:cs="Arial"/>
          <w:b/>
          <w:bCs/>
          <w:sz w:val="24"/>
          <w:szCs w:val="24"/>
        </w:rPr>
      </w:pPr>
      <w:r w:rsidRPr="00CD34F1">
        <w:rPr>
          <w:rFonts w:ascii="Arial" w:hAnsi="Arial" w:cs="Arial"/>
          <w:b/>
          <w:bCs/>
          <w:sz w:val="24"/>
          <w:szCs w:val="24"/>
        </w:rPr>
        <w:t>Interpretación de los resultados</w:t>
      </w:r>
    </w:p>
    <w:p w14:paraId="698C5851" w14:textId="2B4E5F93" w:rsidR="00A764E0" w:rsidRPr="00CD34F1" w:rsidRDefault="00AD0AA7" w:rsidP="00890047">
      <w:pPr>
        <w:spacing w:line="480" w:lineRule="auto"/>
        <w:ind w:firstLine="708"/>
        <w:jc w:val="both"/>
        <w:rPr>
          <w:rFonts w:ascii="Arial" w:hAnsi="Arial" w:cs="Arial"/>
          <w:bCs/>
          <w:sz w:val="24"/>
          <w:szCs w:val="24"/>
        </w:rPr>
      </w:pPr>
      <w:r w:rsidRPr="00CD34F1">
        <w:rPr>
          <w:rFonts w:ascii="Arial" w:hAnsi="Arial" w:cs="Arial"/>
          <w:bCs/>
          <w:sz w:val="24"/>
          <w:szCs w:val="24"/>
        </w:rPr>
        <w:t xml:space="preserve">Se aprecia </w:t>
      </w:r>
      <w:r w:rsidR="00A764E0" w:rsidRPr="00CD34F1">
        <w:rPr>
          <w:rFonts w:ascii="Arial" w:hAnsi="Arial" w:cs="Arial"/>
          <w:bCs/>
          <w:sz w:val="24"/>
          <w:szCs w:val="24"/>
        </w:rPr>
        <w:t xml:space="preserve">que en “Diferencia en </w:t>
      </w:r>
      <w:r w:rsidRPr="00CD34F1">
        <w:rPr>
          <w:rFonts w:ascii="Arial" w:hAnsi="Arial" w:cs="Arial"/>
          <w:bCs/>
          <w:sz w:val="24"/>
          <w:szCs w:val="24"/>
        </w:rPr>
        <w:t>hrs</w:t>
      </w:r>
      <w:r w:rsidR="00A764E0" w:rsidRPr="00CD34F1">
        <w:rPr>
          <w:rFonts w:ascii="Arial" w:hAnsi="Arial" w:cs="Arial"/>
          <w:bCs/>
          <w:sz w:val="24"/>
          <w:szCs w:val="24"/>
        </w:rPr>
        <w:t xml:space="preserve">” </w:t>
      </w:r>
      <w:r w:rsidRPr="00CD34F1">
        <w:rPr>
          <w:rFonts w:ascii="Arial" w:hAnsi="Arial" w:cs="Arial"/>
          <w:bCs/>
          <w:sz w:val="24"/>
          <w:szCs w:val="24"/>
        </w:rPr>
        <w:t xml:space="preserve">se obtuvo </w:t>
      </w:r>
      <w:r w:rsidR="00A764E0" w:rsidRPr="00CD34F1">
        <w:rPr>
          <w:rFonts w:ascii="Arial" w:hAnsi="Arial" w:cs="Arial"/>
          <w:bCs/>
          <w:strike/>
          <w:sz w:val="24"/>
          <w:szCs w:val="24"/>
        </w:rPr>
        <w:t xml:space="preserve"> </w:t>
      </w:r>
      <w:r w:rsidR="001E157A" w:rsidRPr="00CD34F1">
        <w:rPr>
          <w:rFonts w:ascii="Arial" w:hAnsi="Arial" w:cs="Arial"/>
          <w:bCs/>
          <w:sz w:val="24"/>
          <w:szCs w:val="24"/>
        </w:rPr>
        <w:t>253</w:t>
      </w:r>
      <w:r w:rsidR="00A764E0" w:rsidRPr="00CD34F1">
        <w:rPr>
          <w:rFonts w:ascii="Arial" w:hAnsi="Arial" w:cs="Arial"/>
          <w:bCs/>
          <w:sz w:val="24"/>
          <w:szCs w:val="24"/>
        </w:rPr>
        <w:t>.</w:t>
      </w:r>
      <w:r w:rsidR="001E157A" w:rsidRPr="00CD34F1">
        <w:rPr>
          <w:rFonts w:ascii="Arial" w:hAnsi="Arial" w:cs="Arial"/>
          <w:bCs/>
          <w:sz w:val="24"/>
          <w:szCs w:val="24"/>
        </w:rPr>
        <w:t>22</w:t>
      </w:r>
      <w:r w:rsidR="00A764E0" w:rsidRPr="00CD34F1">
        <w:rPr>
          <w:rFonts w:ascii="Arial" w:hAnsi="Arial" w:cs="Arial"/>
          <w:bCs/>
          <w:sz w:val="24"/>
          <w:szCs w:val="24"/>
        </w:rPr>
        <w:t xml:space="preserve"> hrs, por lo cual si </w:t>
      </w:r>
      <w:r w:rsidRPr="00CD34F1">
        <w:rPr>
          <w:rFonts w:ascii="Arial" w:hAnsi="Arial" w:cs="Arial"/>
          <w:bCs/>
          <w:sz w:val="24"/>
          <w:szCs w:val="24"/>
        </w:rPr>
        <w:t xml:space="preserve">se compara </w:t>
      </w:r>
      <w:r w:rsidR="00A764E0" w:rsidRPr="00CD34F1">
        <w:rPr>
          <w:rFonts w:ascii="Arial" w:hAnsi="Arial" w:cs="Arial"/>
          <w:bCs/>
          <w:sz w:val="24"/>
          <w:szCs w:val="24"/>
        </w:rPr>
        <w:t xml:space="preserve"> esas horas vs</w:t>
      </w:r>
      <w:r w:rsidRPr="00CD34F1">
        <w:rPr>
          <w:rFonts w:ascii="Arial" w:hAnsi="Arial" w:cs="Arial"/>
          <w:bCs/>
          <w:sz w:val="24"/>
          <w:szCs w:val="24"/>
        </w:rPr>
        <w:t>.</w:t>
      </w:r>
      <w:r w:rsidR="00A764E0" w:rsidRPr="00CD34F1">
        <w:rPr>
          <w:rFonts w:ascii="Arial" w:hAnsi="Arial" w:cs="Arial"/>
          <w:bCs/>
          <w:sz w:val="24"/>
          <w:szCs w:val="24"/>
        </w:rPr>
        <w:t xml:space="preserve"> el “Total Mensual Horas” del lado izquierdo (cuadro azul), </w:t>
      </w:r>
      <w:r w:rsidR="00890047" w:rsidRPr="00CD34F1">
        <w:rPr>
          <w:rFonts w:ascii="Arial" w:hAnsi="Arial" w:cs="Arial"/>
          <w:bCs/>
          <w:sz w:val="24"/>
          <w:szCs w:val="24"/>
        </w:rPr>
        <w:t xml:space="preserve"> se evidencia </w:t>
      </w:r>
      <w:r w:rsidR="00A764E0" w:rsidRPr="00CD34F1">
        <w:rPr>
          <w:rFonts w:ascii="Arial" w:hAnsi="Arial" w:cs="Arial"/>
          <w:bCs/>
          <w:sz w:val="24"/>
          <w:szCs w:val="24"/>
        </w:rPr>
        <w:t>que hay una disminución en esas horas.</w:t>
      </w:r>
    </w:p>
    <w:p w14:paraId="48250719" w14:textId="2874916E" w:rsidR="00A764E0" w:rsidRPr="00CD34F1" w:rsidRDefault="00A764E0" w:rsidP="00890047">
      <w:pPr>
        <w:spacing w:line="480" w:lineRule="auto"/>
        <w:ind w:firstLine="708"/>
        <w:jc w:val="both"/>
        <w:rPr>
          <w:rFonts w:ascii="Arial" w:hAnsi="Arial" w:cs="Arial"/>
          <w:bCs/>
          <w:sz w:val="24"/>
          <w:szCs w:val="24"/>
        </w:rPr>
      </w:pPr>
      <w:r w:rsidRPr="00CD34F1">
        <w:rPr>
          <w:rFonts w:ascii="Arial" w:hAnsi="Arial" w:cs="Arial"/>
          <w:bCs/>
          <w:sz w:val="24"/>
          <w:szCs w:val="24"/>
        </w:rPr>
        <w:t xml:space="preserve">En el cuadro que contiene “Productividad”, se observa un aumento del </w:t>
      </w:r>
      <w:r w:rsidR="001E157A" w:rsidRPr="00CD34F1">
        <w:rPr>
          <w:rFonts w:ascii="Arial" w:hAnsi="Arial" w:cs="Arial"/>
          <w:bCs/>
          <w:sz w:val="24"/>
          <w:szCs w:val="24"/>
        </w:rPr>
        <w:t>7</w:t>
      </w:r>
      <w:r w:rsidR="00890047" w:rsidRPr="00CD34F1">
        <w:rPr>
          <w:rFonts w:ascii="Arial" w:hAnsi="Arial" w:cs="Arial"/>
          <w:bCs/>
          <w:sz w:val="24"/>
          <w:szCs w:val="24"/>
        </w:rPr>
        <w:t xml:space="preserve"> </w:t>
      </w:r>
      <w:r w:rsidRPr="00CD34F1">
        <w:rPr>
          <w:rFonts w:ascii="Arial" w:hAnsi="Arial" w:cs="Arial"/>
          <w:bCs/>
          <w:sz w:val="24"/>
          <w:szCs w:val="24"/>
        </w:rPr>
        <w:t xml:space="preserve">%, esto quiere decir que producto de las automatizaciones, el área dueña del proceso puede ser hasta un </w:t>
      </w:r>
      <w:r w:rsidR="001E157A" w:rsidRPr="00CD34F1">
        <w:rPr>
          <w:rFonts w:ascii="Arial" w:hAnsi="Arial" w:cs="Arial"/>
          <w:bCs/>
          <w:sz w:val="24"/>
          <w:szCs w:val="24"/>
        </w:rPr>
        <w:t>7</w:t>
      </w:r>
      <w:r w:rsidR="00890047" w:rsidRPr="00CD34F1">
        <w:rPr>
          <w:rFonts w:ascii="Arial" w:hAnsi="Arial" w:cs="Arial"/>
          <w:bCs/>
          <w:sz w:val="24"/>
          <w:szCs w:val="24"/>
        </w:rPr>
        <w:t xml:space="preserve"> </w:t>
      </w:r>
      <w:r w:rsidRPr="00CD34F1">
        <w:rPr>
          <w:rFonts w:ascii="Arial" w:hAnsi="Arial" w:cs="Arial"/>
          <w:bCs/>
          <w:sz w:val="24"/>
          <w:szCs w:val="24"/>
        </w:rPr>
        <w:t>% más productiva, ya que no ejecuta esas actividades.</w:t>
      </w:r>
    </w:p>
    <w:p w14:paraId="0681B631" w14:textId="48AE5A3F" w:rsidR="00A764E0" w:rsidRPr="00CD34F1" w:rsidRDefault="00A764E0" w:rsidP="00890047">
      <w:pPr>
        <w:numPr>
          <w:ilvl w:val="0"/>
          <w:numId w:val="1"/>
        </w:numPr>
        <w:jc w:val="both"/>
        <w:rPr>
          <w:rFonts w:ascii="Arial" w:hAnsi="Arial" w:cs="Arial"/>
          <w:b/>
          <w:bCs/>
          <w:sz w:val="24"/>
          <w:szCs w:val="24"/>
        </w:rPr>
      </w:pPr>
      <w:r w:rsidRPr="00CD34F1">
        <w:rPr>
          <w:rFonts w:ascii="Arial" w:hAnsi="Arial" w:cs="Arial"/>
          <w:b/>
          <w:bCs/>
          <w:sz w:val="24"/>
          <w:szCs w:val="24"/>
        </w:rPr>
        <w:t xml:space="preserve">Indicador de </w:t>
      </w:r>
      <w:r w:rsidR="00890047" w:rsidRPr="00CD34F1">
        <w:rPr>
          <w:rFonts w:ascii="Arial" w:hAnsi="Arial" w:cs="Arial"/>
          <w:b/>
          <w:bCs/>
          <w:sz w:val="24"/>
          <w:szCs w:val="24"/>
        </w:rPr>
        <w:t>pérdidas operacionales</w:t>
      </w:r>
    </w:p>
    <w:p w14:paraId="12FB28B2" w14:textId="32042CB1" w:rsidR="00A764E0" w:rsidRPr="00CD34F1" w:rsidRDefault="00A764E0" w:rsidP="00890047">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890047" w:rsidRPr="00CD34F1">
        <w:rPr>
          <w:rFonts w:ascii="Arial" w:hAnsi="Arial" w:cs="Arial"/>
          <w:bCs/>
          <w:sz w:val="24"/>
          <w:szCs w:val="24"/>
        </w:rPr>
        <w:t xml:space="preserve">indicador: valorar </w:t>
      </w:r>
      <w:r w:rsidRPr="00CD34F1">
        <w:rPr>
          <w:rFonts w:ascii="Arial" w:hAnsi="Arial" w:cs="Arial"/>
          <w:bCs/>
          <w:sz w:val="24"/>
          <w:szCs w:val="24"/>
        </w:rPr>
        <w:t>el funcionamiento óptimo del proceso automatizado en cuanto al cumplimiento de las actividades que realiza, con la finalidad de mostrar si se presentaron o no pérdidas operacionales desde el momento de la implementación.</w:t>
      </w:r>
    </w:p>
    <w:p w14:paraId="4854E0A6" w14:textId="77777777" w:rsidR="00A764E0" w:rsidRPr="00CD34F1" w:rsidRDefault="00A764E0" w:rsidP="00A764E0">
      <w:pPr>
        <w:pStyle w:val="Prrafodelista"/>
        <w:jc w:val="both"/>
        <w:rPr>
          <w:rFonts w:ascii="Arial" w:hAnsi="Arial" w:cs="Arial"/>
          <w:bCs/>
          <w:sz w:val="24"/>
          <w:szCs w:val="24"/>
        </w:rPr>
      </w:pPr>
    </w:p>
    <w:p w14:paraId="7B3B0BAE" w14:textId="1E5AE8D4" w:rsidR="00A764E0" w:rsidRPr="00CD34F1" w:rsidRDefault="00A764E0" w:rsidP="00890047">
      <w:pPr>
        <w:pStyle w:val="Prrafodelista"/>
        <w:numPr>
          <w:ilvl w:val="0"/>
          <w:numId w:val="1"/>
        </w:numPr>
        <w:spacing w:line="480" w:lineRule="auto"/>
        <w:jc w:val="both"/>
        <w:rPr>
          <w:rFonts w:ascii="Arial" w:hAnsi="Arial" w:cs="Arial"/>
          <w:bCs/>
          <w:sz w:val="24"/>
          <w:szCs w:val="24"/>
        </w:rPr>
      </w:pPr>
      <w:r w:rsidRPr="00CD34F1">
        <w:rPr>
          <w:rFonts w:ascii="Arial" w:hAnsi="Arial" w:cs="Arial"/>
          <w:bCs/>
          <w:sz w:val="24"/>
          <w:szCs w:val="24"/>
        </w:rPr>
        <w:t xml:space="preserve">Definición del </w:t>
      </w:r>
      <w:r w:rsidR="00890047" w:rsidRPr="00CD34F1">
        <w:rPr>
          <w:rFonts w:ascii="Arial" w:hAnsi="Arial" w:cs="Arial"/>
          <w:bCs/>
          <w:sz w:val="24"/>
          <w:szCs w:val="24"/>
        </w:rPr>
        <w:t xml:space="preserve">indicador: calcular </w:t>
      </w:r>
      <w:r w:rsidRPr="00CD34F1">
        <w:rPr>
          <w:rFonts w:ascii="Arial" w:hAnsi="Arial" w:cs="Arial"/>
          <w:bCs/>
          <w:sz w:val="24"/>
          <w:szCs w:val="24"/>
        </w:rPr>
        <w:t>el porcentaje en el que</w:t>
      </w:r>
      <w:r w:rsidR="00890047" w:rsidRPr="00CD34F1">
        <w:rPr>
          <w:rFonts w:ascii="Arial" w:hAnsi="Arial" w:cs="Arial"/>
          <w:bCs/>
          <w:sz w:val="24"/>
          <w:szCs w:val="24"/>
        </w:rPr>
        <w:t xml:space="preserve"> el proceso automatizado</w:t>
      </w:r>
      <w:r w:rsidRPr="00CD34F1">
        <w:rPr>
          <w:rFonts w:ascii="Arial" w:hAnsi="Arial" w:cs="Arial"/>
          <w:bCs/>
          <w:sz w:val="24"/>
          <w:szCs w:val="24"/>
        </w:rPr>
        <w:t xml:space="preserve"> ha incurrido o no en alguna pérdida monetaria o no monetaria, comparando el año anterior vs</w:t>
      </w:r>
      <w:r w:rsidR="00890047" w:rsidRPr="00CD34F1">
        <w:rPr>
          <w:rFonts w:ascii="Arial" w:hAnsi="Arial" w:cs="Arial"/>
          <w:bCs/>
          <w:sz w:val="24"/>
          <w:szCs w:val="24"/>
        </w:rPr>
        <w:t>.</w:t>
      </w:r>
      <w:r w:rsidRPr="00CD34F1">
        <w:rPr>
          <w:rFonts w:ascii="Arial" w:hAnsi="Arial" w:cs="Arial"/>
          <w:bCs/>
          <w:sz w:val="24"/>
          <w:szCs w:val="24"/>
        </w:rPr>
        <w:t xml:space="preserve"> el año actual. Es importante destacar que este indicador solo se utiliza al momento de la implementación, por lo </w:t>
      </w:r>
      <w:r w:rsidR="001E157A" w:rsidRPr="00CD34F1">
        <w:rPr>
          <w:rFonts w:ascii="Arial" w:hAnsi="Arial" w:cs="Arial"/>
          <w:bCs/>
          <w:sz w:val="24"/>
          <w:szCs w:val="24"/>
        </w:rPr>
        <w:t>tanto,</w:t>
      </w:r>
      <w:r w:rsidRPr="00CD34F1">
        <w:rPr>
          <w:rFonts w:ascii="Arial" w:hAnsi="Arial" w:cs="Arial"/>
          <w:bCs/>
          <w:sz w:val="24"/>
          <w:szCs w:val="24"/>
        </w:rPr>
        <w:t xml:space="preserve"> el año anterior normalmente se refiere al proceso manual y el año actual al proceso automatizado.</w:t>
      </w:r>
    </w:p>
    <w:p w14:paraId="510E901A" w14:textId="76F73112" w:rsidR="00A764E0" w:rsidRPr="00CD34F1" w:rsidRDefault="00A764E0" w:rsidP="00890047">
      <w:pPr>
        <w:numPr>
          <w:ilvl w:val="0"/>
          <w:numId w:val="1"/>
        </w:numPr>
        <w:jc w:val="both"/>
        <w:rPr>
          <w:rFonts w:ascii="Arial" w:hAnsi="Arial" w:cs="Arial"/>
          <w:b/>
          <w:bCs/>
          <w:sz w:val="24"/>
          <w:szCs w:val="24"/>
        </w:rPr>
      </w:pPr>
      <w:r w:rsidRPr="00CD34F1">
        <w:rPr>
          <w:rFonts w:ascii="Arial" w:hAnsi="Arial" w:cs="Arial"/>
          <w:b/>
          <w:bCs/>
          <w:sz w:val="24"/>
          <w:szCs w:val="24"/>
        </w:rPr>
        <w:t>Fórmulas</w:t>
      </w:r>
    </w:p>
    <w:p w14:paraId="04226466" w14:textId="374ABF38" w:rsidR="00890047" w:rsidRPr="00CD34F1" w:rsidRDefault="00890047" w:rsidP="00890047">
      <w:pPr>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38</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Fórmula para el indicador de pérdidas operacionales</w:t>
      </w:r>
    </w:p>
    <w:p w14:paraId="36BB0F0F" w14:textId="77777777" w:rsidR="00A764E0" w:rsidRPr="00CD34F1" w:rsidRDefault="00A764E0" w:rsidP="00890047">
      <w:pPr>
        <w:jc w:val="center"/>
        <w:rPr>
          <w:rFonts w:ascii="Arial" w:hAnsi="Arial" w:cs="Arial"/>
          <w:bCs/>
          <w:sz w:val="24"/>
          <w:szCs w:val="24"/>
        </w:rPr>
      </w:pPr>
      <w:r w:rsidRPr="00CD34F1">
        <w:rPr>
          <w:noProof/>
          <w:lang w:val="es-PA" w:eastAsia="es-PA"/>
        </w:rPr>
        <w:drawing>
          <wp:inline distT="0" distB="0" distL="0" distR="0" wp14:anchorId="5266DED3" wp14:editId="4F7F13A0">
            <wp:extent cx="2820403" cy="92392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27535" cy="926261"/>
                    </a:xfrm>
                    <a:prstGeom prst="rect">
                      <a:avLst/>
                    </a:prstGeom>
                    <a:noFill/>
                    <a:ln>
                      <a:noFill/>
                    </a:ln>
                  </pic:spPr>
                </pic:pic>
              </a:graphicData>
            </a:graphic>
          </wp:inline>
        </w:drawing>
      </w:r>
    </w:p>
    <w:p w14:paraId="413D9594" w14:textId="0FBE45E6" w:rsidR="00A764E0" w:rsidRPr="00CD34F1" w:rsidRDefault="00A764E0" w:rsidP="00890047">
      <w:pPr>
        <w:ind w:firstLine="708"/>
        <w:jc w:val="both"/>
        <w:rPr>
          <w:rFonts w:ascii="Arial" w:hAnsi="Arial" w:cs="Arial"/>
          <w:bCs/>
          <w:sz w:val="24"/>
          <w:szCs w:val="24"/>
        </w:rPr>
      </w:pPr>
      <w:r w:rsidRPr="00CD34F1">
        <w:rPr>
          <w:rFonts w:ascii="Arial" w:hAnsi="Arial" w:cs="Arial"/>
          <w:bCs/>
          <w:sz w:val="24"/>
          <w:szCs w:val="24"/>
        </w:rPr>
        <w:t>100</w:t>
      </w:r>
      <w:r w:rsidR="00890047" w:rsidRPr="00CD34F1">
        <w:rPr>
          <w:rFonts w:ascii="Arial" w:hAnsi="Arial" w:cs="Arial"/>
          <w:bCs/>
          <w:sz w:val="24"/>
          <w:szCs w:val="24"/>
        </w:rPr>
        <w:t xml:space="preserve"> </w:t>
      </w:r>
      <w:r w:rsidRPr="00CD34F1">
        <w:rPr>
          <w:rFonts w:ascii="Arial" w:hAnsi="Arial" w:cs="Arial"/>
          <w:bCs/>
          <w:sz w:val="24"/>
          <w:szCs w:val="24"/>
        </w:rPr>
        <w:t>% (</w:t>
      </w:r>
      <w:r w:rsidR="00890047" w:rsidRPr="00CD34F1">
        <w:rPr>
          <w:rFonts w:ascii="Arial" w:hAnsi="Arial" w:cs="Arial"/>
          <w:bCs/>
          <w:sz w:val="24"/>
          <w:szCs w:val="24"/>
        </w:rPr>
        <w:t>escen</w:t>
      </w:r>
      <w:r w:rsidRPr="00CD34F1">
        <w:rPr>
          <w:rFonts w:ascii="Arial" w:hAnsi="Arial" w:cs="Arial"/>
          <w:bCs/>
          <w:sz w:val="24"/>
          <w:szCs w:val="24"/>
        </w:rPr>
        <w:t xml:space="preserve">ario óptimo) – </w:t>
      </w:r>
      <w:r w:rsidR="00890047" w:rsidRPr="00CD34F1">
        <w:rPr>
          <w:rFonts w:ascii="Arial" w:hAnsi="Arial" w:cs="Arial"/>
          <w:bCs/>
          <w:sz w:val="24"/>
          <w:szCs w:val="24"/>
        </w:rPr>
        <w:t xml:space="preserve">cantidad de eventos </w:t>
      </w:r>
      <w:r w:rsidRPr="00CD34F1">
        <w:rPr>
          <w:rFonts w:ascii="Arial" w:hAnsi="Arial" w:cs="Arial"/>
          <w:bCs/>
          <w:sz w:val="24"/>
          <w:szCs w:val="24"/>
        </w:rPr>
        <w:t>del año actual</w:t>
      </w:r>
      <w:r w:rsidR="00F31D52" w:rsidRPr="00CD34F1">
        <w:rPr>
          <w:rFonts w:ascii="Arial" w:hAnsi="Arial" w:cs="Arial"/>
          <w:bCs/>
          <w:sz w:val="24"/>
          <w:szCs w:val="24"/>
        </w:rPr>
        <w:t>.</w:t>
      </w:r>
    </w:p>
    <w:p w14:paraId="233DAA62" w14:textId="77777777" w:rsidR="00F31D52" w:rsidRPr="00CD34F1" w:rsidRDefault="00F31D52" w:rsidP="00890047">
      <w:pPr>
        <w:ind w:firstLine="708"/>
        <w:jc w:val="both"/>
        <w:rPr>
          <w:rFonts w:ascii="Arial" w:hAnsi="Arial" w:cs="Arial"/>
          <w:bCs/>
          <w:sz w:val="24"/>
          <w:szCs w:val="24"/>
        </w:rPr>
      </w:pPr>
    </w:p>
    <w:p w14:paraId="72A03484" w14:textId="35D21BF6" w:rsidR="00A764E0" w:rsidRPr="00CD34F1" w:rsidRDefault="00A764E0" w:rsidP="00F31D52">
      <w:pPr>
        <w:spacing w:line="480" w:lineRule="auto"/>
        <w:ind w:firstLine="708"/>
        <w:jc w:val="both"/>
        <w:rPr>
          <w:rFonts w:ascii="Arial" w:hAnsi="Arial" w:cs="Arial"/>
          <w:bCs/>
          <w:sz w:val="24"/>
          <w:szCs w:val="24"/>
        </w:rPr>
      </w:pPr>
      <w:r w:rsidRPr="00CD34F1">
        <w:rPr>
          <w:rFonts w:ascii="Arial" w:hAnsi="Arial" w:cs="Arial"/>
          <w:bCs/>
          <w:sz w:val="24"/>
          <w:szCs w:val="24"/>
        </w:rPr>
        <w:t>Resultado</w:t>
      </w:r>
      <w:r w:rsidR="00890047" w:rsidRPr="00CD34F1">
        <w:rPr>
          <w:rFonts w:ascii="Arial" w:hAnsi="Arial" w:cs="Arial"/>
          <w:bCs/>
          <w:sz w:val="24"/>
          <w:szCs w:val="24"/>
        </w:rPr>
        <w:t xml:space="preserve">: esta </w:t>
      </w:r>
      <w:r w:rsidRPr="00CD34F1">
        <w:rPr>
          <w:rFonts w:ascii="Arial" w:hAnsi="Arial" w:cs="Arial"/>
          <w:bCs/>
          <w:sz w:val="24"/>
          <w:szCs w:val="24"/>
        </w:rPr>
        <w:t>resta mostrará el porcentaje en que se ha alejado del funcionamiento óptimo la ejecución de este proceso, tomando en consideración que el funcionamiento óptimo es 100</w:t>
      </w:r>
      <w:r w:rsidR="00890047" w:rsidRPr="00CD34F1">
        <w:rPr>
          <w:rFonts w:ascii="Arial" w:hAnsi="Arial" w:cs="Arial"/>
          <w:bCs/>
          <w:sz w:val="24"/>
          <w:szCs w:val="24"/>
        </w:rPr>
        <w:t xml:space="preserve"> </w:t>
      </w:r>
      <w:r w:rsidRPr="00CD34F1">
        <w:rPr>
          <w:rFonts w:ascii="Arial" w:hAnsi="Arial" w:cs="Arial"/>
          <w:bCs/>
          <w:sz w:val="24"/>
          <w:szCs w:val="24"/>
        </w:rPr>
        <w:t>% y a medida que se vayan dando los eventos irá disminuyendo de 1 en 1.</w:t>
      </w:r>
    </w:p>
    <w:p w14:paraId="070B9F6C" w14:textId="51EEE0CC" w:rsidR="00A764E0" w:rsidRPr="00CD34F1" w:rsidRDefault="00890047" w:rsidP="00890047">
      <w:pPr>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39</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Fórmula para calcular la varianza de las pérdidas operacionales del año actual vs el anterior</w:t>
      </w:r>
    </w:p>
    <w:p w14:paraId="63EFA243" w14:textId="77777777" w:rsidR="00A764E0" w:rsidRPr="00CD34F1" w:rsidRDefault="00A764E0" w:rsidP="00890047">
      <w:pPr>
        <w:jc w:val="center"/>
        <w:rPr>
          <w:rFonts w:ascii="Arial" w:hAnsi="Arial" w:cs="Arial"/>
          <w:bCs/>
          <w:sz w:val="24"/>
          <w:szCs w:val="24"/>
        </w:rPr>
      </w:pPr>
      <w:r w:rsidRPr="00CD34F1">
        <w:rPr>
          <w:noProof/>
          <w:lang w:val="es-PA" w:eastAsia="es-PA"/>
        </w:rPr>
        <w:drawing>
          <wp:inline distT="0" distB="0" distL="0" distR="0" wp14:anchorId="5920CC32" wp14:editId="0FD17D17">
            <wp:extent cx="2838449" cy="1049628"/>
            <wp:effectExtent l="0" t="0" r="63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65534" cy="1059644"/>
                    </a:xfrm>
                    <a:prstGeom prst="rect">
                      <a:avLst/>
                    </a:prstGeom>
                    <a:noFill/>
                    <a:ln>
                      <a:noFill/>
                    </a:ln>
                  </pic:spPr>
                </pic:pic>
              </a:graphicData>
            </a:graphic>
          </wp:inline>
        </w:drawing>
      </w:r>
    </w:p>
    <w:p w14:paraId="7B30CEBC" w14:textId="118C494C" w:rsidR="00A764E0" w:rsidRPr="00CD34F1" w:rsidRDefault="00A764E0" w:rsidP="00890047">
      <w:pPr>
        <w:spacing w:line="480" w:lineRule="auto"/>
        <w:ind w:left="708" w:firstLine="60"/>
        <w:jc w:val="both"/>
        <w:rPr>
          <w:rFonts w:ascii="Arial" w:hAnsi="Arial" w:cs="Arial"/>
          <w:bCs/>
          <w:sz w:val="24"/>
          <w:szCs w:val="24"/>
        </w:rPr>
      </w:pPr>
      <w:r w:rsidRPr="00CD34F1">
        <w:rPr>
          <w:rFonts w:ascii="Arial" w:hAnsi="Arial" w:cs="Arial"/>
          <w:bCs/>
          <w:sz w:val="24"/>
          <w:szCs w:val="24"/>
        </w:rPr>
        <w:t xml:space="preserve">(Cantidad de eventos del año actual – (menos) </w:t>
      </w:r>
      <w:r w:rsidR="00890047" w:rsidRPr="00CD34F1">
        <w:rPr>
          <w:rFonts w:ascii="Arial" w:hAnsi="Arial" w:cs="Arial"/>
          <w:bCs/>
          <w:sz w:val="24"/>
          <w:szCs w:val="24"/>
        </w:rPr>
        <w:t>cantida</w:t>
      </w:r>
      <w:r w:rsidRPr="00CD34F1">
        <w:rPr>
          <w:rFonts w:ascii="Arial" w:hAnsi="Arial" w:cs="Arial"/>
          <w:bCs/>
          <w:sz w:val="24"/>
          <w:szCs w:val="24"/>
        </w:rPr>
        <w:t xml:space="preserve">d de eventos del año anterior / (entre) </w:t>
      </w:r>
      <w:r w:rsidR="00890047" w:rsidRPr="00CD34F1">
        <w:rPr>
          <w:rFonts w:ascii="Arial" w:hAnsi="Arial" w:cs="Arial"/>
          <w:bCs/>
          <w:sz w:val="24"/>
          <w:szCs w:val="24"/>
        </w:rPr>
        <w:t xml:space="preserve">cantidad de eventos </w:t>
      </w:r>
      <w:r w:rsidRPr="00CD34F1">
        <w:rPr>
          <w:rFonts w:ascii="Arial" w:hAnsi="Arial" w:cs="Arial"/>
          <w:bCs/>
          <w:sz w:val="24"/>
          <w:szCs w:val="24"/>
        </w:rPr>
        <w:t>del año anterior)</w:t>
      </w:r>
      <w:r w:rsidR="00F31D52" w:rsidRPr="00CD34F1">
        <w:rPr>
          <w:rFonts w:ascii="Arial" w:hAnsi="Arial" w:cs="Arial"/>
          <w:bCs/>
          <w:sz w:val="24"/>
          <w:szCs w:val="24"/>
        </w:rPr>
        <w:t>.</w:t>
      </w:r>
    </w:p>
    <w:p w14:paraId="1382FF2F" w14:textId="4FA5953B" w:rsidR="00A764E0" w:rsidRPr="00CD34F1" w:rsidRDefault="00A764E0" w:rsidP="00890047">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w:t>
      </w:r>
      <w:r w:rsidR="00890047" w:rsidRPr="00CD34F1">
        <w:rPr>
          <w:rFonts w:ascii="Arial" w:hAnsi="Arial" w:cs="Arial"/>
          <w:bCs/>
          <w:sz w:val="24"/>
          <w:szCs w:val="24"/>
        </w:rPr>
        <w:t>utili</w:t>
      </w:r>
      <w:r w:rsidRPr="00CD34F1">
        <w:rPr>
          <w:rFonts w:ascii="Arial" w:hAnsi="Arial" w:cs="Arial"/>
          <w:bCs/>
          <w:sz w:val="24"/>
          <w:szCs w:val="24"/>
        </w:rPr>
        <w:t xml:space="preserve">zando la variación porcentual, </w:t>
      </w:r>
      <w:r w:rsidR="00890047" w:rsidRPr="00CD34F1">
        <w:rPr>
          <w:rFonts w:ascii="Arial" w:hAnsi="Arial" w:cs="Arial"/>
          <w:bCs/>
          <w:sz w:val="24"/>
          <w:szCs w:val="24"/>
        </w:rPr>
        <w:t xml:space="preserve"> se sabrá </w:t>
      </w:r>
      <w:r w:rsidRPr="00CD34F1">
        <w:rPr>
          <w:rFonts w:ascii="Arial" w:hAnsi="Arial" w:cs="Arial"/>
          <w:bCs/>
          <w:sz w:val="24"/>
          <w:szCs w:val="24"/>
        </w:rPr>
        <w:t>si se presentó un aumento o disminución en la cantidad de eventos de pérdidas operacionales entre el año actual y el año anterior, el resultado se muestra en porcentaje, si obtenemos porcentajes en negativo quiere decir que hubo casos en el año anterior, pero en el actual hubo menos o no hubo, si el porcentaje es positivo, quiere decir que hubo m</w:t>
      </w:r>
      <w:r w:rsidR="00890047" w:rsidRPr="00CD34F1">
        <w:rPr>
          <w:rFonts w:ascii="Arial" w:hAnsi="Arial" w:cs="Arial"/>
          <w:bCs/>
          <w:sz w:val="24"/>
          <w:szCs w:val="24"/>
        </w:rPr>
        <w:t>ás</w:t>
      </w:r>
      <w:r w:rsidRPr="00CD34F1">
        <w:rPr>
          <w:rFonts w:ascii="Arial" w:hAnsi="Arial" w:cs="Arial"/>
          <w:bCs/>
          <w:sz w:val="24"/>
          <w:szCs w:val="24"/>
        </w:rPr>
        <w:t xml:space="preserve"> casos que en el anterior y si el porcentaje marca 0 (cero), quiere decir que hubo la misma cantidad de casos entre los dos años.</w:t>
      </w:r>
    </w:p>
    <w:p w14:paraId="2CD73A97" w14:textId="77777777" w:rsidR="00F372A6" w:rsidRPr="00CD34F1" w:rsidRDefault="00F372A6" w:rsidP="00890047">
      <w:pPr>
        <w:spacing w:line="480" w:lineRule="auto"/>
        <w:ind w:firstLine="708"/>
        <w:jc w:val="both"/>
        <w:rPr>
          <w:rFonts w:ascii="Arial" w:hAnsi="Arial" w:cs="Arial"/>
          <w:bCs/>
          <w:sz w:val="24"/>
          <w:szCs w:val="24"/>
        </w:rPr>
      </w:pPr>
    </w:p>
    <w:p w14:paraId="57EF79D0" w14:textId="77777777" w:rsidR="00F372A6" w:rsidRPr="00CD34F1" w:rsidRDefault="00F372A6" w:rsidP="00890047">
      <w:pPr>
        <w:spacing w:line="480" w:lineRule="auto"/>
        <w:ind w:firstLine="708"/>
        <w:jc w:val="both"/>
        <w:rPr>
          <w:rFonts w:ascii="Arial" w:hAnsi="Arial" w:cs="Arial"/>
          <w:bCs/>
          <w:sz w:val="24"/>
          <w:szCs w:val="24"/>
        </w:rPr>
      </w:pPr>
    </w:p>
    <w:p w14:paraId="1920FAEE" w14:textId="77777777" w:rsidR="00F372A6" w:rsidRPr="00CD34F1" w:rsidRDefault="00F372A6" w:rsidP="00890047">
      <w:pPr>
        <w:spacing w:line="480" w:lineRule="auto"/>
        <w:ind w:firstLine="708"/>
        <w:jc w:val="both"/>
        <w:rPr>
          <w:rFonts w:ascii="Arial" w:hAnsi="Arial" w:cs="Arial"/>
          <w:bCs/>
          <w:sz w:val="24"/>
          <w:szCs w:val="24"/>
        </w:rPr>
      </w:pPr>
    </w:p>
    <w:p w14:paraId="29FDE01E" w14:textId="56F53841" w:rsidR="00A764E0" w:rsidRPr="00CD34F1" w:rsidRDefault="00A764E0" w:rsidP="00E60CA8">
      <w:pPr>
        <w:numPr>
          <w:ilvl w:val="0"/>
          <w:numId w:val="51"/>
        </w:numPr>
        <w:jc w:val="both"/>
        <w:rPr>
          <w:rFonts w:ascii="Arial" w:hAnsi="Arial" w:cs="Arial"/>
          <w:b/>
          <w:bCs/>
          <w:sz w:val="24"/>
          <w:szCs w:val="24"/>
        </w:rPr>
      </w:pPr>
      <w:r w:rsidRPr="00CD34F1">
        <w:rPr>
          <w:rFonts w:ascii="Arial" w:hAnsi="Arial" w:cs="Arial"/>
          <w:b/>
          <w:bCs/>
          <w:sz w:val="24"/>
          <w:szCs w:val="24"/>
        </w:rPr>
        <w:t>Aplicación del indicador</w:t>
      </w:r>
    </w:p>
    <w:p w14:paraId="1DBB30E0" w14:textId="77777777" w:rsidR="00F31D52" w:rsidRPr="00CD34F1" w:rsidRDefault="00F31D52" w:rsidP="00F31D52">
      <w:pPr>
        <w:ind w:left="360"/>
        <w:jc w:val="both"/>
        <w:rPr>
          <w:rFonts w:ascii="Arial" w:hAnsi="Arial" w:cs="Arial"/>
          <w:b/>
          <w:bCs/>
          <w:sz w:val="24"/>
          <w:szCs w:val="24"/>
        </w:rPr>
      </w:pPr>
    </w:p>
    <w:p w14:paraId="71DAABB8" w14:textId="2E4B6D9D" w:rsidR="001E157A" w:rsidRPr="00CD34F1" w:rsidRDefault="00890047" w:rsidP="00890047">
      <w:pPr>
        <w:pStyle w:val="Descripcin"/>
        <w:jc w:val="center"/>
        <w:rPr>
          <w:rFonts w:ascii="Arial" w:hAnsi="Arial" w:cs="Arial"/>
          <w:b/>
          <w:bCs/>
          <w:i w:val="0"/>
          <w:color w:val="auto"/>
          <w:sz w:val="24"/>
          <w:szCs w:val="24"/>
        </w:rPr>
      </w:pPr>
      <w:bookmarkStart w:id="116" w:name="_Toc172579300"/>
      <w:r w:rsidRPr="00CD34F1">
        <w:rPr>
          <w:noProof/>
          <w:color w:val="auto"/>
          <w:lang w:val="es-PA" w:eastAsia="es-PA"/>
        </w:rPr>
        <w:drawing>
          <wp:anchor distT="0" distB="0" distL="114300" distR="114300" simplePos="0" relativeHeight="251757568" behindDoc="0" locked="0" layoutInCell="1" allowOverlap="1" wp14:anchorId="64EEAEB3" wp14:editId="28E96B04">
            <wp:simplePos x="0" y="0"/>
            <wp:positionH relativeFrom="margin">
              <wp:align>right</wp:align>
            </wp:positionH>
            <wp:positionV relativeFrom="paragraph">
              <wp:posOffset>261620</wp:posOffset>
            </wp:positionV>
            <wp:extent cx="5408930" cy="1133475"/>
            <wp:effectExtent l="0" t="0" r="1270" b="9525"/>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8930" cy="1133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471F" w:rsidRPr="00CD34F1">
        <w:rPr>
          <w:rFonts w:ascii="Arial" w:hAnsi="Arial" w:cs="Arial"/>
          <w:b/>
          <w:i w:val="0"/>
          <w:color w:val="auto"/>
          <w:sz w:val="24"/>
          <w:szCs w:val="24"/>
        </w:rPr>
        <w:t xml:space="preserve">Tabla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Tabla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25</w:t>
      </w:r>
      <w:r w:rsidR="00B5694A"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w:t>
      </w:r>
      <w:r w:rsidR="0097471F" w:rsidRPr="00CD34F1">
        <w:rPr>
          <w:rFonts w:ascii="Arial" w:hAnsi="Arial" w:cs="Arial"/>
          <w:b/>
          <w:i w:val="0"/>
          <w:color w:val="auto"/>
          <w:sz w:val="24"/>
          <w:szCs w:val="24"/>
        </w:rPr>
        <w:t xml:space="preserve"> Aplicación del indicador de pérdidas operacionales</w:t>
      </w:r>
      <w:bookmarkEnd w:id="116"/>
    </w:p>
    <w:p w14:paraId="3EB16C7B" w14:textId="6A432E13" w:rsidR="00890047" w:rsidRPr="00CD34F1" w:rsidRDefault="00890047" w:rsidP="00A764E0">
      <w:pPr>
        <w:jc w:val="both"/>
        <w:rPr>
          <w:rFonts w:ascii="Arial" w:hAnsi="Arial" w:cs="Arial"/>
          <w:bCs/>
          <w:sz w:val="24"/>
          <w:szCs w:val="24"/>
        </w:rPr>
      </w:pPr>
    </w:p>
    <w:p w14:paraId="4B6F933D" w14:textId="77777777" w:rsidR="00890047" w:rsidRPr="00CD34F1" w:rsidRDefault="00A764E0" w:rsidP="00A764E0">
      <w:pPr>
        <w:jc w:val="both"/>
        <w:rPr>
          <w:rFonts w:ascii="Arial" w:hAnsi="Arial" w:cs="Arial"/>
          <w:b/>
          <w:bCs/>
          <w:sz w:val="24"/>
          <w:szCs w:val="24"/>
        </w:rPr>
      </w:pPr>
      <w:r w:rsidRPr="00CD34F1">
        <w:rPr>
          <w:rFonts w:ascii="Arial" w:hAnsi="Arial" w:cs="Arial"/>
          <w:b/>
          <w:bCs/>
          <w:sz w:val="24"/>
          <w:szCs w:val="24"/>
        </w:rPr>
        <w:t>Interpretación</w:t>
      </w:r>
    </w:p>
    <w:p w14:paraId="098E8418" w14:textId="4089184C" w:rsidR="00A764E0" w:rsidRPr="00CD34F1" w:rsidRDefault="00A764E0" w:rsidP="009D01A5">
      <w:pPr>
        <w:spacing w:line="480" w:lineRule="auto"/>
        <w:ind w:firstLine="708"/>
        <w:jc w:val="both"/>
        <w:rPr>
          <w:rFonts w:ascii="Arial" w:hAnsi="Arial" w:cs="Arial"/>
          <w:bCs/>
          <w:sz w:val="24"/>
          <w:szCs w:val="24"/>
        </w:rPr>
      </w:pPr>
      <w:r w:rsidRPr="00CD34F1">
        <w:rPr>
          <w:rFonts w:ascii="Arial" w:hAnsi="Arial" w:cs="Arial"/>
          <w:bCs/>
          <w:sz w:val="24"/>
          <w:szCs w:val="24"/>
        </w:rPr>
        <w:t xml:space="preserve"> En el campo “Funcionamiento Óptimo”, se observa que contiene el 100</w:t>
      </w:r>
      <w:r w:rsidR="00890047" w:rsidRPr="00CD34F1">
        <w:rPr>
          <w:rFonts w:ascii="Arial" w:hAnsi="Arial" w:cs="Arial"/>
          <w:bCs/>
          <w:sz w:val="24"/>
          <w:szCs w:val="24"/>
        </w:rPr>
        <w:t xml:space="preserve"> </w:t>
      </w:r>
      <w:r w:rsidRPr="00CD34F1">
        <w:rPr>
          <w:rFonts w:ascii="Arial" w:hAnsi="Arial" w:cs="Arial"/>
          <w:bCs/>
          <w:sz w:val="24"/>
          <w:szCs w:val="24"/>
        </w:rPr>
        <w:t>% por lo cual se interpreta de acuerdo con lo explicado en el punto anterior “Resultados” en “Fórmulas”, que al mostrar 100</w:t>
      </w:r>
      <w:r w:rsidR="00890047" w:rsidRPr="00CD34F1">
        <w:rPr>
          <w:rFonts w:ascii="Arial" w:hAnsi="Arial" w:cs="Arial"/>
          <w:bCs/>
          <w:sz w:val="24"/>
          <w:szCs w:val="24"/>
        </w:rPr>
        <w:t xml:space="preserve"> </w:t>
      </w:r>
      <w:r w:rsidRPr="00CD34F1">
        <w:rPr>
          <w:rFonts w:ascii="Arial" w:hAnsi="Arial" w:cs="Arial"/>
          <w:bCs/>
          <w:sz w:val="24"/>
          <w:szCs w:val="24"/>
        </w:rPr>
        <w:t xml:space="preserve">% </w:t>
      </w:r>
      <w:r w:rsidR="00890047" w:rsidRPr="00CD34F1">
        <w:rPr>
          <w:rFonts w:ascii="Arial" w:hAnsi="Arial" w:cs="Arial"/>
          <w:bCs/>
          <w:sz w:val="24"/>
          <w:szCs w:val="24"/>
        </w:rPr>
        <w:t xml:space="preserve"> se cuenta </w:t>
      </w:r>
      <w:r w:rsidRPr="00CD34F1">
        <w:rPr>
          <w:rFonts w:ascii="Arial" w:hAnsi="Arial" w:cs="Arial"/>
          <w:bCs/>
          <w:sz w:val="24"/>
          <w:szCs w:val="24"/>
        </w:rPr>
        <w:t>con un funcionamiento óptimo del proceso automatizado, ya que no se presentan pérdidas operacionales.</w:t>
      </w:r>
    </w:p>
    <w:p w14:paraId="3B6E50D4" w14:textId="59738A2F" w:rsidR="00A764E0" w:rsidRPr="00CD34F1" w:rsidRDefault="00A764E0" w:rsidP="009D01A5">
      <w:pPr>
        <w:spacing w:line="480" w:lineRule="auto"/>
        <w:ind w:firstLine="708"/>
        <w:jc w:val="both"/>
        <w:rPr>
          <w:rFonts w:ascii="Arial" w:hAnsi="Arial" w:cs="Arial"/>
          <w:bCs/>
          <w:sz w:val="24"/>
          <w:szCs w:val="24"/>
        </w:rPr>
      </w:pPr>
      <w:r w:rsidRPr="00CD34F1">
        <w:rPr>
          <w:rFonts w:ascii="Arial" w:hAnsi="Arial" w:cs="Arial"/>
          <w:bCs/>
          <w:sz w:val="24"/>
          <w:szCs w:val="24"/>
        </w:rPr>
        <w:t xml:space="preserve">En </w:t>
      </w:r>
      <w:r w:rsidR="009D01A5" w:rsidRPr="00CD34F1">
        <w:rPr>
          <w:rFonts w:ascii="Arial" w:hAnsi="Arial" w:cs="Arial"/>
          <w:bCs/>
          <w:sz w:val="24"/>
          <w:szCs w:val="24"/>
        </w:rPr>
        <w:t xml:space="preserve">el campo </w:t>
      </w:r>
      <w:r w:rsidRPr="00CD34F1">
        <w:rPr>
          <w:rFonts w:ascii="Arial" w:hAnsi="Arial" w:cs="Arial"/>
          <w:bCs/>
          <w:sz w:val="24"/>
          <w:szCs w:val="24"/>
        </w:rPr>
        <w:t xml:space="preserve">“Comparativo 2019-2018” que en realidad contiene año actual – año anterior, no muestra porcentajes, debido a que no se han presentado eventos en ninguno de los dos períodos, por lo tanto, en resumen, </w:t>
      </w:r>
      <w:r w:rsidR="009D01A5" w:rsidRPr="00CD34F1">
        <w:rPr>
          <w:rFonts w:ascii="Arial" w:hAnsi="Arial" w:cs="Arial"/>
          <w:bCs/>
          <w:sz w:val="24"/>
          <w:szCs w:val="24"/>
        </w:rPr>
        <w:t xml:space="preserve">se puede </w:t>
      </w:r>
      <w:r w:rsidRPr="00CD34F1">
        <w:rPr>
          <w:rFonts w:ascii="Arial" w:hAnsi="Arial" w:cs="Arial"/>
          <w:bCs/>
          <w:sz w:val="24"/>
          <w:szCs w:val="24"/>
        </w:rPr>
        <w:t>decir que el proceso ha presentado un funcionamiento óptimo, mitigando pérdidas operacionales y fallas en el proceso.</w:t>
      </w:r>
    </w:p>
    <w:p w14:paraId="3A2D718B" w14:textId="77777777" w:rsidR="00F31D52" w:rsidRPr="00CD34F1" w:rsidRDefault="00F31D52" w:rsidP="009D01A5">
      <w:pPr>
        <w:spacing w:line="480" w:lineRule="auto"/>
        <w:ind w:firstLine="708"/>
        <w:jc w:val="both"/>
        <w:rPr>
          <w:rFonts w:ascii="Arial" w:hAnsi="Arial" w:cs="Arial"/>
          <w:bCs/>
          <w:sz w:val="24"/>
          <w:szCs w:val="24"/>
        </w:rPr>
      </w:pPr>
    </w:p>
    <w:p w14:paraId="23F48932" w14:textId="05FACB2D" w:rsidR="00D13059" w:rsidRPr="00CD34F1" w:rsidRDefault="004B1B51" w:rsidP="004B1B51">
      <w:pPr>
        <w:pStyle w:val="Ttulo2"/>
        <w:ind w:firstLine="708"/>
        <w:rPr>
          <w:sz w:val="24"/>
          <w:szCs w:val="24"/>
        </w:rPr>
      </w:pPr>
      <w:bookmarkStart w:id="117" w:name="_Toc172579523"/>
      <w:r w:rsidRPr="00CD34F1">
        <w:t>4</w:t>
      </w:r>
      <w:r w:rsidRPr="00CD34F1">
        <w:rPr>
          <w:sz w:val="24"/>
          <w:szCs w:val="24"/>
        </w:rPr>
        <w:t xml:space="preserve">.2.2.3  </w:t>
      </w:r>
      <w:r w:rsidR="00D13059" w:rsidRPr="00CD34F1">
        <w:rPr>
          <w:sz w:val="24"/>
          <w:szCs w:val="24"/>
        </w:rPr>
        <w:t>Proceso 3: Ingresar Información de Perfil transaccional</w:t>
      </w:r>
      <w:bookmarkEnd w:id="117"/>
    </w:p>
    <w:p w14:paraId="102B4BD6" w14:textId="77777777" w:rsidR="004B1B51" w:rsidRPr="00CD34F1" w:rsidRDefault="004B1B51" w:rsidP="00D13059">
      <w:pPr>
        <w:jc w:val="both"/>
        <w:rPr>
          <w:rFonts w:ascii="Arial" w:hAnsi="Arial" w:cs="Arial"/>
          <w:bCs/>
          <w:sz w:val="24"/>
          <w:szCs w:val="24"/>
        </w:rPr>
      </w:pPr>
    </w:p>
    <w:p w14:paraId="774006D2" w14:textId="3541603B" w:rsidR="00D13059" w:rsidRPr="00CD34F1" w:rsidRDefault="00D13059" w:rsidP="00E60CA8">
      <w:pPr>
        <w:numPr>
          <w:ilvl w:val="0"/>
          <w:numId w:val="51"/>
        </w:numPr>
        <w:jc w:val="both"/>
        <w:rPr>
          <w:rFonts w:ascii="Arial" w:hAnsi="Arial" w:cs="Arial"/>
          <w:b/>
          <w:bCs/>
          <w:sz w:val="24"/>
          <w:szCs w:val="24"/>
        </w:rPr>
      </w:pPr>
      <w:r w:rsidRPr="00CD34F1">
        <w:rPr>
          <w:rFonts w:ascii="Arial" w:hAnsi="Arial" w:cs="Arial"/>
          <w:b/>
          <w:bCs/>
          <w:sz w:val="24"/>
          <w:szCs w:val="24"/>
        </w:rPr>
        <w:t>Indicador de liberación de FTE</w:t>
      </w:r>
    </w:p>
    <w:p w14:paraId="6E52A750" w14:textId="0FD4C1F9" w:rsidR="00D13059" w:rsidRPr="00CD34F1" w:rsidRDefault="00D13059" w:rsidP="009D01A5">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9D01A5" w:rsidRPr="00CD34F1">
        <w:rPr>
          <w:rFonts w:ascii="Arial" w:hAnsi="Arial" w:cs="Arial"/>
          <w:bCs/>
          <w:sz w:val="24"/>
          <w:szCs w:val="24"/>
        </w:rPr>
        <w:t xml:space="preserve">indicador: identificar </w:t>
      </w:r>
      <w:r w:rsidRPr="00CD34F1">
        <w:rPr>
          <w:rFonts w:ascii="Arial" w:hAnsi="Arial" w:cs="Arial"/>
          <w:bCs/>
          <w:sz w:val="24"/>
          <w:szCs w:val="24"/>
        </w:rPr>
        <w:t xml:space="preserve">la cantidad </w:t>
      </w:r>
      <w:r w:rsidR="009D01A5" w:rsidRPr="00CD34F1">
        <w:rPr>
          <w:rFonts w:ascii="Arial" w:hAnsi="Arial" w:cs="Arial"/>
          <w:bCs/>
          <w:sz w:val="24"/>
          <w:szCs w:val="24"/>
        </w:rPr>
        <w:t xml:space="preserve">de equivalente </w:t>
      </w:r>
      <w:r w:rsidRPr="00CD34F1">
        <w:rPr>
          <w:rFonts w:ascii="Arial" w:hAnsi="Arial" w:cs="Arial"/>
          <w:bCs/>
          <w:sz w:val="24"/>
          <w:szCs w:val="24"/>
        </w:rPr>
        <w:t xml:space="preserve">a tiempo completo utilizado por el equipo de </w:t>
      </w:r>
      <w:r w:rsidR="009D01A5" w:rsidRPr="00CD34F1">
        <w:rPr>
          <w:rFonts w:ascii="Arial" w:hAnsi="Arial" w:cs="Arial"/>
          <w:bCs/>
          <w:sz w:val="24"/>
          <w:szCs w:val="24"/>
        </w:rPr>
        <w:t>vincu</w:t>
      </w:r>
      <w:r w:rsidRPr="00CD34F1">
        <w:rPr>
          <w:rFonts w:ascii="Arial" w:hAnsi="Arial" w:cs="Arial"/>
          <w:bCs/>
          <w:sz w:val="24"/>
          <w:szCs w:val="24"/>
        </w:rPr>
        <w:t>laciones para realizar las actividades del proceso automatizado.</w:t>
      </w:r>
    </w:p>
    <w:p w14:paraId="73E9A02B" w14:textId="7464C8AD" w:rsidR="00D13059" w:rsidRPr="00CD34F1" w:rsidRDefault="00D13059" w:rsidP="009D01A5">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La cantidad obtenida es el tiempo que se liberó </w:t>
      </w:r>
      <w:r w:rsidR="009D01A5" w:rsidRPr="00CD34F1">
        <w:rPr>
          <w:rFonts w:ascii="Arial" w:hAnsi="Arial" w:cs="Arial"/>
          <w:bCs/>
          <w:sz w:val="24"/>
          <w:szCs w:val="24"/>
        </w:rPr>
        <w:t xml:space="preserve">al equipo </w:t>
      </w:r>
      <w:r w:rsidRPr="00CD34F1">
        <w:rPr>
          <w:rFonts w:ascii="Arial" w:hAnsi="Arial" w:cs="Arial"/>
          <w:bCs/>
          <w:sz w:val="24"/>
          <w:szCs w:val="24"/>
        </w:rPr>
        <w:t>en la realización de estas actividades y pueden utilizarse en otras actividades que requieren análisis.</w:t>
      </w:r>
    </w:p>
    <w:p w14:paraId="328E1205" w14:textId="045A7882" w:rsidR="00D13059" w:rsidRPr="00CD34F1" w:rsidRDefault="00D13059" w:rsidP="009D01A5">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del </w:t>
      </w:r>
      <w:r w:rsidR="009D01A5" w:rsidRPr="00CD34F1">
        <w:rPr>
          <w:rFonts w:ascii="Arial" w:hAnsi="Arial" w:cs="Arial"/>
          <w:bCs/>
          <w:sz w:val="24"/>
          <w:szCs w:val="24"/>
        </w:rPr>
        <w:t xml:space="preserve">indicador: se </w:t>
      </w:r>
      <w:r w:rsidRPr="00CD34F1">
        <w:rPr>
          <w:rFonts w:ascii="Arial" w:hAnsi="Arial" w:cs="Arial"/>
          <w:bCs/>
          <w:sz w:val="24"/>
          <w:szCs w:val="24"/>
        </w:rPr>
        <w:t>calcula la cantidad de FTE (</w:t>
      </w:r>
      <w:r w:rsidR="009D01A5" w:rsidRPr="00CD34F1">
        <w:rPr>
          <w:rFonts w:ascii="Arial" w:hAnsi="Arial" w:cs="Arial"/>
          <w:bCs/>
          <w:sz w:val="24"/>
          <w:szCs w:val="24"/>
        </w:rPr>
        <w:t>equ</w:t>
      </w:r>
      <w:r w:rsidRPr="00CD34F1">
        <w:rPr>
          <w:rFonts w:ascii="Arial" w:hAnsi="Arial" w:cs="Arial"/>
          <w:bCs/>
          <w:sz w:val="24"/>
          <w:szCs w:val="24"/>
        </w:rPr>
        <w:t>ivalente a tiempo completo) de acuerdo con la cantidad de transacciones mensuales, días trabajados y tiempo de proceso de las transacciones mensuales.</w:t>
      </w:r>
    </w:p>
    <w:p w14:paraId="78754E45" w14:textId="77777777" w:rsidR="009D01A5" w:rsidRPr="00CD34F1" w:rsidRDefault="00D13059" w:rsidP="00D13059">
      <w:pPr>
        <w:pStyle w:val="Prrafodelista"/>
        <w:numPr>
          <w:ilvl w:val="0"/>
          <w:numId w:val="1"/>
        </w:numPr>
        <w:jc w:val="both"/>
        <w:rPr>
          <w:rFonts w:ascii="Arial" w:hAnsi="Arial" w:cs="Arial"/>
          <w:b/>
          <w:bCs/>
          <w:sz w:val="24"/>
          <w:szCs w:val="24"/>
        </w:rPr>
      </w:pPr>
      <w:r w:rsidRPr="00CD34F1">
        <w:rPr>
          <w:rFonts w:ascii="Arial" w:hAnsi="Arial" w:cs="Arial"/>
          <w:b/>
          <w:bCs/>
          <w:sz w:val="24"/>
          <w:szCs w:val="24"/>
        </w:rPr>
        <w:t>Fórmula</w:t>
      </w:r>
    </w:p>
    <w:p w14:paraId="2D21CBE3" w14:textId="16D00B3A" w:rsidR="009D01A5" w:rsidRPr="00CD34F1" w:rsidRDefault="009D01A5" w:rsidP="009D01A5">
      <w:pPr>
        <w:pStyle w:val="Prrafodelista"/>
        <w:jc w:val="center"/>
        <w:rPr>
          <w:rFonts w:ascii="Arial" w:hAnsi="Arial" w:cs="Arial"/>
          <w:b/>
          <w:bCs/>
          <w:sz w:val="24"/>
          <w:szCs w:val="24"/>
        </w:rPr>
      </w:pPr>
      <w:r w:rsidRPr="00CD34F1">
        <w:rPr>
          <w:rFonts w:ascii="Arial" w:hAnsi="Arial" w:cs="Arial"/>
          <w:b/>
          <w:sz w:val="24"/>
          <w:szCs w:val="24"/>
        </w:rPr>
        <w:t xml:space="preserve">Ilustración </w:t>
      </w:r>
      <w:r w:rsidRPr="00CD34F1">
        <w:rPr>
          <w:rFonts w:ascii="Arial" w:hAnsi="Arial" w:cs="Arial"/>
          <w:b/>
          <w:noProof/>
          <w:sz w:val="24"/>
          <w:szCs w:val="24"/>
        </w:rPr>
        <w:fldChar w:fldCharType="begin"/>
      </w:r>
      <w:r w:rsidRPr="00CD34F1">
        <w:rPr>
          <w:rFonts w:ascii="Arial" w:hAnsi="Arial" w:cs="Arial"/>
          <w:b/>
          <w:noProof/>
          <w:sz w:val="24"/>
          <w:szCs w:val="24"/>
        </w:rPr>
        <w:instrText xml:space="preserve"> SEQ Ilustración \* ARABIC </w:instrText>
      </w:r>
      <w:r w:rsidRPr="00CD34F1">
        <w:rPr>
          <w:rFonts w:ascii="Arial" w:hAnsi="Arial" w:cs="Arial"/>
          <w:b/>
          <w:noProof/>
          <w:sz w:val="24"/>
          <w:szCs w:val="24"/>
        </w:rPr>
        <w:fldChar w:fldCharType="separate"/>
      </w:r>
      <w:r w:rsidRPr="00CD34F1">
        <w:rPr>
          <w:rFonts w:ascii="Arial" w:hAnsi="Arial" w:cs="Arial"/>
          <w:b/>
          <w:noProof/>
          <w:sz w:val="24"/>
          <w:szCs w:val="24"/>
        </w:rPr>
        <w:t>40</w:t>
      </w:r>
      <w:r w:rsidRPr="00CD34F1">
        <w:rPr>
          <w:rFonts w:ascii="Arial" w:hAnsi="Arial" w:cs="Arial"/>
          <w:b/>
          <w:noProof/>
          <w:sz w:val="24"/>
          <w:szCs w:val="24"/>
        </w:rPr>
        <w:fldChar w:fldCharType="end"/>
      </w:r>
      <w:r w:rsidRPr="00CD34F1">
        <w:rPr>
          <w:rFonts w:ascii="Arial" w:hAnsi="Arial" w:cs="Arial"/>
          <w:b/>
          <w:noProof/>
          <w:sz w:val="24"/>
          <w:szCs w:val="24"/>
        </w:rPr>
        <w:t>.</w:t>
      </w:r>
      <w:r w:rsidRPr="00CD34F1">
        <w:rPr>
          <w:rFonts w:ascii="Arial" w:hAnsi="Arial" w:cs="Arial"/>
          <w:b/>
          <w:sz w:val="24"/>
          <w:szCs w:val="24"/>
        </w:rPr>
        <w:t xml:space="preserve"> Fórmula para las cifras del indicador de FTE</w:t>
      </w:r>
    </w:p>
    <w:p w14:paraId="47E75BF0" w14:textId="77777777" w:rsidR="009D01A5" w:rsidRPr="00CD34F1" w:rsidRDefault="009D01A5" w:rsidP="009D01A5">
      <w:pPr>
        <w:pStyle w:val="Prrafodelista"/>
        <w:ind w:left="360"/>
        <w:jc w:val="both"/>
        <w:rPr>
          <w:rFonts w:ascii="Arial" w:hAnsi="Arial" w:cs="Arial"/>
          <w:bCs/>
          <w:sz w:val="24"/>
          <w:szCs w:val="24"/>
        </w:rPr>
      </w:pPr>
    </w:p>
    <w:p w14:paraId="53F5C07B" w14:textId="464B5ADB" w:rsidR="00D13059" w:rsidRPr="00CD34F1" w:rsidRDefault="00D13059" w:rsidP="009D01A5">
      <w:pPr>
        <w:pStyle w:val="Prrafodelista"/>
        <w:ind w:left="360"/>
        <w:jc w:val="center"/>
        <w:rPr>
          <w:rFonts w:ascii="Arial" w:hAnsi="Arial" w:cs="Arial"/>
          <w:bCs/>
          <w:sz w:val="24"/>
          <w:szCs w:val="24"/>
        </w:rPr>
      </w:pPr>
      <w:r w:rsidRPr="00CD34F1">
        <w:rPr>
          <w:noProof/>
          <w:lang w:val="es-PA" w:eastAsia="es-PA"/>
        </w:rPr>
        <w:drawing>
          <wp:inline distT="0" distB="0" distL="0" distR="0" wp14:anchorId="71E3F854" wp14:editId="4BF4E95B">
            <wp:extent cx="3158490" cy="895350"/>
            <wp:effectExtent l="0" t="0" r="381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3058" cy="916488"/>
                    </a:xfrm>
                    <a:prstGeom prst="rect">
                      <a:avLst/>
                    </a:prstGeom>
                    <a:noFill/>
                    <a:ln>
                      <a:noFill/>
                    </a:ln>
                  </pic:spPr>
                </pic:pic>
              </a:graphicData>
            </a:graphic>
          </wp:inline>
        </w:drawing>
      </w:r>
    </w:p>
    <w:p w14:paraId="53E95288" w14:textId="77777777" w:rsidR="009D01A5" w:rsidRPr="00CD34F1" w:rsidRDefault="009D01A5" w:rsidP="00D13059">
      <w:pPr>
        <w:pStyle w:val="Prrafodelista"/>
        <w:jc w:val="both"/>
        <w:rPr>
          <w:rFonts w:ascii="Arial" w:hAnsi="Arial" w:cs="Arial"/>
          <w:bCs/>
          <w:sz w:val="24"/>
          <w:szCs w:val="24"/>
        </w:rPr>
      </w:pPr>
    </w:p>
    <w:p w14:paraId="348E721A" w14:textId="3BF0B773" w:rsidR="00D13059" w:rsidRPr="00CD34F1" w:rsidRDefault="009D01A5" w:rsidP="00F31D52">
      <w:pPr>
        <w:pStyle w:val="Prrafodelista"/>
        <w:spacing w:line="480" w:lineRule="auto"/>
        <w:jc w:val="both"/>
        <w:rPr>
          <w:rFonts w:ascii="Arial" w:hAnsi="Arial" w:cs="Arial"/>
          <w:bCs/>
          <w:sz w:val="24"/>
          <w:szCs w:val="24"/>
        </w:rPr>
      </w:pPr>
      <w:r w:rsidRPr="00CD34F1">
        <w:rPr>
          <w:rFonts w:ascii="Arial" w:hAnsi="Arial" w:cs="Arial"/>
          <w:bCs/>
          <w:sz w:val="24"/>
          <w:szCs w:val="24"/>
        </w:rPr>
        <w:t>Suma de las horas utilizadas para el proceso al mes / (entre) total de horas trabajados en el mes</w:t>
      </w:r>
      <w:r w:rsidR="00F31D52" w:rsidRPr="00CD34F1">
        <w:rPr>
          <w:rFonts w:ascii="Arial" w:hAnsi="Arial" w:cs="Arial"/>
          <w:bCs/>
          <w:sz w:val="24"/>
          <w:szCs w:val="24"/>
        </w:rPr>
        <w:t>.</w:t>
      </w:r>
    </w:p>
    <w:p w14:paraId="3EB14E95" w14:textId="77777777" w:rsidR="009D01A5" w:rsidRPr="00CD34F1" w:rsidRDefault="009D01A5" w:rsidP="00D13059">
      <w:pPr>
        <w:pStyle w:val="Prrafodelista"/>
        <w:jc w:val="both"/>
        <w:rPr>
          <w:rFonts w:ascii="Arial" w:hAnsi="Arial" w:cs="Arial"/>
          <w:bCs/>
          <w:sz w:val="24"/>
          <w:szCs w:val="24"/>
        </w:rPr>
      </w:pPr>
    </w:p>
    <w:p w14:paraId="57BC2D41" w14:textId="231C36AB" w:rsidR="00D13059" w:rsidRPr="00CD34F1" w:rsidRDefault="009D01A5" w:rsidP="00F31D52">
      <w:pPr>
        <w:pStyle w:val="Prrafodelista"/>
        <w:spacing w:line="480" w:lineRule="auto"/>
        <w:ind w:left="0" w:firstLine="348"/>
        <w:jc w:val="both"/>
        <w:rPr>
          <w:rFonts w:ascii="Arial" w:hAnsi="Arial" w:cs="Arial"/>
          <w:bCs/>
          <w:sz w:val="24"/>
          <w:szCs w:val="24"/>
        </w:rPr>
      </w:pPr>
      <w:r w:rsidRPr="00CD34F1">
        <w:rPr>
          <w:rFonts w:ascii="Arial" w:hAnsi="Arial" w:cs="Arial"/>
          <w:bCs/>
          <w:sz w:val="24"/>
          <w:szCs w:val="24"/>
        </w:rPr>
        <w:t xml:space="preserve"> </w:t>
      </w:r>
      <w:r w:rsidR="00F31D52" w:rsidRPr="00CD34F1">
        <w:rPr>
          <w:rFonts w:ascii="Arial" w:hAnsi="Arial" w:cs="Arial"/>
          <w:bCs/>
          <w:sz w:val="24"/>
          <w:szCs w:val="24"/>
        </w:rPr>
        <w:t xml:space="preserve">    </w:t>
      </w:r>
      <w:r w:rsidR="00D13059" w:rsidRPr="00CD34F1">
        <w:rPr>
          <w:rFonts w:ascii="Arial" w:hAnsi="Arial" w:cs="Arial"/>
          <w:bCs/>
          <w:sz w:val="24"/>
          <w:szCs w:val="24"/>
        </w:rPr>
        <w:t>Resultado</w:t>
      </w:r>
      <w:r w:rsidRPr="00CD34F1">
        <w:rPr>
          <w:rFonts w:ascii="Arial" w:hAnsi="Arial" w:cs="Arial"/>
          <w:bCs/>
          <w:sz w:val="24"/>
          <w:szCs w:val="24"/>
        </w:rPr>
        <w:t xml:space="preserve">: es </w:t>
      </w:r>
      <w:r w:rsidR="00D13059" w:rsidRPr="00CD34F1">
        <w:rPr>
          <w:rFonts w:ascii="Arial" w:hAnsi="Arial" w:cs="Arial"/>
          <w:bCs/>
          <w:sz w:val="24"/>
          <w:szCs w:val="24"/>
        </w:rPr>
        <w:t>la cantidad de FTE mensuales que se requieren para ejecutar la actividad que se está automatizando. Desde la perspectiva de la automatización, esto se traduce a la cantidad de FTE que estamos liberando al dejar de hacer el proceso manualmente.</w:t>
      </w:r>
    </w:p>
    <w:p w14:paraId="3216C866" w14:textId="28157819" w:rsidR="00D13059" w:rsidRPr="00CD34F1" w:rsidRDefault="00D13059" w:rsidP="00D13059">
      <w:pPr>
        <w:pStyle w:val="Prrafodelista"/>
        <w:numPr>
          <w:ilvl w:val="0"/>
          <w:numId w:val="1"/>
        </w:numPr>
        <w:jc w:val="both"/>
        <w:rPr>
          <w:rFonts w:ascii="Arial" w:hAnsi="Arial" w:cs="Arial"/>
          <w:b/>
          <w:bCs/>
          <w:sz w:val="24"/>
          <w:szCs w:val="24"/>
        </w:rPr>
      </w:pPr>
      <w:r w:rsidRPr="00CD34F1">
        <w:rPr>
          <w:rFonts w:ascii="Arial" w:hAnsi="Arial" w:cs="Arial"/>
          <w:b/>
          <w:bCs/>
          <w:sz w:val="24"/>
          <w:szCs w:val="24"/>
        </w:rPr>
        <w:t xml:space="preserve">Aplicación del indicador </w:t>
      </w:r>
    </w:p>
    <w:p w14:paraId="300866DD" w14:textId="010DFD6F" w:rsidR="009D01A5" w:rsidRPr="00CD34F1" w:rsidRDefault="009D01A5" w:rsidP="009D01A5">
      <w:pPr>
        <w:pStyle w:val="Descripcin"/>
        <w:ind w:left="360"/>
        <w:jc w:val="center"/>
        <w:rPr>
          <w:rFonts w:ascii="Arial" w:hAnsi="Arial" w:cs="Arial"/>
          <w:b/>
          <w:i w:val="0"/>
          <w:color w:val="auto"/>
          <w:sz w:val="24"/>
          <w:szCs w:val="24"/>
        </w:rPr>
      </w:pPr>
      <w:bookmarkStart w:id="118" w:name="_Toc172579301"/>
      <w:r w:rsidRPr="00CD34F1">
        <w:rPr>
          <w:rFonts w:ascii="Arial" w:hAnsi="Arial" w:cs="Arial"/>
          <w:b/>
          <w:i w:val="0"/>
          <w:color w:val="auto"/>
          <w:sz w:val="24"/>
          <w:szCs w:val="24"/>
        </w:rPr>
        <w:t xml:space="preserve">Tabla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Tabla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26</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Aplicación del indicador de FTE</w:t>
      </w:r>
      <w:bookmarkEnd w:id="118"/>
    </w:p>
    <w:p w14:paraId="7A7AF8D9" w14:textId="6C1738C5" w:rsidR="00D13059" w:rsidRPr="00CD34F1" w:rsidRDefault="00F372A6" w:rsidP="009D01A5">
      <w:pPr>
        <w:pStyle w:val="Prrafodelista"/>
        <w:jc w:val="center"/>
        <w:rPr>
          <w:rFonts w:ascii="Arial" w:hAnsi="Arial" w:cs="Arial"/>
          <w:bCs/>
          <w:sz w:val="24"/>
          <w:szCs w:val="24"/>
        </w:rPr>
      </w:pPr>
      <w:r w:rsidRPr="00CD34F1">
        <w:rPr>
          <w:noProof/>
          <w:lang w:val="es-PA" w:eastAsia="es-PA"/>
        </w:rPr>
        <w:drawing>
          <wp:inline distT="0" distB="0" distL="0" distR="0" wp14:anchorId="51E9CBC9" wp14:editId="113BBF5B">
            <wp:extent cx="3533775" cy="1952625"/>
            <wp:effectExtent l="0" t="0" r="9525" b="952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33775" cy="1952625"/>
                    </a:xfrm>
                    <a:prstGeom prst="rect">
                      <a:avLst/>
                    </a:prstGeom>
                    <a:noFill/>
                    <a:ln>
                      <a:noFill/>
                    </a:ln>
                  </pic:spPr>
                </pic:pic>
              </a:graphicData>
            </a:graphic>
          </wp:inline>
        </w:drawing>
      </w:r>
    </w:p>
    <w:p w14:paraId="10C04074" w14:textId="77777777" w:rsidR="009D01A5" w:rsidRPr="00CD34F1" w:rsidRDefault="009D01A5" w:rsidP="009D01A5">
      <w:pPr>
        <w:pStyle w:val="Prrafodelista"/>
        <w:jc w:val="center"/>
        <w:rPr>
          <w:rFonts w:ascii="Arial" w:hAnsi="Arial" w:cs="Arial"/>
          <w:bCs/>
          <w:sz w:val="24"/>
          <w:szCs w:val="24"/>
        </w:rPr>
      </w:pPr>
    </w:p>
    <w:p w14:paraId="3A754D4D" w14:textId="77777777" w:rsidR="009D01A5" w:rsidRPr="00CD34F1" w:rsidRDefault="009D01A5" w:rsidP="009D01A5">
      <w:pPr>
        <w:pStyle w:val="Prrafodelista"/>
        <w:jc w:val="center"/>
        <w:rPr>
          <w:rFonts w:ascii="Arial" w:hAnsi="Arial" w:cs="Arial"/>
          <w:b/>
          <w:bCs/>
          <w:sz w:val="24"/>
          <w:szCs w:val="24"/>
        </w:rPr>
      </w:pPr>
    </w:p>
    <w:p w14:paraId="59F2CEE5" w14:textId="77777777" w:rsidR="00F31D52" w:rsidRPr="00CD34F1" w:rsidRDefault="00D13059" w:rsidP="009D01A5">
      <w:pPr>
        <w:pStyle w:val="Prrafodelista"/>
        <w:spacing w:line="480" w:lineRule="auto"/>
        <w:ind w:left="360"/>
        <w:jc w:val="both"/>
        <w:rPr>
          <w:rFonts w:ascii="Arial" w:hAnsi="Arial" w:cs="Arial"/>
          <w:b/>
          <w:bCs/>
          <w:sz w:val="24"/>
          <w:szCs w:val="24"/>
        </w:rPr>
      </w:pPr>
      <w:r w:rsidRPr="00CD34F1">
        <w:rPr>
          <w:rFonts w:ascii="Arial" w:hAnsi="Arial" w:cs="Arial"/>
          <w:b/>
          <w:bCs/>
          <w:sz w:val="24"/>
          <w:szCs w:val="24"/>
        </w:rPr>
        <w:t>Interpretación del resultado</w:t>
      </w:r>
    </w:p>
    <w:p w14:paraId="38F728A3" w14:textId="3ADEB3B8" w:rsidR="00D13059" w:rsidRPr="00CD34F1" w:rsidRDefault="00F31D52" w:rsidP="007933FE">
      <w:pPr>
        <w:pStyle w:val="Prrafodelista"/>
        <w:spacing w:line="480" w:lineRule="auto"/>
        <w:ind w:left="0" w:firstLine="709"/>
        <w:jc w:val="both"/>
        <w:rPr>
          <w:rFonts w:ascii="Arial" w:hAnsi="Arial" w:cs="Arial"/>
          <w:bCs/>
          <w:sz w:val="24"/>
          <w:szCs w:val="24"/>
        </w:rPr>
      </w:pPr>
      <w:r w:rsidRPr="00CD34F1">
        <w:rPr>
          <w:rFonts w:ascii="Arial" w:hAnsi="Arial" w:cs="Arial"/>
          <w:bCs/>
          <w:sz w:val="24"/>
          <w:szCs w:val="24"/>
        </w:rPr>
        <w:t>Al calcular</w:t>
      </w:r>
      <w:r w:rsidR="00D13059" w:rsidRPr="00CD34F1">
        <w:rPr>
          <w:rFonts w:ascii="Arial" w:hAnsi="Arial" w:cs="Arial"/>
          <w:bCs/>
          <w:sz w:val="24"/>
          <w:szCs w:val="24"/>
        </w:rPr>
        <w:t xml:space="preserve"> las cifras con la f</w:t>
      </w:r>
      <w:r w:rsidR="009D01A5" w:rsidRPr="00CD34F1">
        <w:rPr>
          <w:rFonts w:ascii="Arial" w:hAnsi="Arial" w:cs="Arial"/>
          <w:bCs/>
          <w:sz w:val="24"/>
          <w:szCs w:val="24"/>
        </w:rPr>
        <w:t>ór</w:t>
      </w:r>
      <w:r w:rsidR="00D13059" w:rsidRPr="00CD34F1">
        <w:rPr>
          <w:rFonts w:ascii="Arial" w:hAnsi="Arial" w:cs="Arial"/>
          <w:bCs/>
          <w:sz w:val="24"/>
          <w:szCs w:val="24"/>
        </w:rPr>
        <w:t xml:space="preserve">mula anteriormente mencionada, para el proceso Ingresar </w:t>
      </w:r>
      <w:r w:rsidR="009D01A5" w:rsidRPr="00CD34F1">
        <w:rPr>
          <w:rFonts w:ascii="Arial" w:hAnsi="Arial" w:cs="Arial"/>
          <w:bCs/>
          <w:sz w:val="24"/>
          <w:szCs w:val="24"/>
        </w:rPr>
        <w:t>pe</w:t>
      </w:r>
      <w:r w:rsidR="00D13059" w:rsidRPr="00CD34F1">
        <w:rPr>
          <w:rFonts w:ascii="Arial" w:hAnsi="Arial" w:cs="Arial"/>
          <w:bCs/>
          <w:sz w:val="24"/>
          <w:szCs w:val="24"/>
        </w:rPr>
        <w:t>rfil transaccional, el equivalente a tiempo completo es de 0.66</w:t>
      </w:r>
      <w:r w:rsidR="009D01A5" w:rsidRPr="00CD34F1">
        <w:rPr>
          <w:rFonts w:ascii="Arial" w:hAnsi="Arial" w:cs="Arial"/>
          <w:bCs/>
          <w:sz w:val="24"/>
          <w:szCs w:val="24"/>
        </w:rPr>
        <w:t>,</w:t>
      </w:r>
      <w:r w:rsidR="00D13059" w:rsidRPr="00CD34F1">
        <w:rPr>
          <w:rFonts w:ascii="Arial" w:hAnsi="Arial" w:cs="Arial"/>
          <w:bCs/>
          <w:sz w:val="24"/>
          <w:szCs w:val="24"/>
        </w:rPr>
        <w:t xml:space="preserve"> por lo tanto ese 0.66 FTE </w:t>
      </w:r>
      <w:r w:rsidR="009D01A5" w:rsidRPr="00CD34F1">
        <w:rPr>
          <w:rFonts w:ascii="Arial" w:hAnsi="Arial" w:cs="Arial"/>
          <w:bCs/>
          <w:sz w:val="24"/>
          <w:szCs w:val="24"/>
        </w:rPr>
        <w:t xml:space="preserve">se </w:t>
      </w:r>
      <w:r w:rsidR="00D13059" w:rsidRPr="00CD34F1">
        <w:rPr>
          <w:rFonts w:ascii="Arial" w:hAnsi="Arial" w:cs="Arial"/>
          <w:bCs/>
          <w:sz w:val="24"/>
          <w:szCs w:val="24"/>
        </w:rPr>
        <w:t>libera para que el equipo lo utilice en otras actividades.</w:t>
      </w:r>
    </w:p>
    <w:p w14:paraId="09195084" w14:textId="62C6EE23" w:rsidR="00D13059" w:rsidRPr="00CD34F1" w:rsidRDefault="00D13059" w:rsidP="009D01A5">
      <w:pPr>
        <w:numPr>
          <w:ilvl w:val="0"/>
          <w:numId w:val="1"/>
        </w:numPr>
        <w:jc w:val="both"/>
        <w:rPr>
          <w:rFonts w:ascii="Arial" w:hAnsi="Arial" w:cs="Arial"/>
          <w:b/>
          <w:bCs/>
          <w:sz w:val="24"/>
          <w:szCs w:val="24"/>
        </w:rPr>
      </w:pPr>
      <w:r w:rsidRPr="00CD34F1">
        <w:rPr>
          <w:rFonts w:ascii="Arial" w:hAnsi="Arial" w:cs="Arial"/>
          <w:b/>
          <w:bCs/>
          <w:sz w:val="24"/>
          <w:szCs w:val="24"/>
        </w:rPr>
        <w:t>Indicador de Oportunidad</w:t>
      </w:r>
    </w:p>
    <w:p w14:paraId="64036EC1" w14:textId="3938D1E3" w:rsidR="00A139CB" w:rsidRPr="00CD34F1" w:rsidRDefault="00D13059" w:rsidP="00A139CB">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9D01A5" w:rsidRPr="00CD34F1">
        <w:rPr>
          <w:rFonts w:ascii="Arial" w:hAnsi="Arial" w:cs="Arial"/>
          <w:bCs/>
          <w:sz w:val="24"/>
          <w:szCs w:val="24"/>
        </w:rPr>
        <w:t>indicador: ide</w:t>
      </w:r>
      <w:r w:rsidRPr="00CD34F1">
        <w:rPr>
          <w:rFonts w:ascii="Arial" w:hAnsi="Arial" w:cs="Arial"/>
          <w:bCs/>
          <w:sz w:val="24"/>
          <w:szCs w:val="24"/>
        </w:rPr>
        <w:t>ntificar el tiempo en que aumentó o disminuyó la ejecución de las actividades automatizadas</w:t>
      </w:r>
      <w:r w:rsidR="009D01A5" w:rsidRPr="00CD34F1">
        <w:rPr>
          <w:rFonts w:ascii="Arial" w:hAnsi="Arial" w:cs="Arial"/>
          <w:bCs/>
          <w:sz w:val="24"/>
          <w:szCs w:val="24"/>
        </w:rPr>
        <w:t xml:space="preserve">.   Consta </w:t>
      </w:r>
      <w:r w:rsidRPr="00CD34F1">
        <w:rPr>
          <w:rFonts w:ascii="Arial" w:hAnsi="Arial" w:cs="Arial"/>
          <w:bCs/>
          <w:sz w:val="24"/>
          <w:szCs w:val="24"/>
        </w:rPr>
        <w:t xml:space="preserve">de </w:t>
      </w:r>
      <w:r w:rsidR="009D01A5" w:rsidRPr="00CD34F1">
        <w:rPr>
          <w:rFonts w:ascii="Arial" w:hAnsi="Arial" w:cs="Arial"/>
          <w:bCs/>
          <w:sz w:val="24"/>
          <w:szCs w:val="24"/>
        </w:rPr>
        <w:t xml:space="preserve">tres </w:t>
      </w:r>
      <w:r w:rsidRPr="00CD34F1">
        <w:rPr>
          <w:rFonts w:ascii="Arial" w:hAnsi="Arial" w:cs="Arial"/>
          <w:bCs/>
          <w:sz w:val="24"/>
          <w:szCs w:val="24"/>
        </w:rPr>
        <w:t xml:space="preserve"> datos informativos con la misma finalidad, pero, expresados de maneras diferentes</w:t>
      </w:r>
      <w:r w:rsidR="00A139CB" w:rsidRPr="00CD34F1">
        <w:rPr>
          <w:rFonts w:ascii="Arial" w:hAnsi="Arial" w:cs="Arial"/>
          <w:bCs/>
          <w:sz w:val="24"/>
          <w:szCs w:val="24"/>
        </w:rPr>
        <w:t>:</w:t>
      </w:r>
    </w:p>
    <w:p w14:paraId="1D766884" w14:textId="77777777" w:rsidR="00D13059" w:rsidRPr="00CD34F1" w:rsidRDefault="00D13059" w:rsidP="00E60CA8">
      <w:pPr>
        <w:pStyle w:val="Prrafodelista"/>
        <w:numPr>
          <w:ilvl w:val="0"/>
          <w:numId w:val="52"/>
        </w:numPr>
        <w:spacing w:line="480" w:lineRule="auto"/>
        <w:jc w:val="both"/>
        <w:rPr>
          <w:rFonts w:ascii="Arial" w:hAnsi="Arial" w:cs="Arial"/>
          <w:bCs/>
          <w:sz w:val="24"/>
          <w:szCs w:val="24"/>
        </w:rPr>
      </w:pPr>
      <w:r w:rsidRPr="00CD34F1">
        <w:rPr>
          <w:rFonts w:ascii="Arial" w:hAnsi="Arial" w:cs="Arial"/>
          <w:bCs/>
          <w:sz w:val="24"/>
          <w:szCs w:val="24"/>
        </w:rPr>
        <w:t>Aumento o disminución del tiempo en minutos</w:t>
      </w:r>
    </w:p>
    <w:p w14:paraId="629457BC" w14:textId="77777777" w:rsidR="00D13059" w:rsidRPr="00CD34F1" w:rsidRDefault="00D13059" w:rsidP="00E60CA8">
      <w:pPr>
        <w:pStyle w:val="Prrafodelista"/>
        <w:numPr>
          <w:ilvl w:val="0"/>
          <w:numId w:val="52"/>
        </w:numPr>
        <w:spacing w:line="480" w:lineRule="auto"/>
        <w:jc w:val="both"/>
        <w:rPr>
          <w:rFonts w:ascii="Arial" w:hAnsi="Arial" w:cs="Arial"/>
          <w:bCs/>
          <w:sz w:val="24"/>
          <w:szCs w:val="24"/>
        </w:rPr>
      </w:pPr>
      <w:r w:rsidRPr="00CD34F1">
        <w:rPr>
          <w:rFonts w:ascii="Arial" w:hAnsi="Arial" w:cs="Arial"/>
          <w:bCs/>
          <w:sz w:val="24"/>
          <w:szCs w:val="24"/>
        </w:rPr>
        <w:t>Aumento o disminución del tiempo en porcentaje</w:t>
      </w:r>
    </w:p>
    <w:p w14:paraId="6FF6A195" w14:textId="7A0C8D93" w:rsidR="00D13059" w:rsidRPr="00CD34F1" w:rsidRDefault="00D13059" w:rsidP="00E60CA8">
      <w:pPr>
        <w:pStyle w:val="Prrafodelista"/>
        <w:numPr>
          <w:ilvl w:val="0"/>
          <w:numId w:val="52"/>
        </w:numPr>
        <w:spacing w:line="480" w:lineRule="auto"/>
        <w:jc w:val="both"/>
        <w:rPr>
          <w:rFonts w:ascii="Arial" w:hAnsi="Arial" w:cs="Arial"/>
          <w:bCs/>
          <w:sz w:val="24"/>
          <w:szCs w:val="24"/>
        </w:rPr>
      </w:pPr>
      <w:r w:rsidRPr="00CD34F1">
        <w:rPr>
          <w:rFonts w:ascii="Arial" w:hAnsi="Arial" w:cs="Arial"/>
          <w:bCs/>
          <w:sz w:val="24"/>
          <w:szCs w:val="24"/>
        </w:rPr>
        <w:t>Cumplimiento del acuerdo de servicios (</w:t>
      </w:r>
      <w:r w:rsidR="00250F47" w:rsidRPr="00CD34F1">
        <w:rPr>
          <w:rFonts w:ascii="Arial" w:hAnsi="Arial" w:cs="Arial"/>
          <w:bCs/>
          <w:sz w:val="24"/>
          <w:szCs w:val="24"/>
        </w:rPr>
        <w:t>cumple o incumple</w:t>
      </w:r>
      <w:r w:rsidRPr="00CD34F1">
        <w:rPr>
          <w:rFonts w:ascii="Arial" w:hAnsi="Arial" w:cs="Arial"/>
          <w:bCs/>
          <w:sz w:val="24"/>
          <w:szCs w:val="24"/>
        </w:rPr>
        <w:t>).</w:t>
      </w:r>
    </w:p>
    <w:p w14:paraId="513363B3" w14:textId="7A7BC572" w:rsidR="00D13059" w:rsidRPr="00CD34F1" w:rsidRDefault="00D13059" w:rsidP="00A139CB">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del </w:t>
      </w:r>
      <w:r w:rsidR="00A139CB" w:rsidRPr="00CD34F1">
        <w:rPr>
          <w:rFonts w:ascii="Arial" w:hAnsi="Arial" w:cs="Arial"/>
          <w:bCs/>
          <w:sz w:val="24"/>
          <w:szCs w:val="24"/>
        </w:rPr>
        <w:t xml:space="preserve">indicador: medir </w:t>
      </w:r>
      <w:r w:rsidRPr="00CD34F1">
        <w:rPr>
          <w:rFonts w:ascii="Arial" w:hAnsi="Arial" w:cs="Arial"/>
          <w:bCs/>
          <w:sz w:val="24"/>
          <w:szCs w:val="24"/>
        </w:rPr>
        <w:t>el aumento o disminución del tiempo de la ejecución de las actividades automatizadas para conocer el beneficio obtenido en la implementación</w:t>
      </w:r>
      <w:r w:rsidR="00A139CB" w:rsidRPr="00CD34F1">
        <w:rPr>
          <w:rFonts w:ascii="Arial" w:hAnsi="Arial" w:cs="Arial"/>
          <w:bCs/>
          <w:sz w:val="24"/>
          <w:szCs w:val="24"/>
        </w:rPr>
        <w:t xml:space="preserve">; </w:t>
      </w:r>
      <w:r w:rsidRPr="00CD34F1">
        <w:rPr>
          <w:rFonts w:ascii="Arial" w:hAnsi="Arial" w:cs="Arial"/>
          <w:bCs/>
          <w:sz w:val="24"/>
          <w:szCs w:val="24"/>
        </w:rPr>
        <w:t xml:space="preserve"> además de tomar decisiones sobre esta ejecución, por ejemplo, si aumentó el tiempo, considerar si se incumple en el acuerdo de servicios, en caso tal que se incumpla, evaluar si es posible que la ejecución inicie antes del horario habitual, entre otras soluciones.</w:t>
      </w:r>
    </w:p>
    <w:p w14:paraId="6927FD7C" w14:textId="5A32E1E3" w:rsidR="00D13059" w:rsidRPr="00CD34F1" w:rsidRDefault="00D13059" w:rsidP="00E60CA8">
      <w:pPr>
        <w:numPr>
          <w:ilvl w:val="0"/>
          <w:numId w:val="53"/>
        </w:numPr>
        <w:jc w:val="both"/>
        <w:rPr>
          <w:rFonts w:ascii="Arial" w:hAnsi="Arial" w:cs="Arial"/>
          <w:b/>
          <w:bCs/>
          <w:sz w:val="24"/>
          <w:szCs w:val="24"/>
        </w:rPr>
      </w:pPr>
      <w:r w:rsidRPr="00CD34F1">
        <w:rPr>
          <w:rFonts w:ascii="Arial" w:hAnsi="Arial" w:cs="Arial"/>
          <w:b/>
          <w:bCs/>
          <w:sz w:val="24"/>
          <w:szCs w:val="24"/>
        </w:rPr>
        <w:t>Fórmulas</w:t>
      </w:r>
    </w:p>
    <w:p w14:paraId="3E3467D9" w14:textId="77777777" w:rsidR="00D13059" w:rsidRPr="00CD34F1" w:rsidRDefault="00D13059" w:rsidP="00D13059">
      <w:pPr>
        <w:pStyle w:val="Prrafodelista"/>
        <w:rPr>
          <w:rFonts w:ascii="Arial" w:hAnsi="Arial" w:cs="Arial"/>
          <w:bCs/>
          <w:sz w:val="24"/>
          <w:szCs w:val="24"/>
        </w:rPr>
      </w:pPr>
    </w:p>
    <w:p w14:paraId="7B80B596" w14:textId="77777777" w:rsidR="00D13059" w:rsidRPr="00CD34F1" w:rsidRDefault="00D13059" w:rsidP="00E60CA8">
      <w:pPr>
        <w:pStyle w:val="Prrafodelista"/>
        <w:numPr>
          <w:ilvl w:val="0"/>
          <w:numId w:val="20"/>
        </w:numPr>
        <w:jc w:val="both"/>
        <w:rPr>
          <w:rFonts w:ascii="Arial" w:hAnsi="Arial" w:cs="Arial"/>
          <w:bCs/>
          <w:sz w:val="24"/>
          <w:szCs w:val="24"/>
        </w:rPr>
      </w:pPr>
      <w:r w:rsidRPr="00CD34F1">
        <w:rPr>
          <w:rFonts w:ascii="Arial" w:hAnsi="Arial" w:cs="Arial"/>
          <w:bCs/>
          <w:sz w:val="24"/>
          <w:szCs w:val="24"/>
        </w:rPr>
        <w:t>Aumento o disminución del tiempo en horas y minutos</w:t>
      </w:r>
    </w:p>
    <w:p w14:paraId="6D109D06" w14:textId="77777777" w:rsidR="00A139CB" w:rsidRPr="00CD34F1" w:rsidRDefault="00A139CB" w:rsidP="00A139CB">
      <w:pPr>
        <w:pStyle w:val="Prrafodelista"/>
        <w:jc w:val="both"/>
        <w:rPr>
          <w:rFonts w:ascii="Arial" w:hAnsi="Arial" w:cs="Arial"/>
          <w:bCs/>
          <w:sz w:val="24"/>
          <w:szCs w:val="24"/>
        </w:rPr>
      </w:pPr>
    </w:p>
    <w:p w14:paraId="40D93EC1" w14:textId="130BEC79" w:rsidR="00A139CB" w:rsidRPr="00CD34F1" w:rsidRDefault="00A139CB" w:rsidP="00A139CB">
      <w:pPr>
        <w:pStyle w:val="Descripcin"/>
        <w:ind w:left="708"/>
        <w:jc w:val="center"/>
        <w:rPr>
          <w:rFonts w:ascii="Arial" w:hAnsi="Arial" w:cs="Arial"/>
          <w:b/>
          <w:bCs/>
          <w:i w:val="0"/>
          <w:color w:val="auto"/>
          <w:sz w:val="24"/>
          <w:szCs w:val="24"/>
        </w:rPr>
      </w:pPr>
      <w:bookmarkStart w:id="119" w:name="_Toc172579334"/>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41</w:t>
      </w:r>
      <w:r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 Fórmula para cifras de aumento o disminución del tiempo en horas y minutos para indicador de oportunidad</w:t>
      </w:r>
      <w:bookmarkEnd w:id="119"/>
    </w:p>
    <w:p w14:paraId="13C33FD2" w14:textId="77777777" w:rsidR="00D13059" w:rsidRPr="00CD34F1" w:rsidRDefault="00D13059" w:rsidP="00D13059">
      <w:pPr>
        <w:pStyle w:val="Prrafodelista"/>
        <w:ind w:left="1080"/>
        <w:jc w:val="both"/>
        <w:rPr>
          <w:rFonts w:ascii="Arial" w:hAnsi="Arial" w:cs="Arial"/>
          <w:bCs/>
          <w:sz w:val="24"/>
          <w:szCs w:val="24"/>
        </w:rPr>
      </w:pPr>
    </w:p>
    <w:p w14:paraId="4474065F" w14:textId="77777777" w:rsidR="00D13059" w:rsidRPr="00CD34F1" w:rsidRDefault="00D13059" w:rsidP="00A139CB">
      <w:pPr>
        <w:pStyle w:val="Prrafodelista"/>
        <w:ind w:left="1080"/>
        <w:jc w:val="center"/>
        <w:rPr>
          <w:rFonts w:ascii="Arial" w:hAnsi="Arial" w:cs="Arial"/>
          <w:bCs/>
          <w:sz w:val="24"/>
          <w:szCs w:val="24"/>
        </w:rPr>
      </w:pPr>
      <w:r w:rsidRPr="00CD34F1">
        <w:rPr>
          <w:noProof/>
          <w:lang w:val="es-PA" w:eastAsia="es-PA"/>
        </w:rPr>
        <w:drawing>
          <wp:inline distT="0" distB="0" distL="0" distR="0" wp14:anchorId="3F8A65C2" wp14:editId="09EAD1A1">
            <wp:extent cx="3552825" cy="885825"/>
            <wp:effectExtent l="0" t="0" r="9525" b="952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52825" cy="885825"/>
                    </a:xfrm>
                    <a:prstGeom prst="rect">
                      <a:avLst/>
                    </a:prstGeom>
                    <a:noFill/>
                    <a:ln>
                      <a:noFill/>
                    </a:ln>
                  </pic:spPr>
                </pic:pic>
              </a:graphicData>
            </a:graphic>
          </wp:inline>
        </w:drawing>
      </w:r>
    </w:p>
    <w:p w14:paraId="3225555C" w14:textId="53D8B3DA" w:rsidR="00D13059" w:rsidRPr="00CD34F1" w:rsidRDefault="00D13059" w:rsidP="007933FE">
      <w:pPr>
        <w:spacing w:line="480" w:lineRule="auto"/>
        <w:ind w:left="708"/>
        <w:jc w:val="both"/>
        <w:rPr>
          <w:rFonts w:ascii="Arial" w:hAnsi="Arial" w:cs="Arial"/>
          <w:bCs/>
          <w:sz w:val="24"/>
          <w:szCs w:val="24"/>
        </w:rPr>
      </w:pPr>
      <w:r w:rsidRPr="00CD34F1">
        <w:rPr>
          <w:rFonts w:ascii="Arial" w:hAnsi="Arial" w:cs="Arial"/>
          <w:bCs/>
          <w:sz w:val="24"/>
          <w:szCs w:val="24"/>
        </w:rPr>
        <w:t xml:space="preserve">Promedio de ejecución manual – (menos) </w:t>
      </w:r>
      <w:r w:rsidR="00A139CB" w:rsidRPr="00CD34F1">
        <w:rPr>
          <w:rFonts w:ascii="Arial" w:hAnsi="Arial" w:cs="Arial"/>
          <w:bCs/>
          <w:sz w:val="24"/>
          <w:szCs w:val="24"/>
        </w:rPr>
        <w:t>prome</w:t>
      </w:r>
      <w:r w:rsidRPr="00CD34F1">
        <w:rPr>
          <w:rFonts w:ascii="Arial" w:hAnsi="Arial" w:cs="Arial"/>
          <w:bCs/>
          <w:sz w:val="24"/>
          <w:szCs w:val="24"/>
        </w:rPr>
        <w:t>dio de ejecución automatizada</w:t>
      </w:r>
      <w:r w:rsidR="007933FE" w:rsidRPr="00CD34F1">
        <w:rPr>
          <w:rFonts w:ascii="Arial" w:hAnsi="Arial" w:cs="Arial"/>
          <w:bCs/>
          <w:sz w:val="24"/>
          <w:szCs w:val="24"/>
        </w:rPr>
        <w:t>.</w:t>
      </w:r>
    </w:p>
    <w:p w14:paraId="5D488502" w14:textId="53B9FE5B" w:rsidR="00D13059" w:rsidRPr="00CD34F1" w:rsidRDefault="00D13059" w:rsidP="00A139CB">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w:t>
      </w:r>
      <w:r w:rsidR="00A139CB" w:rsidRPr="00CD34F1">
        <w:rPr>
          <w:rFonts w:ascii="Arial" w:hAnsi="Arial" w:cs="Arial"/>
          <w:bCs/>
          <w:sz w:val="24"/>
          <w:szCs w:val="24"/>
        </w:rPr>
        <w:t xml:space="preserve">si el tiempo </w:t>
      </w:r>
      <w:r w:rsidRPr="00CD34F1">
        <w:rPr>
          <w:rFonts w:ascii="Arial" w:hAnsi="Arial" w:cs="Arial"/>
          <w:bCs/>
          <w:sz w:val="24"/>
          <w:szCs w:val="24"/>
        </w:rPr>
        <w:t>de la ejecución de las actividades disminuye, muestra en números enteros el tiempo que disminuyó, en caso de aumentar la plantilla mostrará la palabra “Aumentó” de manera informativa</w:t>
      </w:r>
      <w:r w:rsidR="00A139CB" w:rsidRPr="00CD34F1">
        <w:rPr>
          <w:rFonts w:ascii="Arial" w:hAnsi="Arial" w:cs="Arial"/>
          <w:bCs/>
          <w:sz w:val="24"/>
          <w:szCs w:val="24"/>
        </w:rPr>
        <w:t>,</w:t>
      </w:r>
      <w:r w:rsidRPr="00CD34F1">
        <w:rPr>
          <w:rFonts w:ascii="Arial" w:hAnsi="Arial" w:cs="Arial"/>
          <w:bCs/>
          <w:sz w:val="24"/>
          <w:szCs w:val="24"/>
        </w:rPr>
        <w:t xml:space="preserve"> ya que la toma de decisiones se realiza </w:t>
      </w:r>
      <w:r w:rsidR="00A139CB" w:rsidRPr="00CD34F1">
        <w:rPr>
          <w:rFonts w:ascii="Arial" w:hAnsi="Arial" w:cs="Arial"/>
          <w:bCs/>
          <w:sz w:val="24"/>
          <w:szCs w:val="24"/>
        </w:rPr>
        <w:t xml:space="preserve">con base en los </w:t>
      </w:r>
      <w:r w:rsidRPr="00CD34F1">
        <w:rPr>
          <w:rFonts w:ascii="Arial" w:hAnsi="Arial" w:cs="Arial"/>
          <w:bCs/>
          <w:sz w:val="24"/>
          <w:szCs w:val="24"/>
        </w:rPr>
        <w:t>resultados del indicador.</w:t>
      </w:r>
    </w:p>
    <w:p w14:paraId="6926FF62" w14:textId="77777777" w:rsidR="00D13059" w:rsidRPr="00CD34F1" w:rsidRDefault="00D13059" w:rsidP="00E60CA8">
      <w:pPr>
        <w:pStyle w:val="Prrafodelista"/>
        <w:numPr>
          <w:ilvl w:val="0"/>
          <w:numId w:val="20"/>
        </w:numPr>
        <w:jc w:val="both"/>
        <w:rPr>
          <w:rFonts w:ascii="Arial" w:hAnsi="Arial" w:cs="Arial"/>
          <w:bCs/>
          <w:sz w:val="24"/>
          <w:szCs w:val="24"/>
        </w:rPr>
      </w:pPr>
      <w:r w:rsidRPr="00CD34F1">
        <w:rPr>
          <w:rFonts w:ascii="Arial" w:hAnsi="Arial" w:cs="Arial"/>
          <w:bCs/>
          <w:sz w:val="24"/>
          <w:szCs w:val="24"/>
        </w:rPr>
        <w:t>Aumento o disminución del tiempo en porcentaje</w:t>
      </w:r>
    </w:p>
    <w:p w14:paraId="6A20F9BB" w14:textId="77777777" w:rsidR="00A139CB" w:rsidRPr="00CD34F1" w:rsidRDefault="00A139CB" w:rsidP="00A139CB">
      <w:pPr>
        <w:pStyle w:val="Prrafodelista"/>
        <w:jc w:val="both"/>
        <w:rPr>
          <w:rFonts w:ascii="Arial" w:hAnsi="Arial" w:cs="Arial"/>
          <w:bCs/>
          <w:sz w:val="24"/>
          <w:szCs w:val="24"/>
        </w:rPr>
      </w:pPr>
    </w:p>
    <w:p w14:paraId="5FC0F80A" w14:textId="08F87CA4" w:rsidR="00A139CB" w:rsidRPr="00CD34F1" w:rsidRDefault="00A139CB" w:rsidP="00A139CB">
      <w:pPr>
        <w:pStyle w:val="Descripcin"/>
        <w:ind w:left="708"/>
        <w:jc w:val="center"/>
        <w:rPr>
          <w:rFonts w:ascii="Arial" w:hAnsi="Arial" w:cs="Arial"/>
          <w:b/>
          <w:bCs/>
          <w:i w:val="0"/>
          <w:color w:val="auto"/>
          <w:sz w:val="24"/>
          <w:szCs w:val="24"/>
        </w:rPr>
      </w:pPr>
      <w:bookmarkStart w:id="120" w:name="_Toc172579335"/>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42</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Fórmula para cifras de aumento o disminución del tiempo en porcentaje para indicador de oportunidad</w:t>
      </w:r>
      <w:bookmarkEnd w:id="120"/>
    </w:p>
    <w:p w14:paraId="18204AF0" w14:textId="77777777" w:rsidR="00D13059" w:rsidRPr="00CD34F1" w:rsidRDefault="00D13059" w:rsidP="00A139CB">
      <w:pPr>
        <w:pStyle w:val="Prrafodelista"/>
        <w:ind w:left="1080"/>
        <w:jc w:val="center"/>
        <w:rPr>
          <w:rFonts w:ascii="Arial" w:hAnsi="Arial" w:cs="Arial"/>
          <w:bCs/>
          <w:sz w:val="24"/>
          <w:szCs w:val="24"/>
        </w:rPr>
      </w:pPr>
      <w:r w:rsidRPr="00CD34F1">
        <w:rPr>
          <w:noProof/>
          <w:lang w:val="es-PA" w:eastAsia="es-PA"/>
        </w:rPr>
        <w:drawing>
          <wp:inline distT="0" distB="0" distL="0" distR="0" wp14:anchorId="1E8D32FA" wp14:editId="6011E0AD">
            <wp:extent cx="3524250" cy="89535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24250" cy="895350"/>
                    </a:xfrm>
                    <a:prstGeom prst="rect">
                      <a:avLst/>
                    </a:prstGeom>
                    <a:noFill/>
                    <a:ln>
                      <a:noFill/>
                    </a:ln>
                  </pic:spPr>
                </pic:pic>
              </a:graphicData>
            </a:graphic>
          </wp:inline>
        </w:drawing>
      </w:r>
    </w:p>
    <w:p w14:paraId="29E7A817" w14:textId="28E53C91" w:rsidR="00D13059" w:rsidRPr="00CD34F1" w:rsidRDefault="00D13059" w:rsidP="00A139CB">
      <w:pPr>
        <w:spacing w:line="480" w:lineRule="auto"/>
        <w:ind w:left="708"/>
        <w:jc w:val="both"/>
        <w:rPr>
          <w:rFonts w:ascii="Arial" w:hAnsi="Arial" w:cs="Arial"/>
          <w:bCs/>
          <w:sz w:val="24"/>
          <w:szCs w:val="24"/>
        </w:rPr>
      </w:pPr>
      <w:r w:rsidRPr="00CD34F1">
        <w:rPr>
          <w:rFonts w:ascii="Arial" w:hAnsi="Arial" w:cs="Arial"/>
          <w:bCs/>
          <w:sz w:val="24"/>
          <w:szCs w:val="24"/>
        </w:rPr>
        <w:t>Promedio de ejecución automatizada – (menos) Promedio de ejecución manual / (entre) promedio de ejecución manual</w:t>
      </w:r>
      <w:r w:rsidR="00F372A6" w:rsidRPr="00CD34F1">
        <w:rPr>
          <w:rFonts w:ascii="Arial" w:hAnsi="Arial" w:cs="Arial"/>
          <w:bCs/>
          <w:sz w:val="24"/>
          <w:szCs w:val="24"/>
        </w:rPr>
        <w:t>.</w:t>
      </w:r>
    </w:p>
    <w:p w14:paraId="3C860084" w14:textId="1CC52F73" w:rsidR="000F1A85" w:rsidRPr="00CD34F1" w:rsidRDefault="00D13059" w:rsidP="00321D3F">
      <w:pPr>
        <w:spacing w:line="480" w:lineRule="auto"/>
        <w:ind w:firstLine="708"/>
        <w:jc w:val="both"/>
        <w:rPr>
          <w:rFonts w:ascii="Arial" w:hAnsi="Arial" w:cs="Arial"/>
          <w:bCs/>
          <w:sz w:val="24"/>
          <w:szCs w:val="24"/>
        </w:rPr>
      </w:pPr>
      <w:r w:rsidRPr="00CD34F1">
        <w:rPr>
          <w:rFonts w:ascii="Arial" w:hAnsi="Arial" w:cs="Arial"/>
          <w:bCs/>
          <w:sz w:val="24"/>
          <w:szCs w:val="24"/>
        </w:rPr>
        <w:t>Resultado</w:t>
      </w:r>
      <w:r w:rsidR="00A139CB" w:rsidRPr="00CD34F1">
        <w:rPr>
          <w:rFonts w:ascii="Arial" w:hAnsi="Arial" w:cs="Arial"/>
          <w:bCs/>
          <w:sz w:val="24"/>
          <w:szCs w:val="24"/>
        </w:rPr>
        <w:t xml:space="preserve">: si </w:t>
      </w:r>
      <w:r w:rsidRPr="00CD34F1">
        <w:rPr>
          <w:rFonts w:ascii="Arial" w:hAnsi="Arial" w:cs="Arial"/>
          <w:bCs/>
          <w:sz w:val="24"/>
          <w:szCs w:val="24"/>
        </w:rPr>
        <w:t>el tiempo de la ejecución de las actividades disminuye, muestra el porcentaje que resultó del cálculo de la fórmula</w:t>
      </w:r>
      <w:r w:rsidR="00A139CB" w:rsidRPr="00CD34F1">
        <w:rPr>
          <w:rFonts w:ascii="Arial" w:hAnsi="Arial" w:cs="Arial"/>
          <w:bCs/>
          <w:sz w:val="24"/>
          <w:szCs w:val="24"/>
        </w:rPr>
        <w:t>;</w:t>
      </w:r>
      <w:r w:rsidRPr="00CD34F1">
        <w:rPr>
          <w:rFonts w:ascii="Arial" w:hAnsi="Arial" w:cs="Arial"/>
          <w:bCs/>
          <w:sz w:val="24"/>
          <w:szCs w:val="24"/>
        </w:rPr>
        <w:t xml:space="preserve"> en caso de aumentar la plantilla mostrará la palabra “Aumentó” de manera informativa</w:t>
      </w:r>
      <w:r w:rsidR="00A139CB" w:rsidRPr="00CD34F1">
        <w:rPr>
          <w:rFonts w:ascii="Arial" w:hAnsi="Arial" w:cs="Arial"/>
          <w:bCs/>
          <w:sz w:val="24"/>
          <w:szCs w:val="24"/>
        </w:rPr>
        <w:t xml:space="preserve">, </w:t>
      </w:r>
      <w:r w:rsidRPr="00CD34F1">
        <w:rPr>
          <w:rFonts w:ascii="Arial" w:hAnsi="Arial" w:cs="Arial"/>
          <w:bCs/>
          <w:sz w:val="24"/>
          <w:szCs w:val="24"/>
        </w:rPr>
        <w:t xml:space="preserve">ya que la toma de decisiones se realiza </w:t>
      </w:r>
      <w:r w:rsidR="00A139CB" w:rsidRPr="00CD34F1">
        <w:rPr>
          <w:rFonts w:ascii="Arial" w:hAnsi="Arial" w:cs="Arial"/>
          <w:bCs/>
          <w:sz w:val="24"/>
          <w:szCs w:val="24"/>
        </w:rPr>
        <w:t xml:space="preserve">con base en los tres </w:t>
      </w:r>
      <w:r w:rsidRPr="00CD34F1">
        <w:rPr>
          <w:rFonts w:ascii="Arial" w:hAnsi="Arial" w:cs="Arial"/>
          <w:bCs/>
          <w:sz w:val="24"/>
          <w:szCs w:val="24"/>
        </w:rPr>
        <w:t>resultados del indicador.</w:t>
      </w:r>
    </w:p>
    <w:p w14:paraId="542A748A" w14:textId="77777777" w:rsidR="00D13059" w:rsidRPr="00CD34F1" w:rsidRDefault="00D13059" w:rsidP="00E60CA8">
      <w:pPr>
        <w:pStyle w:val="Prrafodelista"/>
        <w:numPr>
          <w:ilvl w:val="0"/>
          <w:numId w:val="20"/>
        </w:numPr>
        <w:jc w:val="both"/>
        <w:rPr>
          <w:rFonts w:ascii="Arial" w:hAnsi="Arial" w:cs="Arial"/>
          <w:bCs/>
          <w:sz w:val="24"/>
          <w:szCs w:val="24"/>
        </w:rPr>
      </w:pPr>
      <w:r w:rsidRPr="00CD34F1">
        <w:rPr>
          <w:rFonts w:ascii="Arial" w:hAnsi="Arial" w:cs="Arial"/>
          <w:bCs/>
          <w:sz w:val="24"/>
          <w:szCs w:val="24"/>
        </w:rPr>
        <w:t>Cumplimiento del acuerdo de servicios</w:t>
      </w:r>
    </w:p>
    <w:p w14:paraId="3D90162E" w14:textId="004B7FE1" w:rsidR="00321D3F" w:rsidRPr="00CD34F1" w:rsidRDefault="00321D3F" w:rsidP="00321D3F">
      <w:pPr>
        <w:pStyle w:val="Descripcin"/>
        <w:ind w:left="720"/>
        <w:jc w:val="center"/>
        <w:rPr>
          <w:rFonts w:ascii="Arial" w:hAnsi="Arial" w:cs="Arial"/>
          <w:b/>
          <w:bCs/>
          <w:i w:val="0"/>
          <w:color w:val="auto"/>
          <w:sz w:val="24"/>
          <w:szCs w:val="24"/>
        </w:rPr>
      </w:pPr>
      <w:bookmarkStart w:id="121" w:name="_Toc172579336"/>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43</w:t>
      </w:r>
      <w:r w:rsidRPr="00CD34F1">
        <w:rPr>
          <w:rFonts w:ascii="Arial" w:hAnsi="Arial" w:cs="Arial"/>
          <w:b/>
          <w:i w:val="0"/>
          <w:noProof/>
          <w:color w:val="auto"/>
          <w:sz w:val="24"/>
          <w:szCs w:val="24"/>
        </w:rPr>
        <w:fldChar w:fldCharType="end"/>
      </w:r>
      <w:r w:rsidR="007933FE"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Fórmula para para cumplimiento del acuerdo de servicios para indicador de oportunidad</w:t>
      </w:r>
      <w:bookmarkEnd w:id="121"/>
    </w:p>
    <w:p w14:paraId="7BC5AE24" w14:textId="77777777" w:rsidR="00D13059" w:rsidRPr="00CD34F1" w:rsidRDefault="00D13059" w:rsidP="00A139CB">
      <w:pPr>
        <w:pStyle w:val="Prrafodelista"/>
        <w:ind w:left="1080"/>
        <w:jc w:val="center"/>
        <w:rPr>
          <w:rFonts w:ascii="Arial" w:hAnsi="Arial" w:cs="Arial"/>
          <w:bCs/>
          <w:sz w:val="24"/>
          <w:szCs w:val="24"/>
        </w:rPr>
      </w:pPr>
      <w:r w:rsidRPr="00CD34F1">
        <w:rPr>
          <w:noProof/>
          <w:lang w:val="es-PA" w:eastAsia="es-PA"/>
        </w:rPr>
        <w:drawing>
          <wp:inline distT="0" distB="0" distL="0" distR="0" wp14:anchorId="7BA3879E" wp14:editId="4B96AE8F">
            <wp:extent cx="2524125" cy="781050"/>
            <wp:effectExtent l="0" t="0" r="952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24125" cy="781050"/>
                    </a:xfrm>
                    <a:prstGeom prst="rect">
                      <a:avLst/>
                    </a:prstGeom>
                    <a:noFill/>
                    <a:ln>
                      <a:noFill/>
                    </a:ln>
                  </pic:spPr>
                </pic:pic>
              </a:graphicData>
            </a:graphic>
          </wp:inline>
        </w:drawing>
      </w:r>
    </w:p>
    <w:p w14:paraId="1DC06749" w14:textId="77777777" w:rsidR="00D13059" w:rsidRPr="00CD34F1" w:rsidRDefault="00D13059" w:rsidP="00321D3F">
      <w:pPr>
        <w:spacing w:line="480" w:lineRule="auto"/>
        <w:ind w:left="708"/>
        <w:jc w:val="both"/>
        <w:rPr>
          <w:rFonts w:ascii="Arial" w:hAnsi="Arial" w:cs="Arial"/>
          <w:bCs/>
          <w:sz w:val="24"/>
          <w:szCs w:val="24"/>
        </w:rPr>
      </w:pPr>
      <w:r w:rsidRPr="00CD34F1">
        <w:rPr>
          <w:rFonts w:ascii="Arial" w:hAnsi="Arial" w:cs="Arial"/>
          <w:bCs/>
          <w:sz w:val="24"/>
          <w:szCs w:val="24"/>
        </w:rPr>
        <w:t>Promedio de ejecución del proceso automatizado es mayor o menor respecto con el acuerdo de servicios en horas.</w:t>
      </w:r>
    </w:p>
    <w:p w14:paraId="3705B393" w14:textId="76B8709D" w:rsidR="00D13059" w:rsidRPr="00CD34F1" w:rsidRDefault="00D13059" w:rsidP="00321D3F">
      <w:pPr>
        <w:spacing w:line="480" w:lineRule="auto"/>
        <w:ind w:firstLine="708"/>
        <w:jc w:val="both"/>
        <w:rPr>
          <w:rFonts w:ascii="Arial" w:hAnsi="Arial" w:cs="Arial"/>
          <w:bCs/>
          <w:sz w:val="24"/>
          <w:szCs w:val="24"/>
        </w:rPr>
      </w:pPr>
      <w:r w:rsidRPr="00CD34F1">
        <w:rPr>
          <w:rFonts w:ascii="Arial" w:hAnsi="Arial" w:cs="Arial"/>
          <w:bCs/>
          <w:sz w:val="24"/>
          <w:szCs w:val="24"/>
        </w:rPr>
        <w:t>Resultado: Si el promedio de ejecución automatizado en horas es menor al acuerdo de servicios en horas, el resultado es “Cumple”, si es mayor el resultado mostrado será “Incumple”</w:t>
      </w:r>
      <w:r w:rsidR="00321D3F" w:rsidRPr="00CD34F1">
        <w:rPr>
          <w:rFonts w:ascii="Arial" w:hAnsi="Arial" w:cs="Arial"/>
          <w:bCs/>
          <w:sz w:val="24"/>
          <w:szCs w:val="24"/>
        </w:rPr>
        <w:t xml:space="preserve">, que se da </w:t>
      </w:r>
      <w:r w:rsidRPr="00CD34F1">
        <w:rPr>
          <w:rFonts w:ascii="Arial" w:hAnsi="Arial" w:cs="Arial"/>
          <w:bCs/>
          <w:sz w:val="24"/>
          <w:szCs w:val="24"/>
        </w:rPr>
        <w:t xml:space="preserve"> de manera informativa ya que la toma de decisiones se realiza </w:t>
      </w:r>
      <w:r w:rsidR="00321D3F" w:rsidRPr="00CD34F1">
        <w:rPr>
          <w:rFonts w:ascii="Arial" w:hAnsi="Arial" w:cs="Arial"/>
          <w:bCs/>
          <w:sz w:val="24"/>
          <w:szCs w:val="24"/>
        </w:rPr>
        <w:t xml:space="preserve">con base en los </w:t>
      </w:r>
      <w:r w:rsidRPr="00CD34F1">
        <w:rPr>
          <w:rFonts w:ascii="Arial" w:hAnsi="Arial" w:cs="Arial"/>
          <w:bCs/>
          <w:sz w:val="24"/>
          <w:szCs w:val="24"/>
        </w:rPr>
        <w:t xml:space="preserve"> </w:t>
      </w:r>
      <w:r w:rsidR="00321D3F" w:rsidRPr="00CD34F1">
        <w:rPr>
          <w:rFonts w:ascii="Arial" w:hAnsi="Arial" w:cs="Arial"/>
          <w:bCs/>
          <w:sz w:val="24"/>
          <w:szCs w:val="24"/>
        </w:rPr>
        <w:t xml:space="preserve">tres </w:t>
      </w:r>
      <w:r w:rsidRPr="00CD34F1">
        <w:rPr>
          <w:rFonts w:ascii="Arial" w:hAnsi="Arial" w:cs="Arial"/>
          <w:bCs/>
          <w:sz w:val="24"/>
          <w:szCs w:val="24"/>
        </w:rPr>
        <w:t>resultados del indicador.</w:t>
      </w:r>
    </w:p>
    <w:p w14:paraId="70C6EB16" w14:textId="3FE28C05" w:rsidR="00D13059" w:rsidRPr="00CD34F1" w:rsidRDefault="00D13059" w:rsidP="00E60CA8">
      <w:pPr>
        <w:numPr>
          <w:ilvl w:val="0"/>
          <w:numId w:val="53"/>
        </w:numPr>
        <w:jc w:val="both"/>
        <w:rPr>
          <w:rFonts w:ascii="Arial" w:hAnsi="Arial" w:cs="Arial"/>
          <w:b/>
          <w:bCs/>
          <w:sz w:val="24"/>
          <w:szCs w:val="24"/>
        </w:rPr>
      </w:pPr>
      <w:r w:rsidRPr="00CD34F1">
        <w:rPr>
          <w:rFonts w:ascii="Arial" w:hAnsi="Arial" w:cs="Arial"/>
          <w:b/>
          <w:bCs/>
          <w:sz w:val="24"/>
          <w:szCs w:val="24"/>
        </w:rPr>
        <w:t>Aplicación del indicador</w:t>
      </w:r>
    </w:p>
    <w:p w14:paraId="1A359F49" w14:textId="62C44F7A" w:rsidR="00D13059" w:rsidRPr="00CD34F1" w:rsidRDefault="00D13059" w:rsidP="00E60CA8">
      <w:pPr>
        <w:pStyle w:val="Prrafodelista"/>
        <w:numPr>
          <w:ilvl w:val="0"/>
          <w:numId w:val="54"/>
        </w:numPr>
        <w:jc w:val="both"/>
        <w:rPr>
          <w:rFonts w:ascii="Arial" w:hAnsi="Arial" w:cs="Arial"/>
          <w:bCs/>
          <w:sz w:val="24"/>
          <w:szCs w:val="24"/>
        </w:rPr>
      </w:pPr>
      <w:r w:rsidRPr="00CD34F1">
        <w:rPr>
          <w:rFonts w:ascii="Arial" w:hAnsi="Arial" w:cs="Arial"/>
          <w:bCs/>
          <w:sz w:val="24"/>
          <w:szCs w:val="24"/>
        </w:rPr>
        <w:t>Aumento o disminución del tiempo en horas y minutos</w:t>
      </w:r>
    </w:p>
    <w:p w14:paraId="3310DD6F" w14:textId="77777777" w:rsidR="00321D3F" w:rsidRPr="00CD34F1" w:rsidRDefault="00321D3F" w:rsidP="00321D3F">
      <w:pPr>
        <w:pStyle w:val="Prrafodelista"/>
        <w:ind w:left="360"/>
        <w:jc w:val="both"/>
        <w:rPr>
          <w:rFonts w:ascii="Arial" w:hAnsi="Arial" w:cs="Arial"/>
          <w:bCs/>
          <w:sz w:val="24"/>
          <w:szCs w:val="24"/>
        </w:rPr>
      </w:pPr>
    </w:p>
    <w:p w14:paraId="162C6367" w14:textId="7BADD400" w:rsidR="00D13059" w:rsidRPr="00CD34F1" w:rsidRDefault="00321D3F" w:rsidP="00321D3F">
      <w:pPr>
        <w:pStyle w:val="Descripcin"/>
        <w:jc w:val="center"/>
        <w:rPr>
          <w:rFonts w:ascii="Arial" w:hAnsi="Arial" w:cs="Arial"/>
          <w:b/>
          <w:i w:val="0"/>
          <w:color w:val="auto"/>
          <w:sz w:val="24"/>
          <w:szCs w:val="24"/>
        </w:rPr>
      </w:pPr>
      <w:bookmarkStart w:id="122" w:name="_Toc172579302"/>
      <w:r w:rsidRPr="00CD34F1">
        <w:rPr>
          <w:noProof/>
          <w:color w:val="auto"/>
          <w:lang w:val="es-PA" w:eastAsia="es-PA"/>
        </w:rPr>
        <w:drawing>
          <wp:anchor distT="0" distB="0" distL="114300" distR="114300" simplePos="0" relativeHeight="251759616" behindDoc="0" locked="0" layoutInCell="1" allowOverlap="1" wp14:anchorId="49A934EC" wp14:editId="2BFB3B4F">
            <wp:simplePos x="0" y="0"/>
            <wp:positionH relativeFrom="margin">
              <wp:align>left</wp:align>
            </wp:positionH>
            <wp:positionV relativeFrom="paragraph">
              <wp:posOffset>444562</wp:posOffset>
            </wp:positionV>
            <wp:extent cx="6000750" cy="1050925"/>
            <wp:effectExtent l="0" t="0" r="0" b="0"/>
            <wp:wrapSquare wrapText="bothSides"/>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00750" cy="1050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187A" w:rsidRPr="00CD34F1">
        <w:rPr>
          <w:rFonts w:ascii="Arial" w:hAnsi="Arial" w:cs="Arial"/>
          <w:b/>
          <w:i w:val="0"/>
          <w:color w:val="auto"/>
          <w:sz w:val="24"/>
          <w:szCs w:val="24"/>
        </w:rPr>
        <w:t xml:space="preserve">Tabla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Tabla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27</w:t>
      </w:r>
      <w:r w:rsidR="00B5694A"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w:t>
      </w:r>
      <w:r w:rsidR="0086187A" w:rsidRPr="00CD34F1">
        <w:rPr>
          <w:rFonts w:ascii="Arial" w:hAnsi="Arial" w:cs="Arial"/>
          <w:b/>
          <w:i w:val="0"/>
          <w:color w:val="auto"/>
          <w:sz w:val="24"/>
          <w:szCs w:val="24"/>
        </w:rPr>
        <w:t xml:space="preserve"> Aplicación del indicador de oportunidad para aumento o disminución del tiempo en horas y minutos</w:t>
      </w:r>
      <w:bookmarkEnd w:id="122"/>
    </w:p>
    <w:p w14:paraId="6B7579C2" w14:textId="77777777" w:rsidR="007933FE" w:rsidRPr="00CD34F1" w:rsidRDefault="007933FE" w:rsidP="007933FE"/>
    <w:p w14:paraId="3FEE1C84" w14:textId="71C9C947" w:rsidR="00D13059" w:rsidRPr="00CD34F1" w:rsidRDefault="00D13059" w:rsidP="00321D3F">
      <w:pPr>
        <w:pStyle w:val="Prrafodelista"/>
        <w:jc w:val="center"/>
        <w:rPr>
          <w:rFonts w:ascii="Arial" w:hAnsi="Arial" w:cs="Arial"/>
          <w:b/>
          <w:bCs/>
          <w:sz w:val="24"/>
          <w:szCs w:val="24"/>
        </w:rPr>
      </w:pPr>
    </w:p>
    <w:p w14:paraId="7D5159D8" w14:textId="77777777" w:rsidR="00F372A6" w:rsidRPr="00CD34F1" w:rsidRDefault="00F372A6" w:rsidP="00321D3F">
      <w:pPr>
        <w:pStyle w:val="Prrafodelista"/>
        <w:jc w:val="center"/>
        <w:rPr>
          <w:rFonts w:ascii="Arial" w:hAnsi="Arial" w:cs="Arial"/>
          <w:b/>
          <w:bCs/>
          <w:sz w:val="24"/>
          <w:szCs w:val="24"/>
        </w:rPr>
      </w:pPr>
    </w:p>
    <w:p w14:paraId="34F0A523" w14:textId="77777777" w:rsidR="00F372A6" w:rsidRPr="00CD34F1" w:rsidRDefault="00F372A6" w:rsidP="00321D3F">
      <w:pPr>
        <w:pStyle w:val="Prrafodelista"/>
        <w:jc w:val="center"/>
        <w:rPr>
          <w:rFonts w:ascii="Arial" w:hAnsi="Arial" w:cs="Arial"/>
          <w:b/>
          <w:bCs/>
          <w:sz w:val="24"/>
          <w:szCs w:val="24"/>
        </w:rPr>
      </w:pPr>
    </w:p>
    <w:p w14:paraId="0EFBF853" w14:textId="77777777" w:rsidR="00F372A6" w:rsidRPr="00CD34F1" w:rsidRDefault="00F372A6" w:rsidP="00321D3F">
      <w:pPr>
        <w:pStyle w:val="Prrafodelista"/>
        <w:jc w:val="center"/>
        <w:rPr>
          <w:rFonts w:ascii="Arial" w:hAnsi="Arial" w:cs="Arial"/>
          <w:b/>
          <w:bCs/>
          <w:sz w:val="24"/>
          <w:szCs w:val="24"/>
        </w:rPr>
      </w:pPr>
    </w:p>
    <w:p w14:paraId="2CC8D357" w14:textId="4B9CBF1A" w:rsidR="00D13059" w:rsidRPr="00CD34F1" w:rsidRDefault="00D13059" w:rsidP="00E60CA8">
      <w:pPr>
        <w:pStyle w:val="Prrafodelista"/>
        <w:numPr>
          <w:ilvl w:val="0"/>
          <w:numId w:val="54"/>
        </w:numPr>
        <w:jc w:val="both"/>
        <w:rPr>
          <w:rFonts w:ascii="Arial" w:hAnsi="Arial" w:cs="Arial"/>
          <w:bCs/>
          <w:sz w:val="24"/>
          <w:szCs w:val="24"/>
        </w:rPr>
      </w:pPr>
      <w:r w:rsidRPr="00CD34F1">
        <w:rPr>
          <w:rFonts w:ascii="Arial" w:hAnsi="Arial" w:cs="Arial"/>
          <w:bCs/>
          <w:sz w:val="24"/>
          <w:szCs w:val="24"/>
        </w:rPr>
        <w:t>Aumento o disminución del tiempo en porcentaje</w:t>
      </w:r>
    </w:p>
    <w:p w14:paraId="213C9C2C" w14:textId="1505A8AD" w:rsidR="00D13059" w:rsidRPr="00CD34F1" w:rsidRDefault="00321D3F" w:rsidP="00321D3F">
      <w:pPr>
        <w:pStyle w:val="Descripcin"/>
        <w:jc w:val="center"/>
        <w:rPr>
          <w:rFonts w:ascii="Arial" w:hAnsi="Arial" w:cs="Arial"/>
          <w:b/>
          <w:bCs/>
          <w:i w:val="0"/>
          <w:color w:val="auto"/>
          <w:sz w:val="24"/>
          <w:szCs w:val="24"/>
        </w:rPr>
      </w:pPr>
      <w:bookmarkStart w:id="123" w:name="_Toc172579303"/>
      <w:r w:rsidRPr="00CD34F1">
        <w:rPr>
          <w:noProof/>
          <w:color w:val="auto"/>
          <w:lang w:val="es-PA" w:eastAsia="es-PA"/>
        </w:rPr>
        <w:drawing>
          <wp:anchor distT="0" distB="0" distL="114300" distR="114300" simplePos="0" relativeHeight="251761664" behindDoc="0" locked="0" layoutInCell="1" allowOverlap="1" wp14:anchorId="707C5EE5" wp14:editId="0EEFC773">
            <wp:simplePos x="0" y="0"/>
            <wp:positionH relativeFrom="margin">
              <wp:align>left</wp:align>
            </wp:positionH>
            <wp:positionV relativeFrom="paragraph">
              <wp:posOffset>431755</wp:posOffset>
            </wp:positionV>
            <wp:extent cx="6049645" cy="1009650"/>
            <wp:effectExtent l="0" t="0" r="8255" b="0"/>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049645" cy="1009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187A" w:rsidRPr="00CD34F1">
        <w:rPr>
          <w:rFonts w:ascii="Arial" w:hAnsi="Arial" w:cs="Arial"/>
          <w:b/>
          <w:i w:val="0"/>
          <w:color w:val="auto"/>
          <w:sz w:val="24"/>
          <w:szCs w:val="24"/>
        </w:rPr>
        <w:t xml:space="preserve">Tabla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Tabla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28</w:t>
      </w:r>
      <w:r w:rsidR="00B5694A"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w:t>
      </w:r>
      <w:r w:rsidR="0086187A" w:rsidRPr="00CD34F1">
        <w:rPr>
          <w:rFonts w:ascii="Arial" w:hAnsi="Arial" w:cs="Arial"/>
          <w:b/>
          <w:i w:val="0"/>
          <w:color w:val="auto"/>
          <w:sz w:val="24"/>
          <w:szCs w:val="24"/>
        </w:rPr>
        <w:t xml:space="preserve"> Aplicación de aumento o disminución del tiempo en porcentaje del indicador de oportunidad</w:t>
      </w:r>
      <w:bookmarkEnd w:id="123"/>
    </w:p>
    <w:p w14:paraId="2D400792" w14:textId="782DEDB8" w:rsidR="00D13059" w:rsidRPr="00CD34F1" w:rsidRDefault="00D13059" w:rsidP="00321D3F">
      <w:pPr>
        <w:pStyle w:val="Prrafodelista"/>
        <w:jc w:val="center"/>
        <w:rPr>
          <w:rFonts w:ascii="Arial" w:hAnsi="Arial" w:cs="Arial"/>
          <w:b/>
          <w:bCs/>
          <w:sz w:val="24"/>
          <w:szCs w:val="24"/>
        </w:rPr>
      </w:pPr>
    </w:p>
    <w:p w14:paraId="02BC280D" w14:textId="77777777" w:rsidR="00774BBA" w:rsidRPr="00CD34F1" w:rsidRDefault="00774BBA" w:rsidP="00D13059">
      <w:pPr>
        <w:pStyle w:val="Prrafodelista"/>
        <w:jc w:val="both"/>
        <w:rPr>
          <w:rFonts w:ascii="Arial" w:hAnsi="Arial" w:cs="Arial"/>
          <w:bCs/>
          <w:sz w:val="24"/>
          <w:szCs w:val="24"/>
        </w:rPr>
      </w:pPr>
    </w:p>
    <w:p w14:paraId="0C6F3FBD" w14:textId="1DCA8540" w:rsidR="00D13059" w:rsidRPr="00CD34F1" w:rsidRDefault="00D13059" w:rsidP="00E60CA8">
      <w:pPr>
        <w:pStyle w:val="Prrafodelista"/>
        <w:numPr>
          <w:ilvl w:val="0"/>
          <w:numId w:val="54"/>
        </w:numPr>
        <w:jc w:val="both"/>
        <w:rPr>
          <w:rFonts w:ascii="Arial" w:hAnsi="Arial" w:cs="Arial"/>
          <w:bCs/>
          <w:sz w:val="24"/>
          <w:szCs w:val="24"/>
        </w:rPr>
      </w:pPr>
      <w:r w:rsidRPr="00CD34F1">
        <w:rPr>
          <w:rFonts w:ascii="Arial" w:hAnsi="Arial" w:cs="Arial"/>
          <w:bCs/>
          <w:sz w:val="24"/>
          <w:szCs w:val="24"/>
        </w:rPr>
        <w:t>Cumplimiento de acuerdo de servicios</w:t>
      </w:r>
      <w:r w:rsidR="00F877F0" w:rsidRPr="00CD34F1">
        <w:rPr>
          <w:rFonts w:ascii="Arial" w:hAnsi="Arial" w:cs="Arial"/>
          <w:bCs/>
          <w:sz w:val="24"/>
          <w:szCs w:val="24"/>
        </w:rPr>
        <w:t xml:space="preserve"> </w:t>
      </w:r>
    </w:p>
    <w:p w14:paraId="22ECE504" w14:textId="14CCE8F6" w:rsidR="00D13059" w:rsidRPr="00CD34F1" w:rsidRDefault="00321D3F" w:rsidP="00321D3F">
      <w:pPr>
        <w:pStyle w:val="Descripcin"/>
        <w:jc w:val="center"/>
        <w:rPr>
          <w:rFonts w:ascii="Arial" w:hAnsi="Arial" w:cs="Arial"/>
          <w:b/>
          <w:bCs/>
          <w:i w:val="0"/>
          <w:color w:val="auto"/>
          <w:sz w:val="24"/>
          <w:szCs w:val="24"/>
        </w:rPr>
      </w:pPr>
      <w:bookmarkStart w:id="124" w:name="_Toc172579304"/>
      <w:r w:rsidRPr="00CD34F1">
        <w:rPr>
          <w:noProof/>
          <w:color w:val="auto"/>
          <w:lang w:val="es-PA" w:eastAsia="es-PA"/>
        </w:rPr>
        <w:drawing>
          <wp:anchor distT="0" distB="0" distL="114300" distR="114300" simplePos="0" relativeHeight="251763712" behindDoc="0" locked="0" layoutInCell="1" allowOverlap="1" wp14:anchorId="648DBEF2" wp14:editId="3762F040">
            <wp:simplePos x="0" y="0"/>
            <wp:positionH relativeFrom="margin">
              <wp:align>left</wp:align>
            </wp:positionH>
            <wp:positionV relativeFrom="paragraph">
              <wp:posOffset>425154</wp:posOffset>
            </wp:positionV>
            <wp:extent cx="5998845" cy="885825"/>
            <wp:effectExtent l="0" t="0" r="1905" b="9525"/>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98845" cy="8858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74BBA" w:rsidRPr="00CD34F1">
        <w:rPr>
          <w:rFonts w:ascii="Arial" w:hAnsi="Arial" w:cs="Arial"/>
          <w:b/>
          <w:i w:val="0"/>
          <w:color w:val="auto"/>
          <w:sz w:val="24"/>
          <w:szCs w:val="24"/>
        </w:rPr>
        <w:t xml:space="preserve">Tabla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Tabla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29</w:t>
      </w:r>
      <w:r w:rsidR="00B5694A" w:rsidRPr="00CD34F1">
        <w:rPr>
          <w:rFonts w:ascii="Arial" w:hAnsi="Arial" w:cs="Arial"/>
          <w:b/>
          <w:i w:val="0"/>
          <w:noProof/>
          <w:color w:val="auto"/>
          <w:sz w:val="24"/>
          <w:szCs w:val="24"/>
        </w:rPr>
        <w:fldChar w:fldCharType="end"/>
      </w:r>
      <w:r w:rsidR="007933FE" w:rsidRPr="00CD34F1">
        <w:rPr>
          <w:rFonts w:ascii="Arial" w:hAnsi="Arial" w:cs="Arial"/>
          <w:b/>
          <w:i w:val="0"/>
          <w:noProof/>
          <w:color w:val="auto"/>
          <w:sz w:val="24"/>
          <w:szCs w:val="24"/>
        </w:rPr>
        <w:t>.</w:t>
      </w:r>
      <w:r w:rsidR="00774BBA" w:rsidRPr="00CD34F1">
        <w:rPr>
          <w:rFonts w:ascii="Arial" w:hAnsi="Arial" w:cs="Arial"/>
          <w:b/>
          <w:i w:val="0"/>
          <w:color w:val="auto"/>
          <w:sz w:val="24"/>
          <w:szCs w:val="24"/>
        </w:rPr>
        <w:t xml:space="preserve"> Aplicación del indicador </w:t>
      </w:r>
      <w:r w:rsidR="00774BBA" w:rsidRPr="00CD34F1">
        <w:rPr>
          <w:rFonts w:ascii="Arial" w:hAnsi="Arial" w:cs="Arial"/>
          <w:b/>
          <w:i w:val="0"/>
          <w:noProof/>
          <w:color w:val="auto"/>
          <w:sz w:val="24"/>
          <w:szCs w:val="24"/>
        </w:rPr>
        <w:t xml:space="preserve"> de cumplimiento de acuerdo de servicios del indicador de oportunidad</w:t>
      </w:r>
      <w:bookmarkEnd w:id="124"/>
    </w:p>
    <w:p w14:paraId="52271550" w14:textId="77777777" w:rsidR="00321D3F" w:rsidRPr="00CD34F1" w:rsidRDefault="00321D3F" w:rsidP="00D13059">
      <w:pPr>
        <w:jc w:val="both"/>
        <w:rPr>
          <w:rFonts w:ascii="Arial" w:hAnsi="Arial" w:cs="Arial"/>
          <w:bCs/>
          <w:sz w:val="24"/>
          <w:szCs w:val="24"/>
        </w:rPr>
      </w:pPr>
    </w:p>
    <w:p w14:paraId="69A7915A" w14:textId="77777777" w:rsidR="00321D3F" w:rsidRPr="00CD34F1" w:rsidRDefault="00D13059" w:rsidP="00D13059">
      <w:pPr>
        <w:jc w:val="both"/>
        <w:rPr>
          <w:rFonts w:ascii="Arial" w:hAnsi="Arial" w:cs="Arial"/>
          <w:bCs/>
          <w:sz w:val="24"/>
          <w:szCs w:val="24"/>
        </w:rPr>
      </w:pPr>
      <w:r w:rsidRPr="00CD34F1">
        <w:rPr>
          <w:rFonts w:ascii="Arial" w:hAnsi="Arial" w:cs="Arial"/>
          <w:bCs/>
          <w:sz w:val="24"/>
          <w:szCs w:val="24"/>
        </w:rPr>
        <w:t>Interpretación de los resultados</w:t>
      </w:r>
    </w:p>
    <w:p w14:paraId="751A9C7F" w14:textId="66AB223F" w:rsidR="00D13059" w:rsidRPr="00CD34F1" w:rsidRDefault="00D13059" w:rsidP="00321D3F">
      <w:pPr>
        <w:spacing w:line="480" w:lineRule="auto"/>
        <w:ind w:firstLine="708"/>
        <w:jc w:val="both"/>
        <w:rPr>
          <w:rFonts w:ascii="Arial" w:hAnsi="Arial" w:cs="Arial"/>
          <w:bCs/>
          <w:sz w:val="24"/>
          <w:szCs w:val="24"/>
        </w:rPr>
      </w:pPr>
      <w:r w:rsidRPr="00CD34F1">
        <w:rPr>
          <w:rFonts w:ascii="Arial" w:hAnsi="Arial" w:cs="Arial"/>
          <w:bCs/>
          <w:sz w:val="24"/>
          <w:szCs w:val="24"/>
        </w:rPr>
        <w:t xml:space="preserve">De acuerdo con lo mencionado en la definición y explicación de las fórmulas para el indicador de </w:t>
      </w:r>
      <w:r w:rsidR="00321D3F" w:rsidRPr="00CD34F1">
        <w:rPr>
          <w:rFonts w:ascii="Arial" w:hAnsi="Arial" w:cs="Arial"/>
          <w:bCs/>
          <w:sz w:val="24"/>
          <w:szCs w:val="24"/>
        </w:rPr>
        <w:t>opo</w:t>
      </w:r>
      <w:r w:rsidRPr="00CD34F1">
        <w:rPr>
          <w:rFonts w:ascii="Arial" w:hAnsi="Arial" w:cs="Arial"/>
          <w:bCs/>
          <w:sz w:val="24"/>
          <w:szCs w:val="24"/>
        </w:rPr>
        <w:t xml:space="preserve">rtunidad,  </w:t>
      </w:r>
      <w:r w:rsidR="00321D3F" w:rsidRPr="00CD34F1">
        <w:rPr>
          <w:rFonts w:ascii="Arial" w:hAnsi="Arial" w:cs="Arial"/>
          <w:bCs/>
          <w:sz w:val="24"/>
          <w:szCs w:val="24"/>
        </w:rPr>
        <w:t xml:space="preserve">se </w:t>
      </w:r>
      <w:r w:rsidRPr="00CD34F1">
        <w:rPr>
          <w:rFonts w:ascii="Arial" w:hAnsi="Arial" w:cs="Arial"/>
          <w:bCs/>
          <w:sz w:val="24"/>
          <w:szCs w:val="24"/>
        </w:rPr>
        <w:t>valida paso a paso lo siguiente:</w:t>
      </w:r>
    </w:p>
    <w:p w14:paraId="3164E648" w14:textId="76E732F0" w:rsidR="00D13059" w:rsidRPr="00CD34F1" w:rsidRDefault="00D13059" w:rsidP="00250F47">
      <w:pPr>
        <w:pStyle w:val="Prrafodelista"/>
        <w:numPr>
          <w:ilvl w:val="0"/>
          <w:numId w:val="57"/>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321D3F" w:rsidRPr="00CD34F1">
        <w:rPr>
          <w:rFonts w:ascii="Arial" w:hAnsi="Arial" w:cs="Arial"/>
          <w:bCs/>
          <w:sz w:val="24"/>
          <w:szCs w:val="24"/>
        </w:rPr>
        <w:t>aumen</w:t>
      </w:r>
      <w:r w:rsidRPr="00CD34F1">
        <w:rPr>
          <w:rFonts w:ascii="Arial" w:hAnsi="Arial" w:cs="Arial"/>
          <w:bCs/>
          <w:sz w:val="24"/>
          <w:szCs w:val="24"/>
        </w:rPr>
        <w:t xml:space="preserve">tó el tiempo a </w:t>
      </w:r>
      <w:r w:rsidR="00F877F0" w:rsidRPr="00CD34F1">
        <w:rPr>
          <w:rFonts w:ascii="Arial" w:hAnsi="Arial" w:cs="Arial"/>
          <w:bCs/>
          <w:sz w:val="24"/>
          <w:szCs w:val="24"/>
        </w:rPr>
        <w:t>3</w:t>
      </w:r>
      <w:r w:rsidR="00321D3F" w:rsidRPr="00CD34F1">
        <w:rPr>
          <w:rFonts w:ascii="Arial" w:hAnsi="Arial" w:cs="Arial"/>
          <w:bCs/>
          <w:sz w:val="24"/>
          <w:szCs w:val="24"/>
        </w:rPr>
        <w:t>:00</w:t>
      </w:r>
      <w:r w:rsidRPr="00CD34F1">
        <w:rPr>
          <w:rFonts w:ascii="Arial" w:hAnsi="Arial" w:cs="Arial"/>
          <w:bCs/>
          <w:sz w:val="24"/>
          <w:szCs w:val="24"/>
        </w:rPr>
        <w:t xml:space="preserve"> horas</w:t>
      </w:r>
    </w:p>
    <w:p w14:paraId="06E333B9" w14:textId="1B3BFCDA" w:rsidR="00D13059" w:rsidRPr="00CD34F1" w:rsidRDefault="00D13059" w:rsidP="00250F47">
      <w:pPr>
        <w:pStyle w:val="Prrafodelista"/>
        <w:numPr>
          <w:ilvl w:val="0"/>
          <w:numId w:val="57"/>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321D3F" w:rsidRPr="00CD34F1">
        <w:rPr>
          <w:rFonts w:ascii="Arial" w:hAnsi="Arial" w:cs="Arial"/>
          <w:bCs/>
          <w:sz w:val="24"/>
          <w:szCs w:val="24"/>
        </w:rPr>
        <w:t>aumentó</w:t>
      </w:r>
      <w:r w:rsidRPr="00CD34F1">
        <w:rPr>
          <w:rFonts w:ascii="Arial" w:hAnsi="Arial" w:cs="Arial"/>
          <w:bCs/>
          <w:sz w:val="24"/>
          <w:szCs w:val="24"/>
        </w:rPr>
        <w:t xml:space="preserve"> el porcentaje del tiempo de ejecución</w:t>
      </w:r>
    </w:p>
    <w:p w14:paraId="5543F255" w14:textId="67C2E2BF" w:rsidR="00D13059" w:rsidRPr="00CD34F1" w:rsidRDefault="00D13059" w:rsidP="00250F47">
      <w:pPr>
        <w:pStyle w:val="Prrafodelista"/>
        <w:numPr>
          <w:ilvl w:val="0"/>
          <w:numId w:val="57"/>
        </w:numPr>
        <w:spacing w:line="480" w:lineRule="auto"/>
        <w:jc w:val="both"/>
        <w:rPr>
          <w:rFonts w:ascii="Arial" w:hAnsi="Arial" w:cs="Arial"/>
          <w:bCs/>
          <w:sz w:val="24"/>
          <w:szCs w:val="24"/>
        </w:rPr>
      </w:pPr>
      <w:r w:rsidRPr="00CD34F1">
        <w:rPr>
          <w:rFonts w:ascii="Arial" w:hAnsi="Arial" w:cs="Arial"/>
          <w:bCs/>
          <w:sz w:val="24"/>
          <w:szCs w:val="24"/>
        </w:rPr>
        <w:t xml:space="preserve">Fórmula del indicador: </w:t>
      </w:r>
      <w:r w:rsidR="00321D3F" w:rsidRPr="00CD34F1">
        <w:rPr>
          <w:rFonts w:ascii="Arial" w:hAnsi="Arial" w:cs="Arial"/>
          <w:bCs/>
          <w:sz w:val="24"/>
          <w:szCs w:val="24"/>
        </w:rPr>
        <w:t>cumple c</w:t>
      </w:r>
      <w:r w:rsidRPr="00CD34F1">
        <w:rPr>
          <w:rFonts w:ascii="Arial" w:hAnsi="Arial" w:cs="Arial"/>
          <w:bCs/>
          <w:sz w:val="24"/>
          <w:szCs w:val="24"/>
        </w:rPr>
        <w:t>on el acuerdo de servicios establecido.</w:t>
      </w:r>
    </w:p>
    <w:p w14:paraId="2AB49493" w14:textId="7BDA5394" w:rsidR="00D13059" w:rsidRPr="00CD34F1" w:rsidRDefault="00D13059" w:rsidP="00754689">
      <w:pPr>
        <w:spacing w:line="480" w:lineRule="auto"/>
        <w:ind w:firstLine="708"/>
        <w:jc w:val="both"/>
        <w:rPr>
          <w:rFonts w:ascii="Arial" w:hAnsi="Arial" w:cs="Arial"/>
          <w:bCs/>
          <w:sz w:val="24"/>
          <w:szCs w:val="24"/>
        </w:rPr>
      </w:pPr>
      <w:r w:rsidRPr="00CD34F1">
        <w:rPr>
          <w:rFonts w:ascii="Arial" w:hAnsi="Arial" w:cs="Arial"/>
          <w:bCs/>
          <w:sz w:val="24"/>
          <w:szCs w:val="24"/>
        </w:rPr>
        <w:t xml:space="preserve">Si bien, el tiempo aumentó considerablemente a </w:t>
      </w:r>
      <w:r w:rsidR="00F877F0" w:rsidRPr="00CD34F1">
        <w:rPr>
          <w:rFonts w:ascii="Arial" w:hAnsi="Arial" w:cs="Arial"/>
          <w:bCs/>
          <w:sz w:val="24"/>
          <w:szCs w:val="24"/>
        </w:rPr>
        <w:t>3</w:t>
      </w:r>
      <w:r w:rsidR="00321D3F" w:rsidRPr="00CD34F1">
        <w:rPr>
          <w:rFonts w:ascii="Arial" w:hAnsi="Arial" w:cs="Arial"/>
          <w:bCs/>
          <w:sz w:val="24"/>
          <w:szCs w:val="24"/>
        </w:rPr>
        <w:t>:00</w:t>
      </w:r>
      <w:r w:rsidRPr="00CD34F1">
        <w:rPr>
          <w:rFonts w:ascii="Arial" w:hAnsi="Arial" w:cs="Arial"/>
          <w:bCs/>
          <w:sz w:val="24"/>
          <w:szCs w:val="24"/>
        </w:rPr>
        <w:t xml:space="preserve"> horas, y también el porcentaje (tomando en cuenta que solo se marca con la palabra “Aumentó” cuando crece y el porcentaje correspondiente si disminuye), pero, </w:t>
      </w:r>
      <w:r w:rsidR="00F877F0" w:rsidRPr="00CD34F1">
        <w:rPr>
          <w:rFonts w:ascii="Arial" w:hAnsi="Arial" w:cs="Arial"/>
          <w:bCs/>
          <w:sz w:val="24"/>
          <w:szCs w:val="24"/>
        </w:rPr>
        <w:t>este proceso tiene un funcionamiento diferente, ya que al no contar con un acuerdo de servicios de cara al cliente (según lo indicado por los Analistas de RPA), la hora tope para la atención de las solicitudes sería al mismo día, es decir 23:59</w:t>
      </w:r>
      <w:r w:rsidR="00321D3F" w:rsidRPr="00CD34F1">
        <w:rPr>
          <w:rFonts w:ascii="Arial" w:hAnsi="Arial" w:cs="Arial"/>
          <w:bCs/>
          <w:sz w:val="24"/>
          <w:szCs w:val="24"/>
        </w:rPr>
        <w:t xml:space="preserve"> hrs</w:t>
      </w:r>
      <w:r w:rsidR="00F877F0" w:rsidRPr="00CD34F1">
        <w:rPr>
          <w:rFonts w:ascii="Arial" w:hAnsi="Arial" w:cs="Arial"/>
          <w:bCs/>
          <w:sz w:val="24"/>
          <w:szCs w:val="24"/>
        </w:rPr>
        <w:t xml:space="preserve">. </w:t>
      </w:r>
      <w:r w:rsidR="00321D3F" w:rsidRPr="00CD34F1">
        <w:rPr>
          <w:rFonts w:ascii="Arial" w:hAnsi="Arial" w:cs="Arial"/>
          <w:bCs/>
          <w:sz w:val="24"/>
          <w:szCs w:val="24"/>
        </w:rPr>
        <w:t xml:space="preserve">Se </w:t>
      </w:r>
      <w:r w:rsidR="00F877F0" w:rsidRPr="00CD34F1">
        <w:rPr>
          <w:rFonts w:ascii="Arial" w:hAnsi="Arial" w:cs="Arial"/>
          <w:bCs/>
          <w:sz w:val="24"/>
          <w:szCs w:val="24"/>
        </w:rPr>
        <w:t xml:space="preserve">le suma que la ejecución pasó de ser </w:t>
      </w:r>
      <w:r w:rsidR="00754689" w:rsidRPr="00CD34F1">
        <w:rPr>
          <w:rFonts w:ascii="Arial" w:hAnsi="Arial" w:cs="Arial"/>
          <w:bCs/>
          <w:sz w:val="24"/>
          <w:szCs w:val="24"/>
        </w:rPr>
        <w:t>ocho horas a once horas</w:t>
      </w:r>
      <w:r w:rsidR="00F877F0" w:rsidRPr="00CD34F1">
        <w:rPr>
          <w:rFonts w:ascii="Arial" w:hAnsi="Arial" w:cs="Arial"/>
          <w:bCs/>
          <w:sz w:val="24"/>
          <w:szCs w:val="24"/>
        </w:rPr>
        <w:t xml:space="preserve">, por lo tanto la ejecución automatizada brinda </w:t>
      </w:r>
      <w:r w:rsidR="00754689" w:rsidRPr="00CD34F1">
        <w:rPr>
          <w:rFonts w:ascii="Arial" w:hAnsi="Arial" w:cs="Arial"/>
          <w:bCs/>
          <w:sz w:val="24"/>
          <w:szCs w:val="24"/>
        </w:rPr>
        <w:t xml:space="preserve">tres </w:t>
      </w:r>
      <w:r w:rsidR="00F877F0" w:rsidRPr="00CD34F1">
        <w:rPr>
          <w:rFonts w:ascii="Arial" w:hAnsi="Arial" w:cs="Arial"/>
          <w:bCs/>
          <w:sz w:val="24"/>
          <w:szCs w:val="24"/>
        </w:rPr>
        <w:t xml:space="preserve"> horas adicionales de ejecución del proceso, aportando capturar m</w:t>
      </w:r>
      <w:r w:rsidR="00754689" w:rsidRPr="00CD34F1">
        <w:rPr>
          <w:rFonts w:ascii="Arial" w:hAnsi="Arial" w:cs="Arial"/>
          <w:bCs/>
          <w:sz w:val="24"/>
          <w:szCs w:val="24"/>
        </w:rPr>
        <w:t xml:space="preserve">ás </w:t>
      </w:r>
      <w:r w:rsidR="00F877F0" w:rsidRPr="00CD34F1">
        <w:rPr>
          <w:rFonts w:ascii="Arial" w:hAnsi="Arial" w:cs="Arial"/>
          <w:bCs/>
          <w:sz w:val="24"/>
          <w:szCs w:val="24"/>
        </w:rPr>
        <w:t xml:space="preserve"> clientes y en caso tal que existan pendientes de días anteriores, ponerlos al día.</w:t>
      </w:r>
    </w:p>
    <w:p w14:paraId="68C1125E" w14:textId="269CFE7E" w:rsidR="00D13059" w:rsidRPr="00CD34F1" w:rsidRDefault="00D13059" w:rsidP="00E60CA8">
      <w:pPr>
        <w:numPr>
          <w:ilvl w:val="0"/>
          <w:numId w:val="53"/>
        </w:numPr>
        <w:jc w:val="both"/>
        <w:rPr>
          <w:rFonts w:ascii="Arial" w:hAnsi="Arial" w:cs="Arial"/>
          <w:bCs/>
          <w:sz w:val="24"/>
          <w:szCs w:val="24"/>
        </w:rPr>
      </w:pPr>
      <w:r w:rsidRPr="00CD34F1">
        <w:rPr>
          <w:rFonts w:ascii="Arial" w:hAnsi="Arial" w:cs="Arial"/>
          <w:b/>
          <w:bCs/>
          <w:sz w:val="24"/>
          <w:szCs w:val="24"/>
        </w:rPr>
        <w:t>Indicador de Productividad</w:t>
      </w:r>
    </w:p>
    <w:p w14:paraId="51EA8513" w14:textId="77777777" w:rsidR="00D13059" w:rsidRPr="00CD34F1" w:rsidRDefault="00D13059" w:rsidP="00D13059">
      <w:pPr>
        <w:jc w:val="both"/>
        <w:rPr>
          <w:rFonts w:ascii="Arial" w:hAnsi="Arial" w:cs="Arial"/>
          <w:bCs/>
          <w:sz w:val="24"/>
          <w:szCs w:val="24"/>
        </w:rPr>
      </w:pPr>
    </w:p>
    <w:p w14:paraId="2D001D71" w14:textId="4033DAE9" w:rsidR="00D13059" w:rsidRPr="00CD34F1" w:rsidRDefault="00D13059" w:rsidP="00754689">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754689" w:rsidRPr="00CD34F1">
        <w:rPr>
          <w:rFonts w:ascii="Arial" w:hAnsi="Arial" w:cs="Arial"/>
          <w:bCs/>
          <w:sz w:val="24"/>
          <w:szCs w:val="24"/>
        </w:rPr>
        <w:t xml:space="preserve">indicador: identificar </w:t>
      </w:r>
      <w:r w:rsidRPr="00CD34F1">
        <w:rPr>
          <w:rFonts w:ascii="Arial" w:hAnsi="Arial" w:cs="Arial"/>
          <w:bCs/>
          <w:sz w:val="24"/>
          <w:szCs w:val="24"/>
        </w:rPr>
        <w:t>si el equipo puede ser más, o menos productivo, una vez se realiza la automatización, además de mostrar el porcentaje en que aumentó o disminuyó.</w:t>
      </w:r>
    </w:p>
    <w:p w14:paraId="6EB4A38C" w14:textId="31143E94" w:rsidR="00D13059" w:rsidRPr="00CD34F1" w:rsidRDefault="00D13059" w:rsidP="00754689">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del </w:t>
      </w:r>
      <w:r w:rsidR="00754689" w:rsidRPr="00CD34F1">
        <w:rPr>
          <w:rFonts w:ascii="Arial" w:hAnsi="Arial" w:cs="Arial"/>
          <w:bCs/>
          <w:sz w:val="24"/>
          <w:szCs w:val="24"/>
        </w:rPr>
        <w:t xml:space="preserve">indicador: calcular </w:t>
      </w:r>
      <w:r w:rsidRPr="00CD34F1">
        <w:rPr>
          <w:rFonts w:ascii="Arial" w:hAnsi="Arial" w:cs="Arial"/>
          <w:bCs/>
          <w:sz w:val="24"/>
          <w:szCs w:val="24"/>
        </w:rPr>
        <w:t>el porcentaje de aumento o disminución de la productividad del área dueña de la automatización</w:t>
      </w:r>
      <w:r w:rsidR="00754689" w:rsidRPr="00CD34F1">
        <w:rPr>
          <w:rFonts w:ascii="Arial" w:hAnsi="Arial" w:cs="Arial"/>
          <w:bCs/>
          <w:sz w:val="24"/>
          <w:szCs w:val="24"/>
        </w:rPr>
        <w:t xml:space="preserve">, </w:t>
      </w:r>
      <w:r w:rsidRPr="00CD34F1">
        <w:rPr>
          <w:rFonts w:ascii="Arial" w:hAnsi="Arial" w:cs="Arial"/>
          <w:bCs/>
          <w:sz w:val="24"/>
          <w:szCs w:val="24"/>
        </w:rPr>
        <w:t xml:space="preserve"> luego de haber implementado una automatización, además de mostrar la diferencia en horas entre el total de procesos existentes para el área y la cantidad de procesos automatizados.</w:t>
      </w:r>
    </w:p>
    <w:p w14:paraId="67195E74" w14:textId="5BC2612C" w:rsidR="00D13059" w:rsidRPr="00CD34F1" w:rsidRDefault="00D13059" w:rsidP="00E60CA8">
      <w:pPr>
        <w:numPr>
          <w:ilvl w:val="0"/>
          <w:numId w:val="53"/>
        </w:numPr>
        <w:jc w:val="both"/>
        <w:rPr>
          <w:rFonts w:ascii="Arial" w:hAnsi="Arial" w:cs="Arial"/>
          <w:b/>
          <w:bCs/>
          <w:sz w:val="24"/>
          <w:szCs w:val="24"/>
        </w:rPr>
      </w:pPr>
      <w:r w:rsidRPr="00CD34F1">
        <w:rPr>
          <w:rFonts w:ascii="Arial" w:hAnsi="Arial" w:cs="Arial"/>
          <w:b/>
          <w:bCs/>
          <w:sz w:val="24"/>
          <w:szCs w:val="24"/>
        </w:rPr>
        <w:t>Fórmula</w:t>
      </w:r>
    </w:p>
    <w:p w14:paraId="11C5D1B4" w14:textId="73723C00" w:rsidR="00754689" w:rsidRPr="00CD34F1" w:rsidRDefault="00754689" w:rsidP="00754689">
      <w:pPr>
        <w:pStyle w:val="Descripcin"/>
        <w:ind w:left="71"/>
        <w:jc w:val="center"/>
        <w:rPr>
          <w:rFonts w:ascii="Arial" w:hAnsi="Arial" w:cs="Arial"/>
          <w:b/>
          <w:bCs/>
          <w:i w:val="0"/>
          <w:color w:val="auto"/>
          <w:sz w:val="24"/>
          <w:szCs w:val="24"/>
        </w:rPr>
      </w:pPr>
      <w:bookmarkStart w:id="125" w:name="_Toc172579337"/>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44</w:t>
      </w:r>
      <w:r w:rsidRPr="00CD34F1">
        <w:rPr>
          <w:rFonts w:ascii="Arial" w:hAnsi="Arial" w:cs="Arial"/>
          <w:b/>
          <w:i w:val="0"/>
          <w:noProof/>
          <w:color w:val="auto"/>
          <w:sz w:val="24"/>
          <w:szCs w:val="24"/>
        </w:rPr>
        <w:fldChar w:fldCharType="end"/>
      </w:r>
      <w:r w:rsidR="00F372A6"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Fórmula para las cifras del indicador de productividad</w:t>
      </w:r>
      <w:bookmarkEnd w:id="125"/>
    </w:p>
    <w:p w14:paraId="44A7A4AB" w14:textId="77777777" w:rsidR="00D13059" w:rsidRPr="00CD34F1" w:rsidRDefault="00D13059" w:rsidP="00754689">
      <w:pPr>
        <w:pStyle w:val="Prrafodelista"/>
        <w:jc w:val="center"/>
        <w:rPr>
          <w:rFonts w:ascii="Arial" w:hAnsi="Arial" w:cs="Arial"/>
          <w:bCs/>
          <w:sz w:val="24"/>
          <w:szCs w:val="24"/>
        </w:rPr>
      </w:pPr>
      <w:r w:rsidRPr="00CD34F1">
        <w:rPr>
          <w:noProof/>
          <w:lang w:val="es-PA" w:eastAsia="es-PA"/>
        </w:rPr>
        <w:drawing>
          <wp:inline distT="0" distB="0" distL="0" distR="0" wp14:anchorId="3B7164B3" wp14:editId="0FFB4A57">
            <wp:extent cx="3370692" cy="1055844"/>
            <wp:effectExtent l="0" t="0" r="127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04706" cy="1066499"/>
                    </a:xfrm>
                    <a:prstGeom prst="rect">
                      <a:avLst/>
                    </a:prstGeom>
                    <a:noFill/>
                    <a:ln>
                      <a:noFill/>
                    </a:ln>
                  </pic:spPr>
                </pic:pic>
              </a:graphicData>
            </a:graphic>
          </wp:inline>
        </w:drawing>
      </w:r>
    </w:p>
    <w:p w14:paraId="166F623E" w14:textId="77777777" w:rsidR="00421243" w:rsidRPr="00CD34F1" w:rsidRDefault="00421243" w:rsidP="00D13059">
      <w:pPr>
        <w:pStyle w:val="Prrafodelista"/>
        <w:rPr>
          <w:rFonts w:ascii="Arial" w:hAnsi="Arial" w:cs="Arial"/>
          <w:bCs/>
          <w:sz w:val="24"/>
          <w:szCs w:val="24"/>
        </w:rPr>
      </w:pPr>
    </w:p>
    <w:p w14:paraId="6E651ED1" w14:textId="653C9CE3" w:rsidR="00D13059" w:rsidRPr="00CD34F1" w:rsidRDefault="00D13059" w:rsidP="00754689">
      <w:pPr>
        <w:pStyle w:val="Prrafodelista"/>
        <w:spacing w:line="480" w:lineRule="auto"/>
        <w:rPr>
          <w:rFonts w:ascii="Arial" w:hAnsi="Arial" w:cs="Arial"/>
          <w:bCs/>
          <w:sz w:val="24"/>
          <w:szCs w:val="24"/>
        </w:rPr>
      </w:pPr>
      <w:r w:rsidRPr="00CD34F1">
        <w:rPr>
          <w:rFonts w:ascii="Arial" w:hAnsi="Arial" w:cs="Arial"/>
          <w:bCs/>
          <w:sz w:val="24"/>
          <w:szCs w:val="24"/>
        </w:rPr>
        <w:t>Tiempo mensual en horas del proceso automatizado / (entre) T</w:t>
      </w:r>
      <w:r w:rsidR="00754689" w:rsidRPr="00CD34F1">
        <w:rPr>
          <w:rFonts w:ascii="Arial" w:hAnsi="Arial" w:cs="Arial"/>
          <w:bCs/>
          <w:sz w:val="24"/>
          <w:szCs w:val="24"/>
        </w:rPr>
        <w:t xml:space="preserve">iempo </w:t>
      </w:r>
      <w:r w:rsidRPr="00CD34F1">
        <w:rPr>
          <w:rFonts w:ascii="Arial" w:hAnsi="Arial" w:cs="Arial"/>
          <w:bCs/>
          <w:sz w:val="24"/>
          <w:szCs w:val="24"/>
        </w:rPr>
        <w:t>mensual en horas del total de los procesos que ejecuta el área.</w:t>
      </w:r>
    </w:p>
    <w:p w14:paraId="4361ECB8" w14:textId="5C6F01BF" w:rsidR="00073913" w:rsidRPr="00CD34F1" w:rsidRDefault="00D13059" w:rsidP="00754689">
      <w:pPr>
        <w:pStyle w:val="Prrafodelista"/>
        <w:spacing w:line="480" w:lineRule="auto"/>
        <w:ind w:firstLine="696"/>
        <w:jc w:val="both"/>
        <w:rPr>
          <w:rFonts w:ascii="Arial" w:hAnsi="Arial" w:cs="Arial"/>
          <w:bCs/>
          <w:sz w:val="24"/>
          <w:szCs w:val="24"/>
        </w:rPr>
      </w:pPr>
      <w:r w:rsidRPr="00CD34F1">
        <w:rPr>
          <w:rFonts w:ascii="Arial" w:hAnsi="Arial" w:cs="Arial"/>
          <w:bCs/>
          <w:sz w:val="24"/>
          <w:szCs w:val="24"/>
        </w:rPr>
        <w:t>Resultado</w:t>
      </w:r>
      <w:r w:rsidR="00754689" w:rsidRPr="00CD34F1">
        <w:rPr>
          <w:rFonts w:ascii="Arial" w:hAnsi="Arial" w:cs="Arial"/>
          <w:bCs/>
          <w:sz w:val="24"/>
          <w:szCs w:val="24"/>
        </w:rPr>
        <w:t xml:space="preserve">: esta </w:t>
      </w:r>
      <w:r w:rsidRPr="00CD34F1">
        <w:rPr>
          <w:rFonts w:ascii="Arial" w:hAnsi="Arial" w:cs="Arial"/>
          <w:bCs/>
          <w:sz w:val="24"/>
          <w:szCs w:val="24"/>
        </w:rPr>
        <w:t>operación mostrará un resultado en porcentaje, el cual es la nueva productividad del área, es decir, si el porcentaje es positivo, es que aumentará la productividad gracias a la automatización</w:t>
      </w:r>
      <w:r w:rsidR="00754689" w:rsidRPr="00CD34F1">
        <w:rPr>
          <w:rFonts w:ascii="Arial" w:hAnsi="Arial" w:cs="Arial"/>
          <w:bCs/>
          <w:sz w:val="24"/>
          <w:szCs w:val="24"/>
        </w:rPr>
        <w:t xml:space="preserve">; pero </w:t>
      </w:r>
      <w:r w:rsidRPr="00CD34F1">
        <w:rPr>
          <w:rFonts w:ascii="Arial" w:hAnsi="Arial" w:cs="Arial"/>
          <w:bCs/>
          <w:sz w:val="24"/>
          <w:szCs w:val="24"/>
        </w:rPr>
        <w:t xml:space="preserve"> si el porcentaje es negativo, quiere decir que el área no puede ser más productiva a pesar de la automatización.</w:t>
      </w:r>
    </w:p>
    <w:p w14:paraId="74D66272" w14:textId="1547A5F1" w:rsidR="00D13059" w:rsidRPr="00CD34F1" w:rsidRDefault="00D13059" w:rsidP="00E60CA8">
      <w:pPr>
        <w:pStyle w:val="Prrafodelista"/>
        <w:numPr>
          <w:ilvl w:val="0"/>
          <w:numId w:val="53"/>
        </w:numPr>
        <w:rPr>
          <w:rFonts w:ascii="Arial" w:hAnsi="Arial" w:cs="Arial"/>
          <w:b/>
          <w:bCs/>
          <w:sz w:val="24"/>
          <w:szCs w:val="24"/>
        </w:rPr>
      </w:pPr>
      <w:r w:rsidRPr="00CD34F1">
        <w:rPr>
          <w:rFonts w:ascii="Arial" w:hAnsi="Arial" w:cs="Arial"/>
          <w:b/>
          <w:bCs/>
          <w:sz w:val="24"/>
          <w:szCs w:val="24"/>
        </w:rPr>
        <w:t>Aplicación del indicador</w:t>
      </w:r>
    </w:p>
    <w:p w14:paraId="5F8BA7E6" w14:textId="08D6C572" w:rsidR="00D13059" w:rsidRPr="00CD34F1" w:rsidRDefault="00D13059" w:rsidP="00D13059">
      <w:pPr>
        <w:pStyle w:val="Prrafodelista"/>
        <w:rPr>
          <w:rFonts w:ascii="Arial" w:hAnsi="Arial" w:cs="Arial"/>
          <w:bCs/>
          <w:sz w:val="24"/>
          <w:szCs w:val="24"/>
        </w:rPr>
      </w:pPr>
    </w:p>
    <w:p w14:paraId="0BB4FF65" w14:textId="6DF90DD4" w:rsidR="00D13059" w:rsidRPr="00CD34F1" w:rsidRDefault="00754689" w:rsidP="00754689">
      <w:pPr>
        <w:pStyle w:val="Descripcin"/>
        <w:jc w:val="center"/>
        <w:rPr>
          <w:rFonts w:ascii="Arial" w:hAnsi="Arial" w:cs="Arial"/>
          <w:b/>
          <w:bCs/>
          <w:i w:val="0"/>
          <w:color w:val="auto"/>
          <w:sz w:val="24"/>
          <w:szCs w:val="24"/>
        </w:rPr>
      </w:pPr>
      <w:bookmarkStart w:id="126" w:name="_Toc172579338"/>
      <w:r w:rsidRPr="00CD34F1">
        <w:rPr>
          <w:b/>
          <w:noProof/>
          <w:color w:val="auto"/>
          <w:lang w:val="es-PA" w:eastAsia="es-PA"/>
        </w:rPr>
        <w:drawing>
          <wp:anchor distT="0" distB="0" distL="114300" distR="114300" simplePos="0" relativeHeight="251765760" behindDoc="0" locked="0" layoutInCell="1" allowOverlap="1" wp14:anchorId="4CDF546B" wp14:editId="659216B9">
            <wp:simplePos x="0" y="0"/>
            <wp:positionH relativeFrom="margin">
              <wp:align>left</wp:align>
            </wp:positionH>
            <wp:positionV relativeFrom="paragraph">
              <wp:posOffset>205543</wp:posOffset>
            </wp:positionV>
            <wp:extent cx="5835650" cy="2626995"/>
            <wp:effectExtent l="0" t="0" r="0" b="1905"/>
            <wp:wrapSquare wrapText="bothSides"/>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44756" cy="263138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833C7" w:rsidRPr="00CD34F1">
        <w:rPr>
          <w:rFonts w:ascii="Arial" w:hAnsi="Arial" w:cs="Arial"/>
          <w:b/>
          <w:i w:val="0"/>
          <w:color w:val="auto"/>
          <w:sz w:val="24"/>
          <w:szCs w:val="24"/>
        </w:rPr>
        <w:t xml:space="preserve">Ilustración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Ilustración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45</w:t>
      </w:r>
      <w:r w:rsidR="00B5694A" w:rsidRPr="00CD34F1">
        <w:rPr>
          <w:rFonts w:ascii="Arial" w:hAnsi="Arial" w:cs="Arial"/>
          <w:b/>
          <w:i w:val="0"/>
          <w:noProof/>
          <w:color w:val="auto"/>
          <w:sz w:val="24"/>
          <w:szCs w:val="24"/>
        </w:rPr>
        <w:fldChar w:fldCharType="end"/>
      </w:r>
      <w:r w:rsidRPr="00CD34F1">
        <w:rPr>
          <w:rFonts w:ascii="Arial" w:hAnsi="Arial" w:cs="Arial"/>
          <w:b/>
          <w:i w:val="0"/>
          <w:color w:val="auto"/>
          <w:sz w:val="24"/>
          <w:szCs w:val="24"/>
        </w:rPr>
        <w:t>.</w:t>
      </w:r>
      <w:r w:rsidR="006833C7" w:rsidRPr="00CD34F1">
        <w:rPr>
          <w:rFonts w:ascii="Arial" w:hAnsi="Arial" w:cs="Arial"/>
          <w:b/>
          <w:i w:val="0"/>
          <w:color w:val="auto"/>
          <w:sz w:val="24"/>
          <w:szCs w:val="24"/>
        </w:rPr>
        <w:t xml:space="preserve"> Aplicación del indicador de productividad</w:t>
      </w:r>
      <w:bookmarkEnd w:id="126"/>
    </w:p>
    <w:p w14:paraId="02070E13" w14:textId="256D523F" w:rsidR="00754689" w:rsidRPr="00CD34F1" w:rsidRDefault="00754689" w:rsidP="00754689"/>
    <w:p w14:paraId="307E9578" w14:textId="77777777" w:rsidR="0076617B" w:rsidRPr="00CD34F1" w:rsidRDefault="0076617B" w:rsidP="00D13059">
      <w:pPr>
        <w:jc w:val="both"/>
        <w:rPr>
          <w:rFonts w:ascii="Arial" w:hAnsi="Arial" w:cs="Arial"/>
          <w:bCs/>
          <w:sz w:val="24"/>
          <w:szCs w:val="24"/>
        </w:rPr>
      </w:pPr>
    </w:p>
    <w:p w14:paraId="628636AE" w14:textId="77777777" w:rsidR="00754689" w:rsidRPr="00CD34F1" w:rsidRDefault="00D13059" w:rsidP="0076617B">
      <w:pPr>
        <w:spacing w:line="360" w:lineRule="auto"/>
        <w:jc w:val="both"/>
        <w:rPr>
          <w:rFonts w:ascii="Arial" w:hAnsi="Arial" w:cs="Arial"/>
          <w:b/>
          <w:bCs/>
          <w:sz w:val="24"/>
          <w:szCs w:val="24"/>
        </w:rPr>
      </w:pPr>
      <w:r w:rsidRPr="00CD34F1">
        <w:rPr>
          <w:rFonts w:ascii="Arial" w:hAnsi="Arial" w:cs="Arial"/>
          <w:b/>
          <w:bCs/>
          <w:sz w:val="24"/>
          <w:szCs w:val="24"/>
        </w:rPr>
        <w:t>Interpretación de los resultados</w:t>
      </w:r>
    </w:p>
    <w:p w14:paraId="39B67B31" w14:textId="109DB518" w:rsidR="00D13059" w:rsidRPr="00CD34F1" w:rsidRDefault="00754689" w:rsidP="0076617B">
      <w:pPr>
        <w:spacing w:line="480" w:lineRule="auto"/>
        <w:ind w:firstLine="708"/>
        <w:jc w:val="both"/>
        <w:rPr>
          <w:rFonts w:ascii="Arial" w:hAnsi="Arial" w:cs="Arial"/>
          <w:bCs/>
          <w:sz w:val="24"/>
          <w:szCs w:val="24"/>
        </w:rPr>
      </w:pPr>
      <w:r w:rsidRPr="00CD34F1">
        <w:rPr>
          <w:rFonts w:ascii="Arial" w:hAnsi="Arial" w:cs="Arial"/>
          <w:bCs/>
          <w:sz w:val="24"/>
          <w:szCs w:val="24"/>
        </w:rPr>
        <w:t xml:space="preserve">Es evidente </w:t>
      </w:r>
      <w:r w:rsidR="00D13059" w:rsidRPr="00CD34F1">
        <w:rPr>
          <w:rFonts w:ascii="Arial" w:hAnsi="Arial" w:cs="Arial"/>
          <w:bCs/>
          <w:sz w:val="24"/>
          <w:szCs w:val="24"/>
        </w:rPr>
        <w:t xml:space="preserve">que en “Diferencia en Hrs” </w:t>
      </w:r>
      <w:r w:rsidRPr="00CD34F1">
        <w:rPr>
          <w:rFonts w:ascii="Arial" w:hAnsi="Arial" w:cs="Arial"/>
          <w:bCs/>
          <w:sz w:val="24"/>
          <w:szCs w:val="24"/>
        </w:rPr>
        <w:t xml:space="preserve">se obtuvo </w:t>
      </w:r>
      <w:r w:rsidR="00073913" w:rsidRPr="00CD34F1">
        <w:rPr>
          <w:rFonts w:ascii="Arial" w:hAnsi="Arial" w:cs="Arial"/>
          <w:bCs/>
          <w:sz w:val="24"/>
          <w:szCs w:val="24"/>
        </w:rPr>
        <w:t>2127.77</w:t>
      </w:r>
      <w:r w:rsidR="00D13059" w:rsidRPr="00CD34F1">
        <w:rPr>
          <w:rFonts w:ascii="Arial" w:hAnsi="Arial" w:cs="Arial"/>
          <w:bCs/>
          <w:sz w:val="24"/>
          <w:szCs w:val="24"/>
        </w:rPr>
        <w:t xml:space="preserve"> hrs, por lo cual si </w:t>
      </w:r>
      <w:r w:rsidRPr="00CD34F1">
        <w:rPr>
          <w:rFonts w:ascii="Arial" w:hAnsi="Arial" w:cs="Arial"/>
          <w:bCs/>
          <w:sz w:val="24"/>
          <w:szCs w:val="24"/>
        </w:rPr>
        <w:t xml:space="preserve">se </w:t>
      </w:r>
      <w:r w:rsidR="00D13059" w:rsidRPr="00CD34F1">
        <w:rPr>
          <w:rFonts w:ascii="Arial" w:hAnsi="Arial" w:cs="Arial"/>
          <w:bCs/>
          <w:sz w:val="24"/>
          <w:szCs w:val="24"/>
        </w:rPr>
        <w:t>compara esas horas vs</w:t>
      </w:r>
      <w:r w:rsidRPr="00CD34F1">
        <w:rPr>
          <w:rFonts w:ascii="Arial" w:hAnsi="Arial" w:cs="Arial"/>
          <w:bCs/>
          <w:sz w:val="24"/>
          <w:szCs w:val="24"/>
        </w:rPr>
        <w:t>.</w:t>
      </w:r>
      <w:r w:rsidR="00D13059" w:rsidRPr="00CD34F1">
        <w:rPr>
          <w:rFonts w:ascii="Arial" w:hAnsi="Arial" w:cs="Arial"/>
          <w:bCs/>
          <w:sz w:val="24"/>
          <w:szCs w:val="24"/>
        </w:rPr>
        <w:t xml:space="preserve"> el “Total Mensual Horas” del lado izquierdo (cuadro azul), </w:t>
      </w:r>
      <w:r w:rsidR="0076617B" w:rsidRPr="00CD34F1">
        <w:rPr>
          <w:rFonts w:ascii="Arial" w:hAnsi="Arial" w:cs="Arial"/>
          <w:bCs/>
          <w:sz w:val="24"/>
          <w:szCs w:val="24"/>
        </w:rPr>
        <w:t xml:space="preserve">se comprueba </w:t>
      </w:r>
      <w:r w:rsidR="00D13059" w:rsidRPr="00CD34F1">
        <w:rPr>
          <w:rFonts w:ascii="Arial" w:hAnsi="Arial" w:cs="Arial"/>
          <w:bCs/>
          <w:sz w:val="24"/>
          <w:szCs w:val="24"/>
        </w:rPr>
        <w:t xml:space="preserve"> que hay una disminución en esas horas.</w:t>
      </w:r>
    </w:p>
    <w:p w14:paraId="28A0D4CE" w14:textId="42F292FB" w:rsidR="00D13059" w:rsidRPr="00CD34F1" w:rsidRDefault="00D13059" w:rsidP="0076617B">
      <w:pPr>
        <w:spacing w:line="480" w:lineRule="auto"/>
        <w:ind w:firstLine="708"/>
        <w:jc w:val="both"/>
        <w:rPr>
          <w:rFonts w:ascii="Arial" w:hAnsi="Arial" w:cs="Arial"/>
          <w:bCs/>
          <w:sz w:val="24"/>
          <w:szCs w:val="24"/>
        </w:rPr>
      </w:pPr>
      <w:r w:rsidRPr="00CD34F1">
        <w:rPr>
          <w:rFonts w:ascii="Arial" w:hAnsi="Arial" w:cs="Arial"/>
          <w:bCs/>
          <w:sz w:val="24"/>
          <w:szCs w:val="24"/>
        </w:rPr>
        <w:t>En el cuadro que contiene “Productividad”, se observa un aumento del 7</w:t>
      </w:r>
      <w:r w:rsidR="0076617B" w:rsidRPr="00CD34F1">
        <w:rPr>
          <w:rFonts w:ascii="Arial" w:hAnsi="Arial" w:cs="Arial"/>
          <w:bCs/>
          <w:sz w:val="24"/>
          <w:szCs w:val="24"/>
        </w:rPr>
        <w:t xml:space="preserve"> </w:t>
      </w:r>
      <w:r w:rsidRPr="00CD34F1">
        <w:rPr>
          <w:rFonts w:ascii="Arial" w:hAnsi="Arial" w:cs="Arial"/>
          <w:bCs/>
          <w:sz w:val="24"/>
          <w:szCs w:val="24"/>
        </w:rPr>
        <w:t>%, esto quiere decir que producto de las automatizaciones, el área dueña del proceso puede ser hasta un 7</w:t>
      </w:r>
      <w:r w:rsidR="0076617B" w:rsidRPr="00CD34F1">
        <w:rPr>
          <w:rFonts w:ascii="Arial" w:hAnsi="Arial" w:cs="Arial"/>
          <w:bCs/>
          <w:sz w:val="24"/>
          <w:szCs w:val="24"/>
        </w:rPr>
        <w:t xml:space="preserve"> </w:t>
      </w:r>
      <w:r w:rsidRPr="00CD34F1">
        <w:rPr>
          <w:rFonts w:ascii="Arial" w:hAnsi="Arial" w:cs="Arial"/>
          <w:bCs/>
          <w:sz w:val="24"/>
          <w:szCs w:val="24"/>
        </w:rPr>
        <w:t>% más productiva, ya que no ejecuta esas actividades.</w:t>
      </w:r>
    </w:p>
    <w:p w14:paraId="62B63AA4" w14:textId="77777777" w:rsidR="005C56F3" w:rsidRPr="00CD34F1" w:rsidRDefault="005C56F3" w:rsidP="0076617B">
      <w:pPr>
        <w:spacing w:line="480" w:lineRule="auto"/>
        <w:ind w:firstLine="708"/>
        <w:jc w:val="both"/>
        <w:rPr>
          <w:rFonts w:ascii="Arial" w:hAnsi="Arial" w:cs="Arial"/>
          <w:bCs/>
          <w:sz w:val="24"/>
          <w:szCs w:val="24"/>
        </w:rPr>
      </w:pPr>
    </w:p>
    <w:p w14:paraId="03F485F1" w14:textId="77777777" w:rsidR="005C56F3" w:rsidRPr="00CD34F1" w:rsidRDefault="005C56F3" w:rsidP="0076617B">
      <w:pPr>
        <w:spacing w:line="480" w:lineRule="auto"/>
        <w:ind w:firstLine="708"/>
        <w:jc w:val="both"/>
        <w:rPr>
          <w:rFonts w:ascii="Arial" w:hAnsi="Arial" w:cs="Arial"/>
          <w:bCs/>
          <w:sz w:val="24"/>
          <w:szCs w:val="24"/>
        </w:rPr>
      </w:pPr>
    </w:p>
    <w:p w14:paraId="1EE43EC5" w14:textId="0F74A96F" w:rsidR="00D13059" w:rsidRPr="00CD34F1" w:rsidRDefault="00D13059" w:rsidP="00E60CA8">
      <w:pPr>
        <w:numPr>
          <w:ilvl w:val="0"/>
          <w:numId w:val="53"/>
        </w:numPr>
        <w:jc w:val="both"/>
        <w:rPr>
          <w:rFonts w:ascii="Arial" w:hAnsi="Arial" w:cs="Arial"/>
          <w:b/>
          <w:bCs/>
          <w:sz w:val="24"/>
          <w:szCs w:val="24"/>
        </w:rPr>
      </w:pPr>
      <w:r w:rsidRPr="00CD34F1">
        <w:rPr>
          <w:rFonts w:ascii="Arial" w:hAnsi="Arial" w:cs="Arial"/>
          <w:b/>
          <w:bCs/>
          <w:sz w:val="24"/>
          <w:szCs w:val="24"/>
        </w:rPr>
        <w:t xml:space="preserve">Indicador de </w:t>
      </w:r>
      <w:r w:rsidR="0076617B" w:rsidRPr="00CD34F1">
        <w:rPr>
          <w:rFonts w:ascii="Arial" w:hAnsi="Arial" w:cs="Arial"/>
          <w:b/>
          <w:bCs/>
          <w:sz w:val="24"/>
          <w:szCs w:val="24"/>
        </w:rPr>
        <w:t>pérdidas operacionales</w:t>
      </w:r>
    </w:p>
    <w:p w14:paraId="3548C44A" w14:textId="77777777" w:rsidR="00D13059" w:rsidRPr="00CD34F1" w:rsidRDefault="00D13059" w:rsidP="00D13059">
      <w:pPr>
        <w:jc w:val="both"/>
        <w:rPr>
          <w:rFonts w:ascii="Arial" w:hAnsi="Arial" w:cs="Arial"/>
          <w:bCs/>
          <w:sz w:val="24"/>
          <w:szCs w:val="24"/>
        </w:rPr>
      </w:pPr>
    </w:p>
    <w:p w14:paraId="439F119D" w14:textId="2B7E5FC0" w:rsidR="00D13059" w:rsidRPr="00CD34F1" w:rsidRDefault="00D13059" w:rsidP="0076617B">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Objetivo del </w:t>
      </w:r>
      <w:r w:rsidR="0076617B" w:rsidRPr="00CD34F1">
        <w:rPr>
          <w:rFonts w:ascii="Arial" w:hAnsi="Arial" w:cs="Arial"/>
          <w:bCs/>
          <w:sz w:val="24"/>
          <w:szCs w:val="24"/>
        </w:rPr>
        <w:t xml:space="preserve">indicador: valorar </w:t>
      </w:r>
      <w:r w:rsidRPr="00CD34F1">
        <w:rPr>
          <w:rFonts w:ascii="Arial" w:hAnsi="Arial" w:cs="Arial"/>
          <w:bCs/>
          <w:sz w:val="24"/>
          <w:szCs w:val="24"/>
        </w:rPr>
        <w:t>el funcionamiento óptimo del proceso automatizado en cuanto al cumplimiento de las actividades que realiza, con la finalidad de mostrar si se presentaron o no pérdidas operacionales desde el momento de la implementación.</w:t>
      </w:r>
    </w:p>
    <w:p w14:paraId="24709783" w14:textId="18CBAAAA" w:rsidR="00D13059" w:rsidRPr="00CD34F1" w:rsidRDefault="00D13059" w:rsidP="0076617B">
      <w:pPr>
        <w:pStyle w:val="Prrafodelista"/>
        <w:spacing w:line="480" w:lineRule="auto"/>
        <w:ind w:left="360"/>
        <w:jc w:val="both"/>
        <w:rPr>
          <w:rFonts w:ascii="Arial" w:hAnsi="Arial" w:cs="Arial"/>
          <w:bCs/>
          <w:sz w:val="24"/>
          <w:szCs w:val="24"/>
        </w:rPr>
      </w:pPr>
      <w:r w:rsidRPr="00CD34F1">
        <w:rPr>
          <w:rFonts w:ascii="Arial" w:hAnsi="Arial" w:cs="Arial"/>
          <w:bCs/>
          <w:sz w:val="24"/>
          <w:szCs w:val="24"/>
        </w:rPr>
        <w:t xml:space="preserve">Definición del </w:t>
      </w:r>
      <w:r w:rsidR="0076617B" w:rsidRPr="00CD34F1">
        <w:rPr>
          <w:rFonts w:ascii="Arial" w:hAnsi="Arial" w:cs="Arial"/>
          <w:bCs/>
          <w:sz w:val="24"/>
          <w:szCs w:val="24"/>
        </w:rPr>
        <w:t xml:space="preserve">indicador: calcular </w:t>
      </w:r>
      <w:r w:rsidRPr="00CD34F1">
        <w:rPr>
          <w:rFonts w:ascii="Arial" w:hAnsi="Arial" w:cs="Arial"/>
          <w:bCs/>
          <w:sz w:val="24"/>
          <w:szCs w:val="24"/>
        </w:rPr>
        <w:t>el porcentaje en el que ha incurrido o no en alguna pérdida monetaria, o no monetaria el proceso automatizado, comparando el año anterior vs</w:t>
      </w:r>
      <w:r w:rsidR="0076617B" w:rsidRPr="00CD34F1">
        <w:rPr>
          <w:rFonts w:ascii="Arial" w:hAnsi="Arial" w:cs="Arial"/>
          <w:bCs/>
          <w:sz w:val="24"/>
          <w:szCs w:val="24"/>
        </w:rPr>
        <w:t>.</w:t>
      </w:r>
      <w:r w:rsidRPr="00CD34F1">
        <w:rPr>
          <w:rFonts w:ascii="Arial" w:hAnsi="Arial" w:cs="Arial"/>
          <w:bCs/>
          <w:sz w:val="24"/>
          <w:szCs w:val="24"/>
        </w:rPr>
        <w:t xml:space="preserve"> el año actual. Es importante destacar que este indicador solo se utiliza al momento de la implementación, por lo tanto, el año anterior normalmente se refiere al proceso manual y el año actual al proceso automatizado.</w:t>
      </w:r>
    </w:p>
    <w:p w14:paraId="278A2B22" w14:textId="1D1B27F6" w:rsidR="00D13059" w:rsidRPr="00CD34F1" w:rsidRDefault="00D13059" w:rsidP="00D13059">
      <w:pPr>
        <w:pStyle w:val="Prrafodelista"/>
        <w:numPr>
          <w:ilvl w:val="0"/>
          <w:numId w:val="1"/>
        </w:numPr>
        <w:jc w:val="both"/>
        <w:rPr>
          <w:rFonts w:ascii="Arial" w:hAnsi="Arial" w:cs="Arial"/>
          <w:b/>
          <w:bCs/>
          <w:sz w:val="24"/>
          <w:szCs w:val="24"/>
        </w:rPr>
      </w:pPr>
      <w:r w:rsidRPr="00CD34F1">
        <w:rPr>
          <w:rFonts w:ascii="Arial" w:hAnsi="Arial" w:cs="Arial"/>
          <w:b/>
          <w:bCs/>
          <w:sz w:val="24"/>
          <w:szCs w:val="24"/>
        </w:rPr>
        <w:t>Fórmulas</w:t>
      </w:r>
    </w:p>
    <w:p w14:paraId="50253158" w14:textId="7AA0CF0B" w:rsidR="0076617B" w:rsidRPr="00CD34F1" w:rsidRDefault="0076617B" w:rsidP="0076617B">
      <w:pPr>
        <w:pStyle w:val="Descripcin"/>
        <w:ind w:left="360"/>
        <w:jc w:val="center"/>
        <w:rPr>
          <w:rFonts w:ascii="Arial" w:hAnsi="Arial" w:cs="Arial"/>
          <w:b/>
          <w:bCs/>
          <w:i w:val="0"/>
          <w:color w:val="auto"/>
          <w:sz w:val="24"/>
          <w:szCs w:val="24"/>
        </w:rPr>
      </w:pPr>
      <w:bookmarkStart w:id="127" w:name="_Toc172579339"/>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46</w:t>
      </w:r>
      <w:r w:rsidRPr="00CD34F1">
        <w:rPr>
          <w:rFonts w:ascii="Arial" w:hAnsi="Arial" w:cs="Arial"/>
          <w:b/>
          <w:i w:val="0"/>
          <w:noProof/>
          <w:color w:val="auto"/>
          <w:sz w:val="24"/>
          <w:szCs w:val="24"/>
        </w:rPr>
        <w:fldChar w:fldCharType="end"/>
      </w:r>
      <w:r w:rsidR="00E7102B" w:rsidRPr="00CD34F1">
        <w:rPr>
          <w:rFonts w:ascii="Arial" w:hAnsi="Arial" w:cs="Arial"/>
          <w:b/>
          <w:i w:val="0"/>
          <w:color w:val="auto"/>
          <w:sz w:val="24"/>
          <w:szCs w:val="24"/>
        </w:rPr>
        <w:t>.</w:t>
      </w:r>
      <w:r w:rsidRPr="00CD34F1">
        <w:rPr>
          <w:rFonts w:ascii="Arial" w:hAnsi="Arial" w:cs="Arial"/>
          <w:b/>
          <w:i w:val="0"/>
          <w:color w:val="auto"/>
          <w:sz w:val="24"/>
          <w:szCs w:val="24"/>
        </w:rPr>
        <w:t xml:space="preserve"> Fórmula para las cifras del indicador de pérdidas operacionales</w:t>
      </w:r>
      <w:bookmarkEnd w:id="127"/>
    </w:p>
    <w:p w14:paraId="5C69566B" w14:textId="7E16C707" w:rsidR="0076617B" w:rsidRPr="00CD34F1" w:rsidRDefault="00E7102B" w:rsidP="00E7102B">
      <w:pPr>
        <w:pStyle w:val="Prrafodelista"/>
        <w:jc w:val="center"/>
        <w:rPr>
          <w:rFonts w:ascii="Arial" w:hAnsi="Arial" w:cs="Arial"/>
          <w:bCs/>
          <w:sz w:val="24"/>
          <w:szCs w:val="24"/>
        </w:rPr>
      </w:pPr>
      <w:r w:rsidRPr="00CD34F1">
        <w:rPr>
          <w:noProof/>
          <w:lang w:val="es-PA" w:eastAsia="es-PA"/>
        </w:rPr>
        <w:drawing>
          <wp:inline distT="0" distB="0" distL="0" distR="0" wp14:anchorId="4ADE59B1" wp14:editId="4F23C8C5">
            <wp:extent cx="2820403" cy="923925"/>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27535" cy="926261"/>
                    </a:xfrm>
                    <a:prstGeom prst="rect">
                      <a:avLst/>
                    </a:prstGeom>
                    <a:noFill/>
                    <a:ln>
                      <a:noFill/>
                    </a:ln>
                  </pic:spPr>
                </pic:pic>
              </a:graphicData>
            </a:graphic>
          </wp:inline>
        </w:drawing>
      </w:r>
    </w:p>
    <w:p w14:paraId="7AA586EC" w14:textId="2635CB3B" w:rsidR="00D13059" w:rsidRPr="00CD34F1" w:rsidRDefault="00D13059" w:rsidP="0076617B">
      <w:pPr>
        <w:jc w:val="center"/>
        <w:rPr>
          <w:rFonts w:ascii="Arial" w:hAnsi="Arial" w:cs="Arial"/>
          <w:bCs/>
          <w:sz w:val="24"/>
          <w:szCs w:val="24"/>
        </w:rPr>
      </w:pPr>
    </w:p>
    <w:p w14:paraId="3B360831" w14:textId="77777777" w:rsidR="00D13059" w:rsidRPr="00CD34F1" w:rsidRDefault="00D13059" w:rsidP="00E7102B">
      <w:pPr>
        <w:ind w:left="708" w:firstLine="708"/>
        <w:jc w:val="both"/>
        <w:rPr>
          <w:rFonts w:ascii="Arial" w:hAnsi="Arial" w:cs="Arial"/>
          <w:bCs/>
          <w:sz w:val="24"/>
          <w:szCs w:val="24"/>
        </w:rPr>
      </w:pPr>
      <w:r w:rsidRPr="00CD34F1">
        <w:rPr>
          <w:rFonts w:ascii="Arial" w:hAnsi="Arial" w:cs="Arial"/>
          <w:bCs/>
          <w:sz w:val="24"/>
          <w:szCs w:val="24"/>
        </w:rPr>
        <w:t>100% (Escenario óptimo) – Cantidad de Eventos del año actual</w:t>
      </w:r>
    </w:p>
    <w:p w14:paraId="22E50E67" w14:textId="23890D26" w:rsidR="00D13059" w:rsidRPr="00CD34F1" w:rsidRDefault="00D13059" w:rsidP="00E7102B">
      <w:pPr>
        <w:spacing w:line="480" w:lineRule="auto"/>
        <w:ind w:firstLine="708"/>
        <w:jc w:val="both"/>
        <w:rPr>
          <w:rFonts w:ascii="Arial" w:hAnsi="Arial" w:cs="Arial"/>
          <w:bCs/>
          <w:sz w:val="24"/>
          <w:szCs w:val="24"/>
        </w:rPr>
      </w:pPr>
      <w:r w:rsidRPr="00CD34F1">
        <w:rPr>
          <w:rFonts w:ascii="Arial" w:hAnsi="Arial" w:cs="Arial"/>
          <w:bCs/>
          <w:sz w:val="24"/>
          <w:szCs w:val="24"/>
        </w:rPr>
        <w:t>Resultado</w:t>
      </w:r>
      <w:r w:rsidR="00E7102B" w:rsidRPr="00CD34F1">
        <w:rPr>
          <w:rFonts w:ascii="Arial" w:hAnsi="Arial" w:cs="Arial"/>
          <w:bCs/>
          <w:sz w:val="24"/>
          <w:szCs w:val="24"/>
        </w:rPr>
        <w:t>: e</w:t>
      </w:r>
      <w:r w:rsidRPr="00CD34F1">
        <w:rPr>
          <w:rFonts w:ascii="Arial" w:hAnsi="Arial" w:cs="Arial"/>
          <w:bCs/>
          <w:sz w:val="24"/>
          <w:szCs w:val="24"/>
        </w:rPr>
        <w:t>sta resta m</w:t>
      </w:r>
      <w:r w:rsidR="00E7102B" w:rsidRPr="00CD34F1">
        <w:rPr>
          <w:rFonts w:ascii="Arial" w:hAnsi="Arial" w:cs="Arial"/>
          <w:bCs/>
          <w:sz w:val="24"/>
          <w:szCs w:val="24"/>
        </w:rPr>
        <w:t xml:space="preserve">uestra </w:t>
      </w:r>
      <w:r w:rsidRPr="00CD34F1">
        <w:rPr>
          <w:rFonts w:ascii="Arial" w:hAnsi="Arial" w:cs="Arial"/>
          <w:bCs/>
          <w:sz w:val="24"/>
          <w:szCs w:val="24"/>
        </w:rPr>
        <w:t>el porcentaje en que se ha alejado del funcionamiento óptimo la ejecución de este proceso, tomando en consideración que el funcionamiento óptimo es 100</w:t>
      </w:r>
      <w:r w:rsidR="00E7102B" w:rsidRPr="00CD34F1">
        <w:rPr>
          <w:rFonts w:ascii="Arial" w:hAnsi="Arial" w:cs="Arial"/>
          <w:bCs/>
          <w:sz w:val="24"/>
          <w:szCs w:val="24"/>
        </w:rPr>
        <w:t xml:space="preserve"> </w:t>
      </w:r>
      <w:r w:rsidRPr="00CD34F1">
        <w:rPr>
          <w:rFonts w:ascii="Arial" w:hAnsi="Arial" w:cs="Arial"/>
          <w:bCs/>
          <w:sz w:val="24"/>
          <w:szCs w:val="24"/>
        </w:rPr>
        <w:t>% y a medida que se vayan dando los eventos irá disminuyendo de 1 en 1.</w:t>
      </w:r>
    </w:p>
    <w:p w14:paraId="3AC8D550" w14:textId="7945753F" w:rsidR="00E7102B" w:rsidRPr="00CD34F1" w:rsidRDefault="00E7102B" w:rsidP="00E7102B">
      <w:pPr>
        <w:pStyle w:val="Descripcin"/>
        <w:jc w:val="center"/>
        <w:rPr>
          <w:rFonts w:ascii="Arial" w:hAnsi="Arial" w:cs="Arial"/>
          <w:b/>
          <w:bCs/>
          <w:i w:val="0"/>
          <w:color w:val="auto"/>
          <w:sz w:val="24"/>
          <w:szCs w:val="24"/>
        </w:rPr>
      </w:pPr>
      <w:bookmarkStart w:id="128" w:name="_Toc172579340"/>
      <w:r w:rsidRPr="00CD34F1">
        <w:rPr>
          <w:rFonts w:ascii="Arial" w:hAnsi="Arial" w:cs="Arial"/>
          <w:b/>
          <w:i w:val="0"/>
          <w:color w:val="auto"/>
          <w:sz w:val="24"/>
          <w:szCs w:val="24"/>
        </w:rPr>
        <w:t xml:space="preserve">Ilustración </w:t>
      </w:r>
      <w:r w:rsidRPr="00CD34F1">
        <w:rPr>
          <w:rFonts w:ascii="Arial" w:hAnsi="Arial" w:cs="Arial"/>
          <w:b/>
          <w:i w:val="0"/>
          <w:noProof/>
          <w:color w:val="auto"/>
          <w:sz w:val="24"/>
          <w:szCs w:val="24"/>
        </w:rPr>
        <w:fldChar w:fldCharType="begin"/>
      </w:r>
      <w:r w:rsidRPr="00CD34F1">
        <w:rPr>
          <w:rFonts w:ascii="Arial" w:hAnsi="Arial" w:cs="Arial"/>
          <w:b/>
          <w:i w:val="0"/>
          <w:noProof/>
          <w:color w:val="auto"/>
          <w:sz w:val="24"/>
          <w:szCs w:val="24"/>
        </w:rPr>
        <w:instrText xml:space="preserve"> SEQ Ilustración \* ARABIC </w:instrText>
      </w:r>
      <w:r w:rsidRPr="00CD34F1">
        <w:rPr>
          <w:rFonts w:ascii="Arial" w:hAnsi="Arial" w:cs="Arial"/>
          <w:b/>
          <w:i w:val="0"/>
          <w:noProof/>
          <w:color w:val="auto"/>
          <w:sz w:val="24"/>
          <w:szCs w:val="24"/>
        </w:rPr>
        <w:fldChar w:fldCharType="separate"/>
      </w:r>
      <w:r w:rsidRPr="00CD34F1">
        <w:rPr>
          <w:rFonts w:ascii="Arial" w:hAnsi="Arial" w:cs="Arial"/>
          <w:b/>
          <w:i w:val="0"/>
          <w:noProof/>
          <w:color w:val="auto"/>
          <w:sz w:val="24"/>
          <w:szCs w:val="24"/>
        </w:rPr>
        <w:t>47</w:t>
      </w:r>
      <w:r w:rsidRPr="00CD34F1">
        <w:rPr>
          <w:rFonts w:ascii="Arial" w:hAnsi="Arial" w:cs="Arial"/>
          <w:b/>
          <w:i w:val="0"/>
          <w:noProof/>
          <w:color w:val="auto"/>
          <w:sz w:val="24"/>
          <w:szCs w:val="24"/>
        </w:rPr>
        <w:fldChar w:fldCharType="end"/>
      </w:r>
      <w:r w:rsidRPr="00CD34F1">
        <w:rPr>
          <w:rFonts w:ascii="Arial" w:hAnsi="Arial" w:cs="Arial"/>
          <w:b/>
          <w:i w:val="0"/>
          <w:noProof/>
          <w:color w:val="auto"/>
          <w:sz w:val="24"/>
          <w:szCs w:val="24"/>
        </w:rPr>
        <w:t>.</w:t>
      </w:r>
      <w:r w:rsidRPr="00CD34F1">
        <w:rPr>
          <w:rFonts w:ascii="Arial" w:hAnsi="Arial" w:cs="Arial"/>
          <w:b/>
          <w:i w:val="0"/>
          <w:color w:val="auto"/>
          <w:sz w:val="24"/>
          <w:szCs w:val="24"/>
        </w:rPr>
        <w:t xml:space="preserve"> Fórmula para las cifras del comparativo del indicador de pérdidas operacionales del año anterior vs año actual</w:t>
      </w:r>
      <w:bookmarkEnd w:id="128"/>
    </w:p>
    <w:p w14:paraId="17BDB70B" w14:textId="77777777" w:rsidR="00D13059" w:rsidRPr="00CD34F1" w:rsidRDefault="00D13059" w:rsidP="00E7102B">
      <w:pPr>
        <w:jc w:val="center"/>
        <w:rPr>
          <w:rFonts w:ascii="Arial" w:hAnsi="Arial" w:cs="Arial"/>
          <w:bCs/>
          <w:sz w:val="24"/>
          <w:szCs w:val="24"/>
        </w:rPr>
      </w:pPr>
      <w:r w:rsidRPr="00CD34F1">
        <w:rPr>
          <w:noProof/>
          <w:lang w:val="es-PA" w:eastAsia="es-PA"/>
        </w:rPr>
        <w:drawing>
          <wp:inline distT="0" distB="0" distL="0" distR="0" wp14:anchorId="4DCBF8CC" wp14:editId="25148DFE">
            <wp:extent cx="2838450" cy="1419225"/>
            <wp:effectExtent l="0" t="0" r="0"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49305" cy="1424653"/>
                    </a:xfrm>
                    <a:prstGeom prst="rect">
                      <a:avLst/>
                    </a:prstGeom>
                    <a:noFill/>
                    <a:ln>
                      <a:noFill/>
                    </a:ln>
                  </pic:spPr>
                </pic:pic>
              </a:graphicData>
            </a:graphic>
          </wp:inline>
        </w:drawing>
      </w:r>
    </w:p>
    <w:p w14:paraId="6423DD63" w14:textId="64EFD8E5" w:rsidR="00D13059" w:rsidRPr="00CD34F1" w:rsidRDefault="00D13059" w:rsidP="00E7102B">
      <w:pPr>
        <w:spacing w:line="480" w:lineRule="auto"/>
        <w:ind w:left="708" w:firstLine="60"/>
        <w:jc w:val="both"/>
        <w:rPr>
          <w:rFonts w:ascii="Arial" w:hAnsi="Arial" w:cs="Arial"/>
          <w:bCs/>
          <w:sz w:val="24"/>
          <w:szCs w:val="24"/>
        </w:rPr>
      </w:pPr>
      <w:r w:rsidRPr="00CD34F1">
        <w:rPr>
          <w:rFonts w:ascii="Arial" w:hAnsi="Arial" w:cs="Arial"/>
          <w:bCs/>
          <w:sz w:val="24"/>
          <w:szCs w:val="24"/>
        </w:rPr>
        <w:t xml:space="preserve">(Cantidad de eventos del año actual – (menos) </w:t>
      </w:r>
      <w:r w:rsidR="00E7102B" w:rsidRPr="00CD34F1">
        <w:rPr>
          <w:rFonts w:ascii="Arial" w:hAnsi="Arial" w:cs="Arial"/>
          <w:bCs/>
          <w:sz w:val="24"/>
          <w:szCs w:val="24"/>
        </w:rPr>
        <w:t>cantidad de eventos del año anterior / (entre) cantidad de eventos del año anteri</w:t>
      </w:r>
      <w:r w:rsidRPr="00CD34F1">
        <w:rPr>
          <w:rFonts w:ascii="Arial" w:hAnsi="Arial" w:cs="Arial"/>
          <w:bCs/>
          <w:sz w:val="24"/>
          <w:szCs w:val="24"/>
        </w:rPr>
        <w:t>or)</w:t>
      </w:r>
    </w:p>
    <w:p w14:paraId="4EF1083D" w14:textId="4EAB7A8B" w:rsidR="00D13059" w:rsidRPr="00CD34F1" w:rsidRDefault="00D13059" w:rsidP="00E7102B">
      <w:pPr>
        <w:spacing w:line="480" w:lineRule="auto"/>
        <w:ind w:firstLine="708"/>
        <w:jc w:val="both"/>
        <w:rPr>
          <w:rFonts w:ascii="Arial" w:hAnsi="Arial" w:cs="Arial"/>
          <w:bCs/>
          <w:sz w:val="24"/>
          <w:szCs w:val="24"/>
        </w:rPr>
      </w:pPr>
      <w:r w:rsidRPr="00CD34F1">
        <w:rPr>
          <w:rFonts w:ascii="Arial" w:hAnsi="Arial" w:cs="Arial"/>
          <w:bCs/>
          <w:sz w:val="24"/>
          <w:szCs w:val="24"/>
        </w:rPr>
        <w:t xml:space="preserve">Resultado: </w:t>
      </w:r>
      <w:r w:rsidR="00E7102B" w:rsidRPr="00CD34F1">
        <w:rPr>
          <w:rFonts w:ascii="Arial" w:hAnsi="Arial" w:cs="Arial"/>
          <w:bCs/>
          <w:sz w:val="24"/>
          <w:szCs w:val="24"/>
        </w:rPr>
        <w:t>utiliz</w:t>
      </w:r>
      <w:r w:rsidRPr="00CD34F1">
        <w:rPr>
          <w:rFonts w:ascii="Arial" w:hAnsi="Arial" w:cs="Arial"/>
          <w:bCs/>
          <w:sz w:val="24"/>
          <w:szCs w:val="24"/>
        </w:rPr>
        <w:t xml:space="preserve">ando la variación porcentual, </w:t>
      </w:r>
      <w:r w:rsidR="00E7102B" w:rsidRPr="00CD34F1">
        <w:rPr>
          <w:rFonts w:ascii="Arial" w:hAnsi="Arial" w:cs="Arial"/>
          <w:bCs/>
          <w:sz w:val="24"/>
          <w:szCs w:val="24"/>
        </w:rPr>
        <w:t xml:space="preserve">se comprueba </w:t>
      </w:r>
      <w:r w:rsidRPr="00CD34F1">
        <w:rPr>
          <w:rFonts w:ascii="Arial" w:hAnsi="Arial" w:cs="Arial"/>
          <w:bCs/>
          <w:sz w:val="24"/>
          <w:szCs w:val="24"/>
        </w:rPr>
        <w:t>si se presentó un aumento o disminución en la cantidad de eventos de pérdidas operacionales entre el año actual y el año anterior</w:t>
      </w:r>
      <w:r w:rsidR="00E7102B" w:rsidRPr="00CD34F1">
        <w:rPr>
          <w:rFonts w:ascii="Arial" w:hAnsi="Arial" w:cs="Arial"/>
          <w:bCs/>
          <w:sz w:val="24"/>
          <w:szCs w:val="24"/>
        </w:rPr>
        <w:t>;</w:t>
      </w:r>
      <w:r w:rsidRPr="00CD34F1">
        <w:rPr>
          <w:rFonts w:ascii="Arial" w:hAnsi="Arial" w:cs="Arial"/>
          <w:bCs/>
          <w:sz w:val="24"/>
          <w:szCs w:val="24"/>
        </w:rPr>
        <w:t xml:space="preserve"> el resultado se muestra en porcentaje, si obtenemos porcentajes en negativo quiere decir que hubo casos en el año anterior, pero en el actual hubo menos o no hubo, si el porcentaje es positivo, quiere decir que hubo m</w:t>
      </w:r>
      <w:r w:rsidR="00E7102B" w:rsidRPr="00CD34F1">
        <w:rPr>
          <w:rFonts w:ascii="Arial" w:hAnsi="Arial" w:cs="Arial"/>
          <w:bCs/>
          <w:sz w:val="24"/>
          <w:szCs w:val="24"/>
        </w:rPr>
        <w:t>á</w:t>
      </w:r>
      <w:r w:rsidRPr="00CD34F1">
        <w:rPr>
          <w:rFonts w:ascii="Arial" w:hAnsi="Arial" w:cs="Arial"/>
          <w:bCs/>
          <w:sz w:val="24"/>
          <w:szCs w:val="24"/>
        </w:rPr>
        <w:t>s casos que en el anterior y si el porcentaje marca 0 (cero), quiere decir que hubo la misma cantidad de casos entre los dos años.</w:t>
      </w:r>
    </w:p>
    <w:p w14:paraId="2D579EE4" w14:textId="32EB5DF4" w:rsidR="00D13059" w:rsidRPr="00CD34F1" w:rsidRDefault="00D13059" w:rsidP="00E7102B">
      <w:pPr>
        <w:numPr>
          <w:ilvl w:val="0"/>
          <w:numId w:val="1"/>
        </w:numPr>
        <w:jc w:val="both"/>
        <w:rPr>
          <w:rFonts w:ascii="Arial" w:hAnsi="Arial" w:cs="Arial"/>
          <w:b/>
          <w:bCs/>
          <w:sz w:val="24"/>
          <w:szCs w:val="24"/>
        </w:rPr>
      </w:pPr>
      <w:r w:rsidRPr="00CD34F1">
        <w:rPr>
          <w:rFonts w:ascii="Arial" w:hAnsi="Arial" w:cs="Arial"/>
          <w:b/>
          <w:bCs/>
          <w:sz w:val="24"/>
          <w:szCs w:val="24"/>
        </w:rPr>
        <w:t>Aplicación del indicador</w:t>
      </w:r>
    </w:p>
    <w:p w14:paraId="15776A72" w14:textId="6894D660" w:rsidR="00D13059" w:rsidRPr="00CD34F1" w:rsidRDefault="00E7102B" w:rsidP="00E7102B">
      <w:pPr>
        <w:pStyle w:val="Descripcin"/>
        <w:jc w:val="center"/>
        <w:rPr>
          <w:rFonts w:ascii="Arial" w:hAnsi="Arial" w:cs="Arial"/>
          <w:b/>
          <w:bCs/>
          <w:i w:val="0"/>
          <w:color w:val="auto"/>
          <w:sz w:val="24"/>
          <w:szCs w:val="24"/>
        </w:rPr>
      </w:pPr>
      <w:bookmarkStart w:id="129" w:name="_Toc172579305"/>
      <w:r w:rsidRPr="00CD34F1">
        <w:rPr>
          <w:b/>
          <w:noProof/>
          <w:color w:val="auto"/>
          <w:lang w:val="es-PA" w:eastAsia="es-PA"/>
        </w:rPr>
        <w:drawing>
          <wp:anchor distT="0" distB="0" distL="114300" distR="114300" simplePos="0" relativeHeight="251767808" behindDoc="0" locked="0" layoutInCell="1" allowOverlap="1" wp14:anchorId="564DEA57" wp14:editId="679EB5A5">
            <wp:simplePos x="0" y="0"/>
            <wp:positionH relativeFrom="margin">
              <wp:align>left</wp:align>
            </wp:positionH>
            <wp:positionV relativeFrom="paragraph">
              <wp:posOffset>260985</wp:posOffset>
            </wp:positionV>
            <wp:extent cx="5737225" cy="981075"/>
            <wp:effectExtent l="0" t="0" r="0" b="9525"/>
            <wp:wrapSquare wrapText="bothSides"/>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42614" cy="98199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833C7" w:rsidRPr="00CD34F1">
        <w:rPr>
          <w:rFonts w:ascii="Arial" w:hAnsi="Arial" w:cs="Arial"/>
          <w:b/>
          <w:i w:val="0"/>
          <w:color w:val="auto"/>
          <w:sz w:val="24"/>
          <w:szCs w:val="24"/>
        </w:rPr>
        <w:t xml:space="preserve">Tabla </w:t>
      </w:r>
      <w:r w:rsidR="00B5694A" w:rsidRPr="00CD34F1">
        <w:rPr>
          <w:rFonts w:ascii="Arial" w:hAnsi="Arial" w:cs="Arial"/>
          <w:b/>
          <w:i w:val="0"/>
          <w:noProof/>
          <w:color w:val="auto"/>
          <w:sz w:val="24"/>
          <w:szCs w:val="24"/>
        </w:rPr>
        <w:fldChar w:fldCharType="begin"/>
      </w:r>
      <w:r w:rsidR="00B5694A" w:rsidRPr="00CD34F1">
        <w:rPr>
          <w:rFonts w:ascii="Arial" w:hAnsi="Arial" w:cs="Arial"/>
          <w:b/>
          <w:i w:val="0"/>
          <w:noProof/>
          <w:color w:val="auto"/>
          <w:sz w:val="24"/>
          <w:szCs w:val="24"/>
        </w:rPr>
        <w:instrText xml:space="preserve"> SEQ Tabla \* ARABIC </w:instrText>
      </w:r>
      <w:r w:rsidR="00B5694A" w:rsidRPr="00CD34F1">
        <w:rPr>
          <w:rFonts w:ascii="Arial" w:hAnsi="Arial" w:cs="Arial"/>
          <w:b/>
          <w:i w:val="0"/>
          <w:noProof/>
          <w:color w:val="auto"/>
          <w:sz w:val="24"/>
          <w:szCs w:val="24"/>
        </w:rPr>
        <w:fldChar w:fldCharType="separate"/>
      </w:r>
      <w:r w:rsidR="000D17C6" w:rsidRPr="00CD34F1">
        <w:rPr>
          <w:rFonts w:ascii="Arial" w:hAnsi="Arial" w:cs="Arial"/>
          <w:b/>
          <w:i w:val="0"/>
          <w:noProof/>
          <w:color w:val="auto"/>
          <w:sz w:val="24"/>
          <w:szCs w:val="24"/>
        </w:rPr>
        <w:t>30</w:t>
      </w:r>
      <w:r w:rsidR="00B5694A" w:rsidRPr="00CD34F1">
        <w:rPr>
          <w:rFonts w:ascii="Arial" w:hAnsi="Arial" w:cs="Arial"/>
          <w:b/>
          <w:i w:val="0"/>
          <w:noProof/>
          <w:color w:val="auto"/>
          <w:sz w:val="24"/>
          <w:szCs w:val="24"/>
        </w:rPr>
        <w:fldChar w:fldCharType="end"/>
      </w:r>
      <w:r w:rsidR="00250F47" w:rsidRPr="00CD34F1">
        <w:rPr>
          <w:rFonts w:ascii="Arial" w:hAnsi="Arial" w:cs="Arial"/>
          <w:b/>
          <w:i w:val="0"/>
          <w:noProof/>
          <w:color w:val="auto"/>
          <w:sz w:val="24"/>
          <w:szCs w:val="24"/>
        </w:rPr>
        <w:t>.</w:t>
      </w:r>
      <w:r w:rsidR="006833C7" w:rsidRPr="00CD34F1">
        <w:rPr>
          <w:rFonts w:ascii="Arial" w:hAnsi="Arial" w:cs="Arial"/>
          <w:b/>
          <w:i w:val="0"/>
          <w:color w:val="auto"/>
          <w:sz w:val="24"/>
          <w:szCs w:val="24"/>
        </w:rPr>
        <w:t xml:space="preserve"> Aplicación del indicador de pérdidas operacionales</w:t>
      </w:r>
      <w:bookmarkEnd w:id="129"/>
    </w:p>
    <w:p w14:paraId="6EDCFA0C" w14:textId="33BFF9BF" w:rsidR="00E7102B" w:rsidRPr="00CD34F1" w:rsidRDefault="00E7102B" w:rsidP="00D13059">
      <w:pPr>
        <w:jc w:val="both"/>
        <w:rPr>
          <w:rFonts w:ascii="Arial" w:hAnsi="Arial" w:cs="Arial"/>
          <w:bCs/>
          <w:sz w:val="24"/>
          <w:szCs w:val="24"/>
        </w:rPr>
      </w:pPr>
    </w:p>
    <w:p w14:paraId="30F11E88" w14:textId="77777777" w:rsidR="00250F47" w:rsidRPr="00CD34F1" w:rsidRDefault="00250F47" w:rsidP="00D13059">
      <w:pPr>
        <w:jc w:val="both"/>
        <w:rPr>
          <w:rFonts w:ascii="Arial" w:hAnsi="Arial" w:cs="Arial"/>
          <w:bCs/>
          <w:sz w:val="24"/>
          <w:szCs w:val="24"/>
        </w:rPr>
      </w:pPr>
    </w:p>
    <w:p w14:paraId="56C3124A" w14:textId="77777777" w:rsidR="005C56F3" w:rsidRPr="00CD34F1" w:rsidRDefault="005C56F3" w:rsidP="00D13059">
      <w:pPr>
        <w:jc w:val="both"/>
        <w:rPr>
          <w:rFonts w:ascii="Arial" w:hAnsi="Arial" w:cs="Arial"/>
          <w:bCs/>
          <w:sz w:val="24"/>
          <w:szCs w:val="24"/>
        </w:rPr>
      </w:pPr>
    </w:p>
    <w:p w14:paraId="2D2D1256" w14:textId="77777777" w:rsidR="00250F47" w:rsidRPr="00CD34F1" w:rsidRDefault="00250F47" w:rsidP="00D13059">
      <w:pPr>
        <w:jc w:val="both"/>
        <w:rPr>
          <w:rFonts w:ascii="Arial" w:hAnsi="Arial" w:cs="Arial"/>
          <w:bCs/>
          <w:sz w:val="24"/>
          <w:szCs w:val="24"/>
        </w:rPr>
      </w:pPr>
    </w:p>
    <w:p w14:paraId="65A8F474" w14:textId="77777777" w:rsidR="00E7102B" w:rsidRPr="00CD34F1" w:rsidRDefault="00D13059" w:rsidP="00D13059">
      <w:pPr>
        <w:jc w:val="both"/>
        <w:rPr>
          <w:rFonts w:ascii="Arial" w:hAnsi="Arial" w:cs="Arial"/>
          <w:b/>
          <w:bCs/>
          <w:sz w:val="24"/>
          <w:szCs w:val="24"/>
        </w:rPr>
      </w:pPr>
      <w:r w:rsidRPr="00CD34F1">
        <w:rPr>
          <w:rFonts w:ascii="Arial" w:hAnsi="Arial" w:cs="Arial"/>
          <w:b/>
          <w:bCs/>
          <w:sz w:val="24"/>
          <w:szCs w:val="24"/>
        </w:rPr>
        <w:t>Interpretación</w:t>
      </w:r>
    </w:p>
    <w:p w14:paraId="213B542F" w14:textId="18BB6816" w:rsidR="00D13059" w:rsidRPr="00CD34F1" w:rsidRDefault="00D13059" w:rsidP="00E7102B">
      <w:pPr>
        <w:spacing w:line="480" w:lineRule="auto"/>
        <w:ind w:firstLine="708"/>
        <w:jc w:val="both"/>
        <w:rPr>
          <w:rFonts w:ascii="Arial" w:hAnsi="Arial" w:cs="Arial"/>
          <w:bCs/>
          <w:sz w:val="24"/>
          <w:szCs w:val="24"/>
        </w:rPr>
      </w:pPr>
      <w:r w:rsidRPr="00CD34F1">
        <w:rPr>
          <w:rFonts w:ascii="Arial" w:hAnsi="Arial" w:cs="Arial"/>
          <w:bCs/>
          <w:sz w:val="24"/>
          <w:szCs w:val="24"/>
        </w:rPr>
        <w:t xml:space="preserve"> En el campo “Funcionamiento Óptimo”, se observa que contiene el 100</w:t>
      </w:r>
      <w:r w:rsidR="00E7102B" w:rsidRPr="00CD34F1">
        <w:rPr>
          <w:rFonts w:ascii="Arial" w:hAnsi="Arial" w:cs="Arial"/>
          <w:bCs/>
          <w:sz w:val="24"/>
          <w:szCs w:val="24"/>
        </w:rPr>
        <w:t xml:space="preserve"> </w:t>
      </w:r>
      <w:r w:rsidRPr="00CD34F1">
        <w:rPr>
          <w:rFonts w:ascii="Arial" w:hAnsi="Arial" w:cs="Arial"/>
          <w:bCs/>
          <w:sz w:val="24"/>
          <w:szCs w:val="24"/>
        </w:rPr>
        <w:t>% por lo cual se interpreta de acuerdo con lo explicado en el punto anterior “Resultados” en “Fórmulas”, que al mostrar 100</w:t>
      </w:r>
      <w:r w:rsidR="00E7102B" w:rsidRPr="00CD34F1">
        <w:rPr>
          <w:rFonts w:ascii="Arial" w:hAnsi="Arial" w:cs="Arial"/>
          <w:bCs/>
          <w:sz w:val="24"/>
          <w:szCs w:val="24"/>
        </w:rPr>
        <w:t xml:space="preserve"> </w:t>
      </w:r>
      <w:r w:rsidRPr="00CD34F1">
        <w:rPr>
          <w:rFonts w:ascii="Arial" w:hAnsi="Arial" w:cs="Arial"/>
          <w:bCs/>
          <w:sz w:val="24"/>
          <w:szCs w:val="24"/>
        </w:rPr>
        <w:t xml:space="preserve">% </w:t>
      </w:r>
      <w:r w:rsidR="00E7102B" w:rsidRPr="00CD34F1">
        <w:rPr>
          <w:rFonts w:ascii="Arial" w:hAnsi="Arial" w:cs="Arial"/>
          <w:bCs/>
          <w:sz w:val="24"/>
          <w:szCs w:val="24"/>
        </w:rPr>
        <w:t xml:space="preserve">se cuenta </w:t>
      </w:r>
      <w:r w:rsidRPr="00CD34F1">
        <w:rPr>
          <w:rFonts w:ascii="Arial" w:hAnsi="Arial" w:cs="Arial"/>
          <w:bCs/>
          <w:sz w:val="24"/>
          <w:szCs w:val="24"/>
        </w:rPr>
        <w:t>con un funcionamiento óptimo del proceso automatizado, ya que no se presentan pérdidas operacionales.</w:t>
      </w:r>
    </w:p>
    <w:p w14:paraId="7C194E76" w14:textId="65CD86DB" w:rsidR="00D13059" w:rsidRPr="00CD34F1" w:rsidRDefault="00D13059" w:rsidP="00E7102B">
      <w:pPr>
        <w:spacing w:line="480" w:lineRule="auto"/>
        <w:ind w:firstLine="708"/>
        <w:jc w:val="both"/>
        <w:rPr>
          <w:rFonts w:ascii="Arial" w:hAnsi="Arial" w:cs="Arial"/>
          <w:bCs/>
          <w:sz w:val="24"/>
          <w:szCs w:val="24"/>
        </w:rPr>
      </w:pPr>
      <w:r w:rsidRPr="00CD34F1">
        <w:rPr>
          <w:rFonts w:ascii="Arial" w:hAnsi="Arial" w:cs="Arial"/>
          <w:bCs/>
          <w:sz w:val="24"/>
          <w:szCs w:val="24"/>
        </w:rPr>
        <w:t>En el Campo “Comparativo 2019-2018” que en realidad contiene año actual – año anterior, no muestra porcentajes, debido a que no se han presentado eventos en ninguno de los dos períodos</w:t>
      </w:r>
      <w:r w:rsidR="00E7102B" w:rsidRPr="00CD34F1">
        <w:rPr>
          <w:rFonts w:ascii="Arial" w:hAnsi="Arial" w:cs="Arial"/>
          <w:bCs/>
          <w:sz w:val="24"/>
          <w:szCs w:val="24"/>
        </w:rPr>
        <w:t xml:space="preserve">; </w:t>
      </w:r>
      <w:r w:rsidRPr="00CD34F1">
        <w:rPr>
          <w:rFonts w:ascii="Arial" w:hAnsi="Arial" w:cs="Arial"/>
          <w:bCs/>
          <w:sz w:val="24"/>
          <w:szCs w:val="24"/>
        </w:rPr>
        <w:t xml:space="preserve"> por lo tanto, en resumen,  el proceso ha presentado un funcionamiento óptimo, mitigando pérdidas operacionales y fallas en el proceso.</w:t>
      </w:r>
    </w:p>
    <w:p w14:paraId="58697B18" w14:textId="77777777" w:rsidR="00E7102B" w:rsidRPr="00CD34F1" w:rsidRDefault="00E7102B" w:rsidP="00E7102B">
      <w:pPr>
        <w:spacing w:line="480" w:lineRule="auto"/>
        <w:ind w:firstLine="708"/>
        <w:jc w:val="both"/>
        <w:rPr>
          <w:rFonts w:ascii="Arial" w:hAnsi="Arial" w:cs="Arial"/>
          <w:bCs/>
          <w:sz w:val="24"/>
          <w:szCs w:val="24"/>
        </w:rPr>
      </w:pPr>
    </w:p>
    <w:p w14:paraId="61A438DC" w14:textId="77777777" w:rsidR="00E7102B" w:rsidRPr="00CD34F1" w:rsidRDefault="00E7102B" w:rsidP="00E7102B">
      <w:pPr>
        <w:spacing w:line="480" w:lineRule="auto"/>
        <w:ind w:firstLine="708"/>
        <w:jc w:val="both"/>
        <w:rPr>
          <w:rFonts w:ascii="Arial" w:hAnsi="Arial" w:cs="Arial"/>
          <w:bCs/>
          <w:sz w:val="24"/>
          <w:szCs w:val="24"/>
        </w:rPr>
      </w:pPr>
    </w:p>
    <w:p w14:paraId="74263466" w14:textId="77777777" w:rsidR="00E7102B" w:rsidRPr="00CD34F1" w:rsidRDefault="00E7102B" w:rsidP="00E7102B">
      <w:pPr>
        <w:spacing w:line="480" w:lineRule="auto"/>
        <w:ind w:firstLine="708"/>
        <w:jc w:val="both"/>
        <w:rPr>
          <w:rFonts w:ascii="Arial" w:hAnsi="Arial" w:cs="Arial"/>
          <w:bCs/>
          <w:sz w:val="24"/>
          <w:szCs w:val="24"/>
        </w:rPr>
      </w:pPr>
    </w:p>
    <w:p w14:paraId="78B51D25" w14:textId="77777777" w:rsidR="00E7102B" w:rsidRPr="00CD34F1" w:rsidRDefault="00E7102B" w:rsidP="00E7102B">
      <w:pPr>
        <w:spacing w:line="480" w:lineRule="auto"/>
        <w:ind w:firstLine="708"/>
        <w:jc w:val="both"/>
        <w:rPr>
          <w:rFonts w:ascii="Arial" w:hAnsi="Arial" w:cs="Arial"/>
          <w:bCs/>
          <w:sz w:val="24"/>
          <w:szCs w:val="24"/>
        </w:rPr>
      </w:pPr>
    </w:p>
    <w:p w14:paraId="572C0A74" w14:textId="77777777" w:rsidR="00E7102B" w:rsidRPr="00CD34F1" w:rsidRDefault="00E7102B" w:rsidP="00E7102B">
      <w:pPr>
        <w:spacing w:line="480" w:lineRule="auto"/>
        <w:ind w:firstLine="708"/>
        <w:jc w:val="both"/>
        <w:rPr>
          <w:rFonts w:ascii="Arial" w:hAnsi="Arial" w:cs="Arial"/>
          <w:bCs/>
          <w:sz w:val="24"/>
          <w:szCs w:val="24"/>
        </w:rPr>
      </w:pPr>
    </w:p>
    <w:p w14:paraId="4F99E147" w14:textId="77777777" w:rsidR="00E7102B" w:rsidRPr="00CD34F1" w:rsidRDefault="00E7102B" w:rsidP="00E7102B">
      <w:pPr>
        <w:spacing w:line="480" w:lineRule="auto"/>
        <w:ind w:firstLine="708"/>
        <w:jc w:val="both"/>
        <w:rPr>
          <w:rFonts w:ascii="Arial" w:hAnsi="Arial" w:cs="Arial"/>
          <w:bCs/>
          <w:sz w:val="24"/>
          <w:szCs w:val="24"/>
        </w:rPr>
      </w:pPr>
    </w:p>
    <w:p w14:paraId="5D64322A" w14:textId="77777777" w:rsidR="00E7102B" w:rsidRPr="00CD34F1" w:rsidRDefault="00E7102B" w:rsidP="00E7102B">
      <w:pPr>
        <w:spacing w:line="480" w:lineRule="auto"/>
        <w:ind w:firstLine="708"/>
        <w:jc w:val="both"/>
        <w:rPr>
          <w:rFonts w:ascii="Arial" w:hAnsi="Arial" w:cs="Arial"/>
          <w:bCs/>
          <w:sz w:val="24"/>
          <w:szCs w:val="24"/>
        </w:rPr>
      </w:pPr>
    </w:p>
    <w:p w14:paraId="67E55923" w14:textId="77777777" w:rsidR="00E7102B" w:rsidRPr="00CD34F1" w:rsidRDefault="00E7102B" w:rsidP="00E7102B">
      <w:pPr>
        <w:spacing w:line="480" w:lineRule="auto"/>
        <w:ind w:firstLine="708"/>
        <w:jc w:val="both"/>
        <w:rPr>
          <w:rFonts w:ascii="Arial" w:hAnsi="Arial" w:cs="Arial"/>
          <w:bCs/>
          <w:sz w:val="24"/>
          <w:szCs w:val="24"/>
        </w:rPr>
      </w:pPr>
    </w:p>
    <w:p w14:paraId="6499726C" w14:textId="77777777" w:rsidR="00E7102B" w:rsidRPr="00CD34F1" w:rsidRDefault="00E7102B" w:rsidP="00E7102B">
      <w:pPr>
        <w:spacing w:line="480" w:lineRule="auto"/>
        <w:ind w:firstLine="708"/>
        <w:jc w:val="both"/>
        <w:rPr>
          <w:rFonts w:ascii="Arial" w:hAnsi="Arial" w:cs="Arial"/>
          <w:bCs/>
          <w:sz w:val="24"/>
          <w:szCs w:val="24"/>
        </w:rPr>
      </w:pPr>
    </w:p>
    <w:p w14:paraId="25BD9328" w14:textId="77777777" w:rsidR="005C56F3" w:rsidRPr="00CD34F1" w:rsidRDefault="005C56F3" w:rsidP="00E7102B">
      <w:pPr>
        <w:spacing w:line="480" w:lineRule="auto"/>
        <w:ind w:firstLine="708"/>
        <w:jc w:val="both"/>
        <w:rPr>
          <w:rFonts w:ascii="Arial" w:hAnsi="Arial" w:cs="Arial"/>
          <w:bCs/>
          <w:sz w:val="24"/>
          <w:szCs w:val="24"/>
        </w:rPr>
      </w:pPr>
    </w:p>
    <w:p w14:paraId="6DC789D9" w14:textId="77777777" w:rsidR="00E7102B" w:rsidRPr="00CD34F1" w:rsidRDefault="00E7102B" w:rsidP="00E7102B">
      <w:pPr>
        <w:spacing w:line="480" w:lineRule="auto"/>
        <w:ind w:firstLine="708"/>
        <w:jc w:val="both"/>
        <w:rPr>
          <w:rFonts w:ascii="Arial" w:hAnsi="Arial" w:cs="Arial"/>
          <w:bCs/>
          <w:sz w:val="24"/>
          <w:szCs w:val="24"/>
        </w:rPr>
      </w:pPr>
    </w:p>
    <w:p w14:paraId="1111F22A" w14:textId="7D2527B8" w:rsidR="00A7643C" w:rsidRPr="00CD34F1" w:rsidRDefault="00A7643C" w:rsidP="00A7643C">
      <w:pPr>
        <w:ind w:firstLine="567"/>
        <w:jc w:val="center"/>
        <w:rPr>
          <w:rFonts w:ascii="Arial" w:hAnsi="Arial" w:cs="Arial"/>
          <w:b/>
          <w:sz w:val="24"/>
          <w:szCs w:val="24"/>
        </w:rPr>
      </w:pPr>
      <w:bookmarkStart w:id="130" w:name="_Toc172637664"/>
      <w:r w:rsidRPr="00CD34F1">
        <w:rPr>
          <w:rFonts w:ascii="Arial" w:hAnsi="Arial" w:cs="Arial"/>
          <w:b/>
          <w:sz w:val="24"/>
          <w:szCs w:val="24"/>
        </w:rPr>
        <w:t>CONCLUSIONES</w:t>
      </w:r>
      <w:bookmarkEnd w:id="130"/>
    </w:p>
    <w:p w14:paraId="7883E596" w14:textId="77777777" w:rsidR="00A7643C" w:rsidRPr="00CD34F1" w:rsidRDefault="00A7643C" w:rsidP="00A7643C">
      <w:pPr>
        <w:spacing w:line="480" w:lineRule="auto"/>
      </w:pPr>
    </w:p>
    <w:p w14:paraId="770BA266" w14:textId="381F3173" w:rsidR="00A7643C" w:rsidRPr="00CD34F1" w:rsidRDefault="00A7643C" w:rsidP="00A06451">
      <w:pPr>
        <w:spacing w:line="480" w:lineRule="auto"/>
        <w:ind w:firstLine="851"/>
        <w:rPr>
          <w:rFonts w:ascii="Arial" w:hAnsi="Arial" w:cs="Arial"/>
          <w:sz w:val="24"/>
          <w:szCs w:val="24"/>
        </w:rPr>
      </w:pPr>
      <w:r w:rsidRPr="00CD34F1">
        <w:rPr>
          <w:rFonts w:ascii="Arial" w:hAnsi="Arial" w:cs="Arial"/>
          <w:sz w:val="24"/>
          <w:szCs w:val="24"/>
        </w:rPr>
        <w:t>De la implementación de RPA en Bancolombia Panamá,</w:t>
      </w:r>
      <w:r w:rsidR="00250F47" w:rsidRPr="00CD34F1">
        <w:rPr>
          <w:rFonts w:ascii="Arial" w:hAnsi="Arial" w:cs="Arial"/>
          <w:sz w:val="24"/>
          <w:szCs w:val="24"/>
        </w:rPr>
        <w:t xml:space="preserve"> </w:t>
      </w:r>
      <w:r w:rsidR="00B51759" w:rsidRPr="00CD34F1">
        <w:rPr>
          <w:rFonts w:ascii="Arial" w:hAnsi="Arial" w:cs="Arial"/>
          <w:sz w:val="24"/>
          <w:szCs w:val="24"/>
        </w:rPr>
        <w:t>S.A.,</w:t>
      </w:r>
      <w:r w:rsidRPr="00CD34F1">
        <w:rPr>
          <w:rFonts w:ascii="Arial" w:hAnsi="Arial" w:cs="Arial"/>
          <w:sz w:val="24"/>
          <w:szCs w:val="24"/>
        </w:rPr>
        <w:t xml:space="preserve"> </w:t>
      </w:r>
      <w:r w:rsidR="00A06451" w:rsidRPr="00CD34F1">
        <w:rPr>
          <w:rFonts w:ascii="Arial" w:hAnsi="Arial" w:cs="Arial"/>
          <w:sz w:val="24"/>
          <w:szCs w:val="24"/>
        </w:rPr>
        <w:t xml:space="preserve">se puede </w:t>
      </w:r>
      <w:r w:rsidRPr="00CD34F1">
        <w:rPr>
          <w:rFonts w:ascii="Arial" w:hAnsi="Arial" w:cs="Arial"/>
          <w:sz w:val="24"/>
          <w:szCs w:val="24"/>
        </w:rPr>
        <w:t xml:space="preserve"> rescatar lo siguiente:</w:t>
      </w:r>
    </w:p>
    <w:p w14:paraId="14622D73" w14:textId="426DE097" w:rsidR="00A7643C" w:rsidRPr="00CD34F1" w:rsidRDefault="00A7643C" w:rsidP="00B51759">
      <w:pPr>
        <w:spacing w:line="480" w:lineRule="auto"/>
        <w:ind w:firstLine="708"/>
        <w:jc w:val="both"/>
        <w:rPr>
          <w:rFonts w:ascii="Arial" w:hAnsi="Arial" w:cs="Arial"/>
          <w:b/>
          <w:sz w:val="24"/>
          <w:szCs w:val="24"/>
        </w:rPr>
      </w:pPr>
      <w:r w:rsidRPr="00CD34F1">
        <w:rPr>
          <w:rFonts w:ascii="Arial" w:hAnsi="Arial" w:cs="Arial"/>
          <w:b/>
          <w:sz w:val="24"/>
          <w:szCs w:val="24"/>
        </w:rPr>
        <w:t>Optimización de la Eficiencia Operativa y Reducción de Costos</w:t>
      </w:r>
    </w:p>
    <w:p w14:paraId="15765B23" w14:textId="77777777" w:rsidR="00A7643C" w:rsidRPr="00CD34F1" w:rsidRDefault="00A7643C" w:rsidP="00B51759">
      <w:pPr>
        <w:spacing w:line="480" w:lineRule="auto"/>
        <w:ind w:firstLine="708"/>
        <w:jc w:val="both"/>
        <w:rPr>
          <w:rFonts w:ascii="Arial" w:hAnsi="Arial" w:cs="Arial"/>
          <w:bCs/>
          <w:sz w:val="24"/>
          <w:szCs w:val="24"/>
        </w:rPr>
      </w:pPr>
      <w:r w:rsidRPr="00CD34F1">
        <w:rPr>
          <w:rFonts w:ascii="Arial" w:hAnsi="Arial" w:cs="Arial"/>
          <w:bCs/>
          <w:sz w:val="24"/>
          <w:szCs w:val="24"/>
        </w:rPr>
        <w:t>La implementación de RPA en Bancolombia Panamá, S.A. ha demostrado una notable optimización en la eficiencia operativa del banco. Los procesos automatizados han permitido reducir significativamente los tiempos de ejecución y costos operativos, liberando recursos humanos para tareas más estratégicas y de mayor valor añadido. La automatización ha demostrado ser una herramienta crucial para mantener la competitividad y mejorar la eficiencia en un entorno empresarial dinámico y exigente.</w:t>
      </w:r>
    </w:p>
    <w:p w14:paraId="789316B1" w14:textId="0C4DC951" w:rsidR="00A7643C" w:rsidRPr="00CD34F1" w:rsidRDefault="00A7643C" w:rsidP="00B51759">
      <w:pPr>
        <w:spacing w:line="480" w:lineRule="auto"/>
        <w:ind w:firstLine="708"/>
        <w:jc w:val="both"/>
        <w:rPr>
          <w:rFonts w:ascii="Arial" w:hAnsi="Arial" w:cs="Arial"/>
          <w:bCs/>
          <w:sz w:val="24"/>
          <w:szCs w:val="24"/>
        </w:rPr>
      </w:pPr>
      <w:r w:rsidRPr="00CD34F1">
        <w:rPr>
          <w:rFonts w:ascii="Arial" w:hAnsi="Arial" w:cs="Arial"/>
          <w:b/>
          <w:sz w:val="24"/>
          <w:szCs w:val="24"/>
        </w:rPr>
        <w:t>Disminución de Errores y Mejora en la Precisión de Datos</w:t>
      </w:r>
    </w:p>
    <w:p w14:paraId="3DDA815B" w14:textId="77777777" w:rsidR="00A7643C" w:rsidRPr="00CD34F1" w:rsidRDefault="00A7643C" w:rsidP="00B51759">
      <w:pPr>
        <w:spacing w:line="480" w:lineRule="auto"/>
        <w:ind w:firstLine="708"/>
        <w:jc w:val="both"/>
        <w:rPr>
          <w:rFonts w:ascii="Arial" w:hAnsi="Arial" w:cs="Arial"/>
          <w:bCs/>
          <w:sz w:val="24"/>
          <w:szCs w:val="24"/>
        </w:rPr>
      </w:pPr>
      <w:r w:rsidRPr="00CD34F1">
        <w:rPr>
          <w:rFonts w:ascii="Arial" w:hAnsi="Arial" w:cs="Arial"/>
          <w:bCs/>
          <w:sz w:val="24"/>
          <w:szCs w:val="24"/>
        </w:rPr>
        <w:t>Uno de los beneficios más destacados de la adopción de RPA es la reducción de errores humanos y la mejora en la precisión de los datos. La automatización de tareas repetitivas y basadas en reglas ha permitido una mayor exactitud en la ejecución de procesos, minimizando las inconsistencias y errores manuales. Este avance no solo ha mejorado la calidad de los servicios ofrecidos por el banco, sino que también ha fortalecido la confianza de los clientes en la institución, contribuyendo a una mejor percepción del banco en el mercado.</w:t>
      </w:r>
    </w:p>
    <w:p w14:paraId="02A1600C" w14:textId="77777777" w:rsidR="00A7643C" w:rsidRPr="00CD34F1" w:rsidRDefault="00A7643C" w:rsidP="00A7643C">
      <w:pPr>
        <w:spacing w:line="480" w:lineRule="auto"/>
        <w:jc w:val="both"/>
        <w:rPr>
          <w:rFonts w:ascii="Arial" w:hAnsi="Arial" w:cs="Arial"/>
          <w:bCs/>
          <w:sz w:val="24"/>
          <w:szCs w:val="24"/>
        </w:rPr>
      </w:pPr>
    </w:p>
    <w:p w14:paraId="03EE53A0" w14:textId="77777777" w:rsidR="00A7643C" w:rsidRPr="00CD34F1" w:rsidRDefault="00A7643C" w:rsidP="00A7643C">
      <w:pPr>
        <w:spacing w:line="480" w:lineRule="auto"/>
        <w:jc w:val="both"/>
        <w:rPr>
          <w:rFonts w:ascii="Arial" w:hAnsi="Arial" w:cs="Arial"/>
          <w:bCs/>
          <w:sz w:val="24"/>
          <w:szCs w:val="24"/>
        </w:rPr>
      </w:pPr>
    </w:p>
    <w:p w14:paraId="690ADB7F" w14:textId="021AE20A" w:rsidR="00A7643C" w:rsidRPr="00CD34F1" w:rsidRDefault="00A7643C" w:rsidP="00B51759">
      <w:pPr>
        <w:spacing w:line="480" w:lineRule="auto"/>
        <w:ind w:firstLine="708"/>
        <w:jc w:val="both"/>
        <w:rPr>
          <w:rFonts w:ascii="Arial" w:hAnsi="Arial" w:cs="Arial"/>
          <w:bCs/>
          <w:sz w:val="24"/>
          <w:szCs w:val="24"/>
        </w:rPr>
      </w:pPr>
      <w:r w:rsidRPr="00CD34F1">
        <w:rPr>
          <w:rFonts w:ascii="Arial" w:hAnsi="Arial" w:cs="Arial"/>
          <w:b/>
          <w:sz w:val="24"/>
          <w:szCs w:val="24"/>
        </w:rPr>
        <w:t>Impacto Positivo en la Satisfacción de Empleados y Clientes</w:t>
      </w:r>
    </w:p>
    <w:p w14:paraId="609374B6" w14:textId="77777777" w:rsidR="00A7643C" w:rsidRPr="00CD34F1" w:rsidRDefault="00A7643C" w:rsidP="00B51759">
      <w:pPr>
        <w:spacing w:line="480" w:lineRule="auto"/>
        <w:ind w:firstLine="708"/>
        <w:jc w:val="both"/>
        <w:rPr>
          <w:rFonts w:ascii="Arial" w:hAnsi="Arial" w:cs="Arial"/>
          <w:bCs/>
          <w:sz w:val="24"/>
          <w:szCs w:val="24"/>
        </w:rPr>
      </w:pPr>
      <w:r w:rsidRPr="00CD34F1">
        <w:rPr>
          <w:rFonts w:ascii="Arial" w:hAnsi="Arial" w:cs="Arial"/>
          <w:bCs/>
          <w:sz w:val="24"/>
          <w:szCs w:val="24"/>
        </w:rPr>
        <w:t>La automatización de procesos mediante RPA ha tenido un impacto significativo en la satisfacción tanto de los empleados como de los clientes de Bancolombia Panamá, S.A. Los empleados han experimentado una reducción en la carga de trabajo monótona, lo que ha aumentado su satisfacción laboral y su enfoque en actividades más gratificantes y estratégicas. Por otro lado, los clientes han percibido una mejora en la rapidez y precisión de los servicios, lo que ha incrementado su satisfacción y fidelidad hacia el banco. Estos resultados subrayan el papel esencial de RPA en la mejora de la experiencia del cliente y en la creación de un entorno laboral más positivo.</w:t>
      </w:r>
    </w:p>
    <w:p w14:paraId="6482EB2F" w14:textId="74F1245D" w:rsidR="00B51759" w:rsidRPr="00CD34F1" w:rsidRDefault="00A7643C" w:rsidP="00B51759">
      <w:pPr>
        <w:spacing w:line="480" w:lineRule="auto"/>
        <w:ind w:firstLine="708"/>
        <w:jc w:val="both"/>
        <w:rPr>
          <w:rFonts w:ascii="Arial" w:hAnsi="Arial" w:cs="Arial"/>
          <w:bCs/>
          <w:sz w:val="24"/>
          <w:szCs w:val="24"/>
        </w:rPr>
      </w:pPr>
      <w:r w:rsidRPr="00CD34F1">
        <w:rPr>
          <w:rFonts w:ascii="Arial" w:hAnsi="Arial" w:cs="Arial"/>
          <w:bCs/>
          <w:sz w:val="24"/>
          <w:szCs w:val="24"/>
        </w:rPr>
        <w:t xml:space="preserve">Pero, todo lo anterior </w:t>
      </w:r>
      <w:r w:rsidR="00B51759" w:rsidRPr="00CD34F1">
        <w:rPr>
          <w:rFonts w:ascii="Arial" w:hAnsi="Arial" w:cs="Arial"/>
          <w:bCs/>
          <w:sz w:val="24"/>
          <w:szCs w:val="24"/>
        </w:rPr>
        <w:t xml:space="preserve"> se percibe, se nota y supone</w:t>
      </w:r>
      <w:r w:rsidRPr="00CD34F1">
        <w:rPr>
          <w:rFonts w:ascii="Arial" w:hAnsi="Arial" w:cs="Arial"/>
          <w:bCs/>
          <w:sz w:val="24"/>
          <w:szCs w:val="24"/>
        </w:rPr>
        <w:t xml:space="preserve">, es </w:t>
      </w:r>
      <w:r w:rsidR="00B51759" w:rsidRPr="00CD34F1">
        <w:rPr>
          <w:rFonts w:ascii="Arial" w:hAnsi="Arial" w:cs="Arial"/>
          <w:bCs/>
          <w:sz w:val="24"/>
          <w:szCs w:val="24"/>
        </w:rPr>
        <w:t>ahí donde radica</w:t>
      </w:r>
      <w:r w:rsidRPr="00CD34F1">
        <w:rPr>
          <w:rFonts w:ascii="Arial" w:hAnsi="Arial" w:cs="Arial"/>
          <w:bCs/>
          <w:sz w:val="24"/>
          <w:szCs w:val="24"/>
        </w:rPr>
        <w:t xml:space="preserve"> </w:t>
      </w:r>
      <w:r w:rsidR="00B51759" w:rsidRPr="00CD34F1">
        <w:rPr>
          <w:rFonts w:ascii="Arial" w:hAnsi="Arial" w:cs="Arial"/>
          <w:bCs/>
          <w:sz w:val="24"/>
          <w:szCs w:val="24"/>
        </w:rPr>
        <w:t xml:space="preserve">la </w:t>
      </w:r>
      <w:r w:rsidRPr="00CD34F1">
        <w:rPr>
          <w:rFonts w:ascii="Arial" w:hAnsi="Arial" w:cs="Arial"/>
          <w:bCs/>
          <w:sz w:val="24"/>
          <w:szCs w:val="24"/>
        </w:rPr>
        <w:t xml:space="preserve">importancia de llevar a cabo la creación de indicadores que hagan tangible cada logro, cada esfuerzo y cada objetivo, con el fin de mostrarle </w:t>
      </w:r>
      <w:r w:rsidR="00B51759" w:rsidRPr="00CD34F1">
        <w:rPr>
          <w:rFonts w:ascii="Arial" w:hAnsi="Arial" w:cs="Arial"/>
          <w:bCs/>
          <w:sz w:val="24"/>
          <w:szCs w:val="24"/>
        </w:rPr>
        <w:t xml:space="preserve">con argumentos </w:t>
      </w:r>
      <w:r w:rsidRPr="00CD34F1">
        <w:rPr>
          <w:rFonts w:ascii="Arial" w:hAnsi="Arial" w:cs="Arial"/>
          <w:bCs/>
          <w:sz w:val="24"/>
          <w:szCs w:val="24"/>
        </w:rPr>
        <w:t xml:space="preserve">de números reales a la </w:t>
      </w:r>
      <w:r w:rsidR="00B51759" w:rsidRPr="00CD34F1">
        <w:rPr>
          <w:rFonts w:ascii="Arial" w:hAnsi="Arial" w:cs="Arial"/>
          <w:bCs/>
          <w:sz w:val="24"/>
          <w:szCs w:val="24"/>
        </w:rPr>
        <w:t xml:space="preserve">alta dirección, gerencia general o presidencia </w:t>
      </w:r>
      <w:r w:rsidRPr="00CD34F1">
        <w:rPr>
          <w:rFonts w:ascii="Arial" w:hAnsi="Arial" w:cs="Arial"/>
          <w:bCs/>
          <w:sz w:val="24"/>
          <w:szCs w:val="24"/>
        </w:rPr>
        <w:t>las cifras obtenidas</w:t>
      </w:r>
      <w:r w:rsidR="00B51759" w:rsidRPr="00CD34F1">
        <w:rPr>
          <w:rFonts w:ascii="Arial" w:hAnsi="Arial" w:cs="Arial"/>
          <w:bCs/>
          <w:sz w:val="24"/>
          <w:szCs w:val="24"/>
        </w:rPr>
        <w:t>,.</w:t>
      </w:r>
    </w:p>
    <w:p w14:paraId="2C7DA082" w14:textId="1E6A065D" w:rsidR="00A7643C" w:rsidRPr="00CD34F1" w:rsidRDefault="00A7643C" w:rsidP="00B51759">
      <w:pPr>
        <w:spacing w:line="480" w:lineRule="auto"/>
        <w:ind w:firstLine="708"/>
        <w:jc w:val="both"/>
        <w:rPr>
          <w:rFonts w:ascii="Arial" w:hAnsi="Arial" w:cs="Arial"/>
          <w:bCs/>
          <w:sz w:val="24"/>
          <w:szCs w:val="24"/>
        </w:rPr>
      </w:pPr>
      <w:r w:rsidRPr="00CD34F1">
        <w:rPr>
          <w:rFonts w:ascii="Arial" w:hAnsi="Arial" w:cs="Arial"/>
          <w:bCs/>
          <w:sz w:val="24"/>
          <w:szCs w:val="24"/>
        </w:rPr>
        <w:t>Estas conclusiones reflejan cómo la adopción de RPA en Bancolombia Panamá, S.A. ha proporcionado beneficios tangibles en términos de eficiencia operativa, precisión de datos y satisfacción de empleados y clientes, consolidando su posición como una institución financiera líder en la región y contribuyendo significativamente al conocimiento académico sobre la automatización de procesos en el sector bancario.</w:t>
      </w:r>
    </w:p>
    <w:p w14:paraId="6A8378E2" w14:textId="77777777" w:rsidR="00A7643C" w:rsidRPr="00CD34F1" w:rsidRDefault="00A7643C" w:rsidP="00A7643C">
      <w:pPr>
        <w:spacing w:line="480" w:lineRule="auto"/>
        <w:jc w:val="both"/>
        <w:rPr>
          <w:rFonts w:ascii="Arial" w:hAnsi="Arial" w:cs="Arial"/>
          <w:bCs/>
          <w:sz w:val="24"/>
          <w:szCs w:val="24"/>
        </w:rPr>
      </w:pPr>
    </w:p>
    <w:p w14:paraId="50C17840" w14:textId="77777777" w:rsidR="00A7643C" w:rsidRPr="00CD34F1" w:rsidRDefault="00A7643C" w:rsidP="00A7643C">
      <w:pPr>
        <w:jc w:val="center"/>
        <w:rPr>
          <w:rFonts w:ascii="Arial" w:hAnsi="Arial" w:cs="Arial"/>
          <w:b/>
        </w:rPr>
      </w:pPr>
      <w:bookmarkStart w:id="131" w:name="_Toc172637665"/>
      <w:r w:rsidRPr="00CD34F1">
        <w:rPr>
          <w:rFonts w:ascii="Arial" w:hAnsi="Arial" w:cs="Arial"/>
          <w:b/>
        </w:rPr>
        <w:t>RECOMENDACIONES</w:t>
      </w:r>
      <w:bookmarkEnd w:id="131"/>
    </w:p>
    <w:p w14:paraId="0F6AC747" w14:textId="3FEE80CB" w:rsidR="00A7643C" w:rsidRPr="00CD34F1" w:rsidRDefault="00A7643C" w:rsidP="00B51759">
      <w:pPr>
        <w:spacing w:line="480" w:lineRule="auto"/>
        <w:ind w:firstLine="708"/>
        <w:rPr>
          <w:rFonts w:ascii="Arial" w:hAnsi="Arial" w:cs="Arial"/>
          <w:b/>
          <w:bCs/>
          <w:sz w:val="24"/>
          <w:szCs w:val="24"/>
        </w:rPr>
      </w:pPr>
      <w:r w:rsidRPr="00CD34F1">
        <w:rPr>
          <w:rFonts w:ascii="Arial" w:hAnsi="Arial" w:cs="Arial"/>
          <w:b/>
          <w:bCs/>
          <w:sz w:val="24"/>
          <w:szCs w:val="24"/>
        </w:rPr>
        <w:t xml:space="preserve">Extender la </w:t>
      </w:r>
      <w:r w:rsidR="00CD3F54" w:rsidRPr="00CD34F1">
        <w:rPr>
          <w:rFonts w:ascii="Arial" w:hAnsi="Arial" w:cs="Arial"/>
          <w:b/>
          <w:bCs/>
          <w:sz w:val="24"/>
          <w:szCs w:val="24"/>
        </w:rPr>
        <w:t>imp</w:t>
      </w:r>
      <w:r w:rsidRPr="00CD34F1">
        <w:rPr>
          <w:rFonts w:ascii="Arial" w:hAnsi="Arial" w:cs="Arial"/>
          <w:b/>
          <w:bCs/>
          <w:sz w:val="24"/>
          <w:szCs w:val="24"/>
        </w:rPr>
        <w:t>lementación de RPA a</w:t>
      </w:r>
      <w:r w:rsidR="00CD3F54" w:rsidRPr="00CD34F1">
        <w:rPr>
          <w:rFonts w:ascii="Arial" w:hAnsi="Arial" w:cs="Arial"/>
          <w:b/>
          <w:bCs/>
          <w:sz w:val="24"/>
          <w:szCs w:val="24"/>
        </w:rPr>
        <w:t xml:space="preserve"> otras áreas operativas</w:t>
      </w:r>
    </w:p>
    <w:p w14:paraId="0E6BA066" w14:textId="4E855105" w:rsidR="00A7643C" w:rsidRPr="00CD34F1" w:rsidRDefault="00A7643C" w:rsidP="00B51759">
      <w:pPr>
        <w:spacing w:line="480" w:lineRule="auto"/>
        <w:ind w:firstLine="708"/>
        <w:jc w:val="both"/>
        <w:rPr>
          <w:rFonts w:ascii="Arial" w:hAnsi="Arial" w:cs="Arial"/>
          <w:sz w:val="24"/>
          <w:szCs w:val="24"/>
        </w:rPr>
      </w:pPr>
      <w:r w:rsidRPr="00CD34F1">
        <w:rPr>
          <w:rFonts w:ascii="Arial" w:hAnsi="Arial" w:cs="Arial"/>
          <w:sz w:val="24"/>
          <w:szCs w:val="24"/>
        </w:rPr>
        <w:t>Bancolombia Panamá, S.A. debería considerar la expansión de la automatización de procesos robóticos a otras áreas operativas que aún no han sido automatizadas. Identificar procesos repetitivos basados en reglas en departamentos adicionales puede aumentar a</w:t>
      </w:r>
      <w:r w:rsidR="00B51759" w:rsidRPr="00CD34F1">
        <w:rPr>
          <w:rFonts w:ascii="Arial" w:hAnsi="Arial" w:cs="Arial"/>
          <w:sz w:val="24"/>
          <w:szCs w:val="24"/>
        </w:rPr>
        <w:t>u</w:t>
      </w:r>
      <w:r w:rsidRPr="00CD34F1">
        <w:rPr>
          <w:rFonts w:ascii="Arial" w:hAnsi="Arial" w:cs="Arial"/>
          <w:sz w:val="24"/>
          <w:szCs w:val="24"/>
        </w:rPr>
        <w:t>n más la eficiencia operativa y reducir costos. Esta expansión debe ir acompañada de una evaluación constante para asegurar que los beneficios sean maximizados y alineados con los objetivos estratégicos de la institución.</w:t>
      </w:r>
    </w:p>
    <w:p w14:paraId="51F525F8" w14:textId="30091A66" w:rsidR="00A7643C" w:rsidRPr="00CD34F1" w:rsidRDefault="00A7643C" w:rsidP="00B51759">
      <w:pPr>
        <w:spacing w:line="480" w:lineRule="auto"/>
        <w:ind w:firstLine="708"/>
        <w:rPr>
          <w:rFonts w:ascii="Arial" w:hAnsi="Arial" w:cs="Arial"/>
          <w:b/>
          <w:bCs/>
          <w:sz w:val="24"/>
          <w:szCs w:val="24"/>
        </w:rPr>
      </w:pPr>
      <w:r w:rsidRPr="00CD34F1">
        <w:rPr>
          <w:rFonts w:ascii="Arial" w:hAnsi="Arial" w:cs="Arial"/>
          <w:b/>
          <w:bCs/>
          <w:sz w:val="24"/>
          <w:szCs w:val="24"/>
        </w:rPr>
        <w:t xml:space="preserve">Invertir en </w:t>
      </w:r>
      <w:r w:rsidR="00CD3F54" w:rsidRPr="00CD34F1">
        <w:rPr>
          <w:rFonts w:ascii="Arial" w:hAnsi="Arial" w:cs="Arial"/>
          <w:b/>
          <w:bCs/>
          <w:sz w:val="24"/>
          <w:szCs w:val="24"/>
        </w:rPr>
        <w:t>capacitación y actualización del personal</w:t>
      </w:r>
    </w:p>
    <w:p w14:paraId="44BE8EC8" w14:textId="77777777" w:rsidR="00A7643C" w:rsidRPr="00CD34F1" w:rsidRDefault="00A7643C" w:rsidP="00B51759">
      <w:pPr>
        <w:spacing w:line="480" w:lineRule="auto"/>
        <w:ind w:firstLine="708"/>
        <w:jc w:val="both"/>
        <w:rPr>
          <w:rFonts w:ascii="Arial" w:hAnsi="Arial" w:cs="Arial"/>
          <w:sz w:val="24"/>
          <w:szCs w:val="24"/>
        </w:rPr>
      </w:pPr>
      <w:r w:rsidRPr="00CD34F1">
        <w:rPr>
          <w:rFonts w:ascii="Arial" w:hAnsi="Arial" w:cs="Arial"/>
          <w:sz w:val="24"/>
          <w:szCs w:val="24"/>
        </w:rPr>
        <w:t>La capacitación continua del personal en el uso y supervisión de la RPA es esencial para mantener la efectividad de la automatización. Bancolombia Panamá, S.A. debería implementar programas de formación periódicos para asegurar que los empleados estén al tanto de las últimas tecnologías y mejores prácticas en automatización. Además, fomentar una cultura de adaptación tecnológica puede ayudar a los empleados a sentirse más cómodos y confiados con las nuevas herramientas, mejorando su productividad y satisfacción laboral.</w:t>
      </w:r>
    </w:p>
    <w:p w14:paraId="5D7879E1" w14:textId="5CA30622" w:rsidR="00A7643C" w:rsidRPr="00CD34F1" w:rsidRDefault="00A7643C" w:rsidP="00B51759">
      <w:pPr>
        <w:spacing w:line="480" w:lineRule="auto"/>
        <w:ind w:firstLine="708"/>
        <w:rPr>
          <w:rFonts w:ascii="Arial" w:hAnsi="Arial" w:cs="Arial"/>
          <w:b/>
          <w:bCs/>
          <w:sz w:val="24"/>
          <w:szCs w:val="24"/>
        </w:rPr>
      </w:pPr>
      <w:r w:rsidRPr="00CD34F1">
        <w:rPr>
          <w:rFonts w:ascii="Arial" w:hAnsi="Arial" w:cs="Arial"/>
          <w:b/>
          <w:bCs/>
          <w:sz w:val="24"/>
          <w:szCs w:val="24"/>
        </w:rPr>
        <w:t xml:space="preserve">Evaluación y </w:t>
      </w:r>
      <w:r w:rsidR="00CD3F54" w:rsidRPr="00CD34F1">
        <w:rPr>
          <w:rFonts w:ascii="Arial" w:hAnsi="Arial" w:cs="Arial"/>
          <w:b/>
          <w:bCs/>
          <w:sz w:val="24"/>
          <w:szCs w:val="24"/>
        </w:rPr>
        <w:t xml:space="preserve">monitoreo continuo de la implementación de </w:t>
      </w:r>
      <w:r w:rsidRPr="00CD34F1">
        <w:rPr>
          <w:rFonts w:ascii="Arial" w:hAnsi="Arial" w:cs="Arial"/>
          <w:b/>
          <w:bCs/>
          <w:sz w:val="24"/>
          <w:szCs w:val="24"/>
        </w:rPr>
        <w:t>RPA</w:t>
      </w:r>
    </w:p>
    <w:p w14:paraId="71E883CD" w14:textId="71863C2E" w:rsidR="00A7643C" w:rsidRPr="00CD34F1" w:rsidRDefault="00A7643C" w:rsidP="00B51759">
      <w:pPr>
        <w:spacing w:line="480" w:lineRule="auto"/>
        <w:ind w:firstLine="708"/>
        <w:jc w:val="both"/>
        <w:rPr>
          <w:rFonts w:ascii="Arial" w:hAnsi="Arial" w:cs="Arial"/>
          <w:sz w:val="24"/>
          <w:szCs w:val="24"/>
        </w:rPr>
      </w:pPr>
      <w:r w:rsidRPr="00CD34F1">
        <w:rPr>
          <w:rFonts w:ascii="Arial" w:hAnsi="Arial" w:cs="Arial"/>
          <w:sz w:val="24"/>
          <w:szCs w:val="24"/>
        </w:rPr>
        <w:t>Es crucial que Bancolombia Panamá, S.A. establezca un sistema de evaluación y monitoreo continuo para medir el rendimiento de la RPA. Esto incluye la recopilación de datos sobre la eficiencia operativa, la reducción de errores y la satisfacción del cliente. Utilizar métricas clave de rendimiento (KPI) permitirá al banco identificar áreas de mejora y realizar ajustes necesarios para optimizar los beneficios de la automatización. Además, llevar a cabo auditorías regulares puede ayudar a detectar y corregir problemas antes de que impacten significativamente en las operaciones.</w:t>
      </w:r>
    </w:p>
    <w:p w14:paraId="0015523A" w14:textId="1FE7F2E7" w:rsidR="00A7643C" w:rsidRPr="00CD34F1" w:rsidRDefault="00A7643C" w:rsidP="00CD3F54">
      <w:pPr>
        <w:spacing w:line="480" w:lineRule="auto"/>
        <w:ind w:left="708"/>
        <w:rPr>
          <w:rFonts w:ascii="Arial" w:hAnsi="Arial" w:cs="Arial"/>
          <w:b/>
          <w:bCs/>
          <w:sz w:val="24"/>
          <w:szCs w:val="24"/>
        </w:rPr>
      </w:pPr>
      <w:r w:rsidRPr="00CD34F1">
        <w:rPr>
          <w:rFonts w:ascii="Arial" w:hAnsi="Arial" w:cs="Arial"/>
          <w:b/>
          <w:bCs/>
          <w:sz w:val="24"/>
          <w:szCs w:val="24"/>
        </w:rPr>
        <w:t xml:space="preserve">Desarrollo de un </w:t>
      </w:r>
      <w:r w:rsidR="00CD3F54" w:rsidRPr="00CD34F1">
        <w:rPr>
          <w:rFonts w:ascii="Arial" w:hAnsi="Arial" w:cs="Arial"/>
          <w:b/>
          <w:bCs/>
          <w:sz w:val="24"/>
          <w:szCs w:val="24"/>
        </w:rPr>
        <w:t xml:space="preserve">plan estratégico de largo plazo </w:t>
      </w:r>
      <w:r w:rsidRPr="00CD34F1">
        <w:rPr>
          <w:rFonts w:ascii="Arial" w:hAnsi="Arial" w:cs="Arial"/>
          <w:b/>
          <w:bCs/>
          <w:sz w:val="24"/>
          <w:szCs w:val="24"/>
        </w:rPr>
        <w:t xml:space="preserve">para la </w:t>
      </w:r>
      <w:r w:rsidR="00CD3F54" w:rsidRPr="00CD34F1">
        <w:rPr>
          <w:rFonts w:ascii="Arial" w:hAnsi="Arial" w:cs="Arial"/>
          <w:b/>
          <w:bCs/>
          <w:sz w:val="24"/>
          <w:szCs w:val="24"/>
        </w:rPr>
        <w:t>automat</w:t>
      </w:r>
      <w:r w:rsidRPr="00CD34F1">
        <w:rPr>
          <w:rFonts w:ascii="Arial" w:hAnsi="Arial" w:cs="Arial"/>
          <w:b/>
          <w:bCs/>
          <w:sz w:val="24"/>
          <w:szCs w:val="24"/>
        </w:rPr>
        <w:t>ización</w:t>
      </w:r>
    </w:p>
    <w:p w14:paraId="4D002D32" w14:textId="3BCFC3DD" w:rsidR="00A7643C" w:rsidRPr="00CD34F1" w:rsidRDefault="00A7643C" w:rsidP="00CD3F54">
      <w:pPr>
        <w:spacing w:line="480" w:lineRule="auto"/>
        <w:ind w:firstLine="708"/>
        <w:jc w:val="both"/>
        <w:rPr>
          <w:rFonts w:ascii="Arial" w:hAnsi="Arial" w:cs="Arial"/>
          <w:sz w:val="24"/>
          <w:szCs w:val="24"/>
        </w:rPr>
      </w:pPr>
      <w:r w:rsidRPr="00CD34F1">
        <w:rPr>
          <w:rFonts w:ascii="Arial" w:hAnsi="Arial" w:cs="Arial"/>
          <w:sz w:val="24"/>
          <w:szCs w:val="24"/>
        </w:rPr>
        <w:t>Bancolombia Panamá, S.A. debería desarrollar un plan estratégico de largo plazo que incluya la automatización como un componente central. Este plan debe delinear las metas a largo plazo, los recursos necesarios y los plazos para la implementación de nuevas fases de automatización. Integrar la RPA en la estrategia global del banco asegurará que los esfuerzos de automatización estén alineados con los objetivos corporativos y contribuirán al crecimiento sostenible y a la competitividad en el mercado financiero.</w:t>
      </w:r>
    </w:p>
    <w:p w14:paraId="1AD2C4DD" w14:textId="6A6012DD" w:rsidR="00A7643C" w:rsidRPr="00CD34F1" w:rsidRDefault="00A7643C" w:rsidP="00CD3F54">
      <w:pPr>
        <w:spacing w:line="480" w:lineRule="auto"/>
        <w:ind w:firstLine="708"/>
        <w:rPr>
          <w:rFonts w:ascii="Arial" w:hAnsi="Arial" w:cs="Arial"/>
          <w:b/>
          <w:bCs/>
          <w:sz w:val="24"/>
          <w:szCs w:val="24"/>
        </w:rPr>
      </w:pPr>
      <w:r w:rsidRPr="00CD34F1">
        <w:rPr>
          <w:rFonts w:ascii="Arial" w:hAnsi="Arial" w:cs="Arial"/>
          <w:b/>
          <w:bCs/>
          <w:sz w:val="24"/>
          <w:szCs w:val="24"/>
        </w:rPr>
        <w:t xml:space="preserve">Fomento de la </w:t>
      </w:r>
      <w:r w:rsidR="00CD3F54" w:rsidRPr="00CD34F1">
        <w:rPr>
          <w:rFonts w:ascii="Arial" w:hAnsi="Arial" w:cs="Arial"/>
          <w:b/>
          <w:bCs/>
          <w:sz w:val="24"/>
          <w:szCs w:val="24"/>
        </w:rPr>
        <w:t>innovación y mejora continua</w:t>
      </w:r>
    </w:p>
    <w:p w14:paraId="22D71067" w14:textId="77777777" w:rsidR="00A7643C" w:rsidRPr="00CD34F1" w:rsidRDefault="00A7643C" w:rsidP="00CD3F54">
      <w:pPr>
        <w:spacing w:line="480" w:lineRule="auto"/>
        <w:ind w:firstLine="708"/>
        <w:jc w:val="both"/>
        <w:rPr>
          <w:rFonts w:ascii="Arial" w:hAnsi="Arial" w:cs="Arial"/>
          <w:sz w:val="24"/>
          <w:szCs w:val="24"/>
        </w:rPr>
      </w:pPr>
      <w:r w:rsidRPr="00CD34F1">
        <w:rPr>
          <w:rFonts w:ascii="Arial" w:hAnsi="Arial" w:cs="Arial"/>
          <w:sz w:val="24"/>
          <w:szCs w:val="24"/>
        </w:rPr>
        <w:t>Promover una cultura de innovación y mejora continua dentro de la organización es vital. Bancolombia Panamá, S.A. debe incentivar a sus empleados a proponer ideas y soluciones innovadoras para mejorar los procesos automatizados. Crear un entorno donde la innovación sea valorada y recompensada puede conducir a descubrimientos y mejoras que incrementen aún más la eficiencia y la satisfacción del cliente.</w:t>
      </w:r>
    </w:p>
    <w:p w14:paraId="2F9D0926" w14:textId="77777777" w:rsidR="00A7643C" w:rsidRPr="00CD34F1" w:rsidRDefault="00A7643C" w:rsidP="00CD3F54">
      <w:pPr>
        <w:spacing w:line="480" w:lineRule="auto"/>
        <w:ind w:firstLine="708"/>
        <w:jc w:val="both"/>
        <w:rPr>
          <w:rFonts w:ascii="Arial" w:hAnsi="Arial" w:cs="Arial"/>
          <w:sz w:val="24"/>
          <w:szCs w:val="24"/>
        </w:rPr>
      </w:pPr>
      <w:r w:rsidRPr="00CD34F1">
        <w:rPr>
          <w:rFonts w:ascii="Arial" w:hAnsi="Arial" w:cs="Arial"/>
          <w:sz w:val="24"/>
          <w:szCs w:val="24"/>
        </w:rPr>
        <w:t>Implementar estas recomendaciones no solo consolidará los beneficios actuales de la RPA, sino que también posicionará a cualquier entidad como líder en la adopción de tecnologías emergentes en su sector.</w:t>
      </w:r>
    </w:p>
    <w:p w14:paraId="3674C674" w14:textId="77777777" w:rsidR="00A7643C" w:rsidRPr="00CD34F1" w:rsidRDefault="00A7643C" w:rsidP="00A7643C"/>
    <w:p w14:paraId="38EE2D34" w14:textId="77777777" w:rsidR="00A7643C" w:rsidRPr="00CD34F1" w:rsidRDefault="00A7643C" w:rsidP="00A7643C">
      <w:pPr>
        <w:jc w:val="center"/>
        <w:rPr>
          <w:rFonts w:ascii="Arial" w:hAnsi="Arial" w:cs="Arial"/>
          <w:b/>
          <w:bCs/>
          <w:sz w:val="24"/>
          <w:szCs w:val="24"/>
        </w:rPr>
      </w:pPr>
    </w:p>
    <w:p w14:paraId="2448EE4C" w14:textId="77777777" w:rsidR="00A7643C" w:rsidRPr="00CD34F1" w:rsidRDefault="00A7643C" w:rsidP="00A7643C">
      <w:pPr>
        <w:jc w:val="center"/>
        <w:rPr>
          <w:rFonts w:ascii="Arial" w:hAnsi="Arial" w:cs="Arial"/>
          <w:b/>
          <w:bCs/>
          <w:sz w:val="24"/>
          <w:szCs w:val="24"/>
        </w:rPr>
      </w:pPr>
    </w:p>
    <w:p w14:paraId="1CEA9B40" w14:textId="77777777" w:rsidR="00A7643C" w:rsidRPr="00CD34F1" w:rsidRDefault="00A7643C" w:rsidP="00A7643C">
      <w:pPr>
        <w:jc w:val="center"/>
        <w:rPr>
          <w:rFonts w:ascii="Arial" w:hAnsi="Arial" w:cs="Arial"/>
          <w:b/>
          <w:bCs/>
          <w:sz w:val="24"/>
          <w:szCs w:val="24"/>
        </w:rPr>
      </w:pPr>
    </w:p>
    <w:p w14:paraId="6F529E38" w14:textId="77777777" w:rsidR="00A7643C" w:rsidRPr="00CD34F1" w:rsidRDefault="00A7643C" w:rsidP="00A7643C">
      <w:pPr>
        <w:jc w:val="center"/>
        <w:rPr>
          <w:rFonts w:ascii="Arial" w:hAnsi="Arial" w:cs="Arial"/>
          <w:b/>
          <w:bCs/>
          <w:sz w:val="24"/>
          <w:szCs w:val="24"/>
        </w:rPr>
      </w:pPr>
    </w:p>
    <w:p w14:paraId="4F8CBE7B" w14:textId="77777777" w:rsidR="00A7643C" w:rsidRPr="00CD34F1" w:rsidRDefault="00A7643C" w:rsidP="00A7643C">
      <w:pPr>
        <w:jc w:val="center"/>
        <w:rPr>
          <w:rFonts w:ascii="Arial" w:hAnsi="Arial" w:cs="Arial"/>
          <w:b/>
          <w:bCs/>
          <w:sz w:val="24"/>
          <w:szCs w:val="24"/>
        </w:rPr>
      </w:pPr>
    </w:p>
    <w:p w14:paraId="65746380" w14:textId="77777777" w:rsidR="00A7643C" w:rsidRPr="00CD34F1" w:rsidRDefault="00A7643C" w:rsidP="00A7643C">
      <w:pPr>
        <w:jc w:val="center"/>
        <w:rPr>
          <w:rFonts w:ascii="Arial" w:hAnsi="Arial" w:cs="Arial"/>
          <w:b/>
          <w:bCs/>
          <w:sz w:val="24"/>
          <w:szCs w:val="24"/>
        </w:rPr>
      </w:pPr>
    </w:p>
    <w:p w14:paraId="3D1A1824" w14:textId="77777777" w:rsidR="00A7643C" w:rsidRPr="00CD34F1" w:rsidRDefault="00A7643C" w:rsidP="00A7643C">
      <w:pPr>
        <w:jc w:val="center"/>
        <w:rPr>
          <w:rFonts w:ascii="Arial" w:hAnsi="Arial" w:cs="Arial"/>
          <w:b/>
          <w:bCs/>
          <w:sz w:val="24"/>
          <w:szCs w:val="24"/>
        </w:rPr>
      </w:pPr>
    </w:p>
    <w:p w14:paraId="2D1CF379" w14:textId="77777777" w:rsidR="00A7643C" w:rsidRPr="00CD34F1" w:rsidRDefault="00A7643C" w:rsidP="00A7643C">
      <w:pPr>
        <w:jc w:val="center"/>
        <w:rPr>
          <w:rFonts w:ascii="Arial" w:hAnsi="Arial" w:cs="Arial"/>
          <w:b/>
          <w:bCs/>
          <w:sz w:val="24"/>
          <w:szCs w:val="24"/>
        </w:rPr>
      </w:pPr>
    </w:p>
    <w:p w14:paraId="4AB52CFE" w14:textId="77777777" w:rsidR="00A7643C" w:rsidRPr="00CD34F1" w:rsidRDefault="00A7643C" w:rsidP="00A7643C">
      <w:pPr>
        <w:jc w:val="center"/>
        <w:rPr>
          <w:rFonts w:ascii="Arial" w:hAnsi="Arial" w:cs="Arial"/>
          <w:b/>
          <w:bCs/>
          <w:sz w:val="24"/>
          <w:szCs w:val="24"/>
        </w:rPr>
      </w:pPr>
    </w:p>
    <w:p w14:paraId="238BE36B" w14:textId="77777777" w:rsidR="00A7643C" w:rsidRPr="00CD34F1" w:rsidRDefault="00A7643C" w:rsidP="00A7643C">
      <w:pPr>
        <w:jc w:val="center"/>
        <w:rPr>
          <w:rFonts w:ascii="Arial" w:hAnsi="Arial" w:cs="Arial"/>
          <w:b/>
          <w:bCs/>
          <w:sz w:val="24"/>
          <w:szCs w:val="24"/>
        </w:rPr>
      </w:pPr>
    </w:p>
    <w:p w14:paraId="48A03CDD" w14:textId="77777777" w:rsidR="00A7643C" w:rsidRPr="00CD34F1" w:rsidRDefault="00A7643C" w:rsidP="00A7643C">
      <w:pPr>
        <w:jc w:val="center"/>
        <w:rPr>
          <w:rFonts w:ascii="Arial" w:hAnsi="Arial" w:cs="Arial"/>
          <w:b/>
          <w:bCs/>
          <w:sz w:val="24"/>
          <w:szCs w:val="24"/>
        </w:rPr>
      </w:pPr>
    </w:p>
    <w:p w14:paraId="464BBE94" w14:textId="77777777" w:rsidR="00A7643C" w:rsidRPr="00CD34F1" w:rsidRDefault="00A7643C" w:rsidP="00A7643C">
      <w:pPr>
        <w:jc w:val="center"/>
        <w:rPr>
          <w:rFonts w:ascii="Arial" w:hAnsi="Arial" w:cs="Arial"/>
          <w:b/>
          <w:bCs/>
          <w:sz w:val="24"/>
          <w:szCs w:val="24"/>
        </w:rPr>
      </w:pPr>
    </w:p>
    <w:p w14:paraId="767C5009" w14:textId="77777777" w:rsidR="00FF3A6E" w:rsidRPr="00CD34F1" w:rsidRDefault="00FF3A6E" w:rsidP="00F9059E">
      <w:pPr>
        <w:jc w:val="center"/>
        <w:rPr>
          <w:rFonts w:ascii="Arial" w:hAnsi="Arial" w:cs="Arial"/>
          <w:b/>
          <w:bCs/>
          <w:sz w:val="24"/>
          <w:szCs w:val="24"/>
        </w:rPr>
      </w:pPr>
    </w:p>
    <w:p w14:paraId="1A175219" w14:textId="77777777" w:rsidR="00FF3A6E" w:rsidRPr="00CD34F1" w:rsidRDefault="00FF3A6E" w:rsidP="00F9059E">
      <w:pPr>
        <w:jc w:val="center"/>
        <w:rPr>
          <w:rFonts w:ascii="Arial" w:hAnsi="Arial" w:cs="Arial"/>
          <w:b/>
          <w:bCs/>
          <w:sz w:val="24"/>
          <w:szCs w:val="24"/>
        </w:rPr>
      </w:pPr>
    </w:p>
    <w:p w14:paraId="0BB5410F" w14:textId="77777777" w:rsidR="00FF3A6E" w:rsidRPr="00CD34F1" w:rsidRDefault="00FF3A6E" w:rsidP="00F9059E">
      <w:pPr>
        <w:jc w:val="center"/>
        <w:rPr>
          <w:rFonts w:ascii="Arial" w:hAnsi="Arial" w:cs="Arial"/>
          <w:b/>
          <w:bCs/>
          <w:sz w:val="24"/>
          <w:szCs w:val="24"/>
        </w:rPr>
      </w:pPr>
    </w:p>
    <w:p w14:paraId="438D83DD" w14:textId="77777777" w:rsidR="00FF3A6E" w:rsidRPr="00CD34F1" w:rsidRDefault="00FF3A6E" w:rsidP="00F9059E">
      <w:pPr>
        <w:jc w:val="center"/>
        <w:rPr>
          <w:rFonts w:ascii="Arial" w:hAnsi="Arial" w:cs="Arial"/>
          <w:b/>
          <w:bCs/>
          <w:sz w:val="24"/>
          <w:szCs w:val="24"/>
        </w:rPr>
      </w:pPr>
    </w:p>
    <w:p w14:paraId="27087D98" w14:textId="77777777" w:rsidR="00FF3A6E" w:rsidRPr="00CD34F1" w:rsidRDefault="00FF3A6E" w:rsidP="00F9059E">
      <w:pPr>
        <w:jc w:val="center"/>
        <w:rPr>
          <w:rFonts w:ascii="Arial" w:hAnsi="Arial" w:cs="Arial"/>
          <w:b/>
          <w:bCs/>
          <w:sz w:val="24"/>
          <w:szCs w:val="24"/>
        </w:rPr>
      </w:pPr>
    </w:p>
    <w:p w14:paraId="0BC6EE90" w14:textId="77777777" w:rsidR="00FF3A6E" w:rsidRPr="00CD34F1" w:rsidRDefault="00FF3A6E" w:rsidP="00F9059E">
      <w:pPr>
        <w:jc w:val="center"/>
        <w:rPr>
          <w:rFonts w:ascii="Arial" w:hAnsi="Arial" w:cs="Arial"/>
          <w:b/>
          <w:bCs/>
          <w:sz w:val="24"/>
          <w:szCs w:val="24"/>
        </w:rPr>
      </w:pPr>
    </w:p>
    <w:p w14:paraId="69BAC295" w14:textId="77777777" w:rsidR="00FF3A6E" w:rsidRPr="00CD34F1" w:rsidRDefault="00FF3A6E" w:rsidP="00F9059E">
      <w:pPr>
        <w:jc w:val="center"/>
        <w:rPr>
          <w:rFonts w:ascii="Arial" w:hAnsi="Arial" w:cs="Arial"/>
          <w:b/>
          <w:bCs/>
          <w:sz w:val="24"/>
          <w:szCs w:val="24"/>
        </w:rPr>
      </w:pPr>
    </w:p>
    <w:p w14:paraId="3CC7B7C7" w14:textId="77777777" w:rsidR="00FF3A6E" w:rsidRPr="00CD34F1" w:rsidRDefault="00FF3A6E" w:rsidP="00F9059E">
      <w:pPr>
        <w:jc w:val="center"/>
        <w:rPr>
          <w:rFonts w:ascii="Arial" w:hAnsi="Arial" w:cs="Arial"/>
          <w:b/>
          <w:bCs/>
          <w:sz w:val="24"/>
          <w:szCs w:val="24"/>
        </w:rPr>
      </w:pPr>
    </w:p>
    <w:p w14:paraId="54E22B7A" w14:textId="77777777" w:rsidR="00FF3A6E" w:rsidRPr="00CD34F1" w:rsidRDefault="00FF3A6E" w:rsidP="00F9059E">
      <w:pPr>
        <w:jc w:val="center"/>
        <w:rPr>
          <w:rFonts w:ascii="Arial" w:hAnsi="Arial" w:cs="Arial"/>
          <w:b/>
          <w:bCs/>
          <w:sz w:val="24"/>
          <w:szCs w:val="24"/>
        </w:rPr>
      </w:pPr>
    </w:p>
    <w:p w14:paraId="03AACD87" w14:textId="77777777" w:rsidR="00FF3A6E" w:rsidRPr="00CD34F1" w:rsidRDefault="00FF3A6E" w:rsidP="00F9059E">
      <w:pPr>
        <w:jc w:val="center"/>
        <w:rPr>
          <w:rFonts w:ascii="Arial" w:hAnsi="Arial" w:cs="Arial"/>
          <w:b/>
          <w:bCs/>
          <w:sz w:val="24"/>
          <w:szCs w:val="24"/>
        </w:rPr>
      </w:pPr>
    </w:p>
    <w:p w14:paraId="4A9B5E3A" w14:textId="77777777" w:rsidR="00FF3A6E" w:rsidRPr="00CD34F1" w:rsidRDefault="00FF3A6E" w:rsidP="00F9059E">
      <w:pPr>
        <w:jc w:val="center"/>
        <w:rPr>
          <w:rFonts w:ascii="Arial" w:hAnsi="Arial" w:cs="Arial"/>
          <w:b/>
          <w:bCs/>
          <w:sz w:val="24"/>
          <w:szCs w:val="24"/>
        </w:rPr>
      </w:pPr>
    </w:p>
    <w:p w14:paraId="3BA03DEE" w14:textId="15BA589A" w:rsidR="00CC3F04" w:rsidRPr="00CD34F1" w:rsidRDefault="00F9059E" w:rsidP="00F9059E">
      <w:pPr>
        <w:jc w:val="center"/>
        <w:rPr>
          <w:rFonts w:ascii="Arial" w:hAnsi="Arial" w:cs="Arial"/>
          <w:b/>
          <w:bCs/>
          <w:sz w:val="24"/>
          <w:szCs w:val="24"/>
        </w:rPr>
      </w:pPr>
      <w:r w:rsidRPr="00CD34F1">
        <w:rPr>
          <w:rFonts w:ascii="Arial" w:hAnsi="Arial" w:cs="Arial"/>
          <w:b/>
          <w:bCs/>
          <w:sz w:val="24"/>
          <w:szCs w:val="24"/>
        </w:rPr>
        <w:t>Referencias</w:t>
      </w:r>
      <w:r w:rsidR="00044C35" w:rsidRPr="00CD34F1">
        <w:rPr>
          <w:rFonts w:ascii="Arial" w:hAnsi="Arial" w:cs="Arial"/>
          <w:b/>
          <w:bCs/>
          <w:sz w:val="24"/>
          <w:szCs w:val="24"/>
        </w:rPr>
        <w:t xml:space="preserve"> Bibliográficas</w:t>
      </w:r>
    </w:p>
    <w:p w14:paraId="18B72F50" w14:textId="77777777" w:rsidR="00F9059E" w:rsidRPr="00CD34F1" w:rsidRDefault="00F9059E" w:rsidP="00F9059E">
      <w:pPr>
        <w:jc w:val="center"/>
        <w:rPr>
          <w:rFonts w:ascii="Arial" w:hAnsi="Arial" w:cs="Arial"/>
          <w:bCs/>
          <w:sz w:val="24"/>
          <w:szCs w:val="24"/>
        </w:rPr>
      </w:pPr>
    </w:p>
    <w:p w14:paraId="7BC74B5A" w14:textId="12CA8E71" w:rsidR="00812D09" w:rsidRPr="00CD34F1" w:rsidRDefault="00812D09" w:rsidP="00812D09">
      <w:pPr>
        <w:pStyle w:val="Bibliografa"/>
        <w:ind w:left="720" w:hanging="720"/>
        <w:rPr>
          <w:noProof/>
          <w:sz w:val="24"/>
          <w:szCs w:val="24"/>
        </w:rPr>
      </w:pPr>
      <w:r w:rsidRPr="00CD34F1">
        <w:rPr>
          <w:rFonts w:ascii="Arial" w:hAnsi="Arial" w:cs="Arial"/>
          <w:bCs/>
          <w:sz w:val="24"/>
          <w:szCs w:val="24"/>
        </w:rPr>
        <w:fldChar w:fldCharType="begin"/>
      </w:r>
      <w:r w:rsidRPr="00CD34F1">
        <w:rPr>
          <w:rFonts w:ascii="Arial" w:hAnsi="Arial" w:cs="Arial"/>
          <w:bCs/>
          <w:sz w:val="24"/>
          <w:szCs w:val="24"/>
          <w:lang w:val="es-PA"/>
        </w:rPr>
        <w:instrText xml:space="preserve"> BIBLIOGRAPHY  \l 6154 </w:instrText>
      </w:r>
      <w:r w:rsidRPr="00CD34F1">
        <w:rPr>
          <w:rFonts w:ascii="Arial" w:hAnsi="Arial" w:cs="Arial"/>
          <w:bCs/>
          <w:sz w:val="24"/>
          <w:szCs w:val="24"/>
        </w:rPr>
        <w:fldChar w:fldCharType="separate"/>
      </w:r>
      <w:r w:rsidR="00044C35" w:rsidRPr="00CD34F1">
        <w:rPr>
          <w:noProof/>
        </w:rPr>
        <w:t>ALCALDE</w:t>
      </w:r>
      <w:r w:rsidRPr="00CD34F1">
        <w:rPr>
          <w:noProof/>
        </w:rPr>
        <w:t xml:space="preserve">, J. C. (2019). </w:t>
      </w:r>
      <w:r w:rsidRPr="00CD34F1">
        <w:rPr>
          <w:i/>
          <w:iCs/>
          <w:noProof/>
        </w:rPr>
        <w:t>Equivalente a tiempo completo (FTE), [Economipedia].</w:t>
      </w:r>
      <w:r w:rsidRPr="00CD34F1">
        <w:rPr>
          <w:noProof/>
        </w:rPr>
        <w:t xml:space="preserve"> Obtenido de https://economipedia.com/definiciones/equivalente-a-tiempo-completo-fte.html</w:t>
      </w:r>
    </w:p>
    <w:p w14:paraId="27A2C916" w14:textId="19B65A5F" w:rsidR="00812D09" w:rsidRPr="00CD34F1" w:rsidRDefault="00044C35" w:rsidP="00812D09">
      <w:pPr>
        <w:pStyle w:val="Bibliografa"/>
        <w:ind w:left="720" w:hanging="720"/>
        <w:rPr>
          <w:noProof/>
        </w:rPr>
      </w:pPr>
      <w:r w:rsidRPr="00CD34F1">
        <w:rPr>
          <w:noProof/>
        </w:rPr>
        <w:t xml:space="preserve">CIAVALDINI, </w:t>
      </w:r>
      <w:r w:rsidR="00812D09" w:rsidRPr="00CD34F1">
        <w:rPr>
          <w:noProof/>
        </w:rPr>
        <w:t xml:space="preserve">S. (2019). </w:t>
      </w:r>
      <w:r w:rsidR="00812D09" w:rsidRPr="00CD34F1">
        <w:rPr>
          <w:i/>
          <w:iCs/>
          <w:noProof/>
        </w:rPr>
        <w:t>¿Evaluando RPA? Consideraciones para preparar el Caso de Negocio?, [Automatización inteligente, DJCS].</w:t>
      </w:r>
      <w:r w:rsidR="00812D09" w:rsidRPr="00CD34F1">
        <w:rPr>
          <w:noProof/>
        </w:rPr>
        <w:t xml:space="preserve"> Obtenido de https://www.djcs.com.ve/blog/1904-rpa-caso-de-negocio</w:t>
      </w:r>
    </w:p>
    <w:p w14:paraId="2B09218B" w14:textId="6C5E9E32" w:rsidR="00812D09" w:rsidRPr="00CD34F1" w:rsidRDefault="00044C35" w:rsidP="00812D09">
      <w:pPr>
        <w:pStyle w:val="Bibliografa"/>
        <w:ind w:left="720" w:hanging="720"/>
        <w:rPr>
          <w:noProof/>
        </w:rPr>
      </w:pPr>
      <w:r w:rsidRPr="00CD34F1">
        <w:rPr>
          <w:noProof/>
        </w:rPr>
        <w:t>DELOITTE.</w:t>
      </w:r>
      <w:r w:rsidR="00812D09" w:rsidRPr="00CD34F1">
        <w:rPr>
          <w:noProof/>
        </w:rPr>
        <w:t xml:space="preserve"> (2017). </w:t>
      </w:r>
      <w:r w:rsidR="00812D09" w:rsidRPr="00CD34F1">
        <w:rPr>
          <w:i/>
          <w:iCs/>
          <w:noProof/>
        </w:rPr>
        <w:t>Automatización Robótica de Procesos (RPA), [Escrito, Deloitte].</w:t>
      </w:r>
      <w:r w:rsidR="00812D09" w:rsidRPr="00CD34F1">
        <w:rPr>
          <w:noProof/>
        </w:rPr>
        <w:t xml:space="preserve"> Obtenido de https://www2.deloitte.com/content/dam/Deloitte/mx/Documents/strategy/Automatizacion_Rob%F3tica_Procesos.pdf</w:t>
      </w:r>
    </w:p>
    <w:p w14:paraId="18588F17" w14:textId="77777777" w:rsidR="00812D09" w:rsidRPr="00CD34F1" w:rsidRDefault="00812D09" w:rsidP="00812D09">
      <w:pPr>
        <w:pStyle w:val="Bibliografa"/>
        <w:ind w:left="720" w:hanging="720"/>
        <w:rPr>
          <w:noProof/>
        </w:rPr>
      </w:pPr>
      <w:r w:rsidRPr="00CD34F1">
        <w:rPr>
          <w:noProof/>
        </w:rPr>
        <w:t xml:space="preserve">Deloitte. (2019). </w:t>
      </w:r>
      <w:r w:rsidRPr="00CD34F1">
        <w:rPr>
          <w:i/>
          <w:iCs/>
          <w:noProof/>
        </w:rPr>
        <w:t>¿Estamos preparados para la implantación de robots en las empresas?, [Punlicaciones, Deloitte].</w:t>
      </w:r>
      <w:r w:rsidRPr="00CD34F1">
        <w:rPr>
          <w:noProof/>
        </w:rPr>
        <w:t xml:space="preserve"> Obtenido de https://www2.deloitte.com/es/es/pages/operations/articles/robots-en-empresas.html</w:t>
      </w:r>
    </w:p>
    <w:p w14:paraId="187624AC" w14:textId="4F9DF6FB" w:rsidR="00812D09" w:rsidRPr="00CD34F1" w:rsidRDefault="00044C35" w:rsidP="00812D09">
      <w:pPr>
        <w:pStyle w:val="Bibliografa"/>
        <w:ind w:left="720" w:hanging="720"/>
        <w:rPr>
          <w:noProof/>
        </w:rPr>
      </w:pPr>
      <w:r w:rsidRPr="00CD34F1">
        <w:rPr>
          <w:noProof/>
        </w:rPr>
        <w:t>EFFIWORK</w:t>
      </w:r>
      <w:r w:rsidR="00812D09" w:rsidRPr="00CD34F1">
        <w:rPr>
          <w:noProof/>
        </w:rPr>
        <w:t xml:space="preserve">. (2019). </w:t>
      </w:r>
      <w:r w:rsidR="00812D09" w:rsidRPr="00CD34F1">
        <w:rPr>
          <w:i/>
          <w:iCs/>
          <w:noProof/>
        </w:rPr>
        <w:t>La fórmula de productividad: Cómo calcularla en el trabajo, [Productividad laboral, RRHH,Workmeter].</w:t>
      </w:r>
      <w:r w:rsidR="00812D09" w:rsidRPr="00CD34F1">
        <w:rPr>
          <w:noProof/>
        </w:rPr>
        <w:t xml:space="preserve"> Obtenido de https://www.workmeter.com/blog/formula-para-calcular-la-productividad-de-tus-empleados/</w:t>
      </w:r>
    </w:p>
    <w:p w14:paraId="0769A09F" w14:textId="26327309" w:rsidR="00812D09" w:rsidRPr="00CD34F1" w:rsidRDefault="00044C35" w:rsidP="00812D09">
      <w:pPr>
        <w:pStyle w:val="Bibliografa"/>
        <w:ind w:left="720" w:hanging="720"/>
        <w:rPr>
          <w:noProof/>
        </w:rPr>
      </w:pPr>
      <w:r w:rsidRPr="00CD34F1">
        <w:rPr>
          <w:noProof/>
        </w:rPr>
        <w:t>JIMENO</w:t>
      </w:r>
      <w:r w:rsidR="00812D09" w:rsidRPr="00CD34F1">
        <w:rPr>
          <w:noProof/>
        </w:rPr>
        <w:t xml:space="preserve">, J. (2019). </w:t>
      </w:r>
      <w:r w:rsidR="00812D09" w:rsidRPr="00CD34F1">
        <w:rPr>
          <w:i/>
          <w:iCs/>
          <w:noProof/>
        </w:rPr>
        <w:t>Gestión de procesos: Cómo definir indicadores (KPI) y cuadros de mando, [PDCA Home].</w:t>
      </w:r>
      <w:r w:rsidR="00812D09" w:rsidRPr="00CD34F1">
        <w:rPr>
          <w:noProof/>
        </w:rPr>
        <w:t xml:space="preserve"> Obtenido de https://www.pdcahome.com/4501/gestion-de-procesos-como-definir-indicadores-y-cuadros-de-mando/</w:t>
      </w:r>
    </w:p>
    <w:p w14:paraId="7A43A7D5" w14:textId="0F750DB7" w:rsidR="00812D09" w:rsidRPr="00CD34F1" w:rsidRDefault="00812D09" w:rsidP="00812D09">
      <w:pPr>
        <w:pStyle w:val="Bibliografa"/>
        <w:ind w:left="720" w:hanging="720"/>
        <w:rPr>
          <w:noProof/>
        </w:rPr>
      </w:pPr>
      <w:r w:rsidRPr="00CD34F1">
        <w:rPr>
          <w:noProof/>
        </w:rPr>
        <w:t>M</w:t>
      </w:r>
      <w:r w:rsidR="00044C35" w:rsidRPr="00CD34F1">
        <w:rPr>
          <w:noProof/>
        </w:rPr>
        <w:t>UGUIRA,</w:t>
      </w:r>
      <w:r w:rsidRPr="00CD34F1">
        <w:rPr>
          <w:noProof/>
        </w:rPr>
        <w:t xml:space="preserve"> A. (2019). </w:t>
      </w:r>
      <w:r w:rsidRPr="00CD34F1">
        <w:rPr>
          <w:i/>
          <w:iCs/>
          <w:noProof/>
        </w:rPr>
        <w:t>¿Qué es la investigación descriptiva?, [Investigación de mercado, Question Pro].</w:t>
      </w:r>
      <w:r w:rsidRPr="00CD34F1">
        <w:rPr>
          <w:noProof/>
        </w:rPr>
        <w:t xml:space="preserve"> Obtenido de https://www.questionpro.com/blog/es/investigacion-descriptiva/</w:t>
      </w:r>
    </w:p>
    <w:p w14:paraId="108A9FCD" w14:textId="3029664B" w:rsidR="00812D09" w:rsidRPr="00CD34F1" w:rsidRDefault="00044C35" w:rsidP="00812D09">
      <w:pPr>
        <w:pStyle w:val="Bibliografa"/>
        <w:ind w:left="720" w:hanging="720"/>
        <w:rPr>
          <w:noProof/>
        </w:rPr>
      </w:pPr>
      <w:r w:rsidRPr="00CD34F1">
        <w:rPr>
          <w:noProof/>
        </w:rPr>
        <w:t>OLIVEIRA</w:t>
      </w:r>
      <w:r w:rsidR="00812D09" w:rsidRPr="00CD34F1">
        <w:rPr>
          <w:noProof/>
        </w:rPr>
        <w:t xml:space="preserve">, W. (2017). </w:t>
      </w:r>
      <w:r w:rsidR="00812D09" w:rsidRPr="00CD34F1">
        <w:rPr>
          <w:i/>
          <w:iCs/>
          <w:noProof/>
        </w:rPr>
        <w:t>Los indicadores de productividad dan la medida exacta de la eficacia y eficiencia de los procesos en las empresas, [HEFLO].</w:t>
      </w:r>
      <w:r w:rsidR="00812D09" w:rsidRPr="00CD34F1">
        <w:rPr>
          <w:noProof/>
        </w:rPr>
        <w:t xml:space="preserve"> Obtenido de https://www.heflo.com/es/blog/gestion-de-empresas/indicadores-productividad/</w:t>
      </w:r>
    </w:p>
    <w:p w14:paraId="3121340B" w14:textId="0176C9C1" w:rsidR="00812D09" w:rsidRPr="00CD34F1" w:rsidRDefault="00044C35" w:rsidP="00812D09">
      <w:pPr>
        <w:pStyle w:val="Bibliografa"/>
        <w:ind w:left="720" w:hanging="720"/>
        <w:rPr>
          <w:noProof/>
        </w:rPr>
      </w:pPr>
      <w:r w:rsidRPr="00CD34F1">
        <w:rPr>
          <w:noProof/>
        </w:rPr>
        <w:t>PUBLICACIONES.</w:t>
      </w:r>
      <w:r w:rsidR="00812D09" w:rsidRPr="00CD34F1">
        <w:rPr>
          <w:noProof/>
        </w:rPr>
        <w:t xml:space="preserve"> (2019). </w:t>
      </w:r>
      <w:r w:rsidR="00812D09" w:rsidRPr="00CD34F1">
        <w:rPr>
          <w:i/>
          <w:iCs/>
          <w:noProof/>
        </w:rPr>
        <w:t>¿Estamos preparados para la implantación de robots en las empresas?, [Deloitte].</w:t>
      </w:r>
      <w:r w:rsidR="00812D09" w:rsidRPr="00CD34F1">
        <w:rPr>
          <w:noProof/>
        </w:rPr>
        <w:t xml:space="preserve"> Obtenido de https://www2.deloitte.com/es/es/pages/operations/articles/robots-en-empresas.html</w:t>
      </w:r>
    </w:p>
    <w:p w14:paraId="61D66927" w14:textId="75FB0CBC" w:rsidR="00812D09" w:rsidRPr="00CD34F1" w:rsidRDefault="00044C35" w:rsidP="00812D09">
      <w:pPr>
        <w:pStyle w:val="Bibliografa"/>
        <w:ind w:left="720" w:hanging="720"/>
        <w:rPr>
          <w:noProof/>
        </w:rPr>
      </w:pPr>
      <w:r w:rsidRPr="00CD34F1">
        <w:rPr>
          <w:noProof/>
        </w:rPr>
        <w:t>REPUTACIÓN</w:t>
      </w:r>
      <w:r w:rsidR="00812D09" w:rsidRPr="00CD34F1">
        <w:rPr>
          <w:noProof/>
        </w:rPr>
        <w:t xml:space="preserve">, D. d. (2018). </w:t>
      </w:r>
      <w:r w:rsidR="00812D09" w:rsidRPr="00CD34F1">
        <w:rPr>
          <w:i/>
          <w:iCs/>
          <w:noProof/>
        </w:rPr>
        <w:t>9.000 robots trabajarán con Bancolombia, [Noticias de Innovación, Bancolombia, S.A.].</w:t>
      </w:r>
      <w:r w:rsidR="00812D09" w:rsidRPr="00CD34F1">
        <w:rPr>
          <w:noProof/>
        </w:rPr>
        <w:t xml:space="preserve"> Obtenido de https://www.bancolombia.com/acerca-de/sala-prensa/noticias/innovacion/9000-robots-trabajaran-empleados-bancolombia-experiencia-facil-rapida</w:t>
      </w:r>
    </w:p>
    <w:p w14:paraId="798CF13B" w14:textId="2EFD6D14" w:rsidR="00812D09" w:rsidRPr="00CD34F1" w:rsidRDefault="00044C35" w:rsidP="00812D09">
      <w:pPr>
        <w:pStyle w:val="Bibliografa"/>
        <w:ind w:left="720" w:hanging="720"/>
        <w:rPr>
          <w:noProof/>
        </w:rPr>
      </w:pPr>
      <w:r w:rsidRPr="00CD34F1">
        <w:rPr>
          <w:noProof/>
        </w:rPr>
        <w:t xml:space="preserve">RODRÍGUEZ, </w:t>
      </w:r>
      <w:r w:rsidR="00812D09" w:rsidRPr="00CD34F1">
        <w:rPr>
          <w:noProof/>
        </w:rPr>
        <w:t xml:space="preserve">B. (2019). </w:t>
      </w:r>
      <w:r w:rsidR="00812D09" w:rsidRPr="00CD34F1">
        <w:rPr>
          <w:i/>
          <w:iCs/>
          <w:noProof/>
        </w:rPr>
        <w:t>La Automatización Robótica de Procesos (RPA) en el entorno empresarial, casos de uso, [Automatización Robótica de Procesos (RPA), DJCS].</w:t>
      </w:r>
      <w:r w:rsidR="00812D09" w:rsidRPr="00CD34F1">
        <w:rPr>
          <w:noProof/>
        </w:rPr>
        <w:t xml:space="preserve"> Obtenido de https://www.djcs.com.ve/blog/1907-casos-de-uso-rpa</w:t>
      </w:r>
    </w:p>
    <w:p w14:paraId="2F0F4C23" w14:textId="19010410" w:rsidR="00812D09" w:rsidRPr="00CD34F1" w:rsidRDefault="00044C35" w:rsidP="00812D09">
      <w:pPr>
        <w:pStyle w:val="Bibliografa"/>
        <w:ind w:left="720" w:hanging="720"/>
        <w:rPr>
          <w:noProof/>
        </w:rPr>
      </w:pPr>
      <w:r w:rsidRPr="00CD34F1">
        <w:rPr>
          <w:noProof/>
        </w:rPr>
        <w:t>RODRÍGUEZ</w:t>
      </w:r>
      <w:r w:rsidR="00812D09" w:rsidRPr="00CD34F1">
        <w:rPr>
          <w:noProof/>
        </w:rPr>
        <w:t xml:space="preserve">, E. (2019). </w:t>
      </w:r>
      <w:r w:rsidR="00812D09" w:rsidRPr="00CD34F1">
        <w:rPr>
          <w:i/>
          <w:iCs/>
          <w:noProof/>
        </w:rPr>
        <w:t>4 ejemplos de cómo la Automatización Robótica de Procesos mejora los procesos bancarios, [Innovación FInanciera, cobis|topaz].</w:t>
      </w:r>
      <w:r w:rsidR="00812D09" w:rsidRPr="00CD34F1">
        <w:rPr>
          <w:noProof/>
        </w:rPr>
        <w:t xml:space="preserve"> Obtenido de https://blog.cobistopaz.com/es/blog/automatizacion-robotica-procesos-rpa-mejora-procesos-bancarios#:~:text=Caracter%C3%ADsticas%20de%20la%20Automatizaci%C3%B3n%20Rob%C3%B3tica%20de%20Procesos&amp;text=Es%20una%20tecnolog%C3%ADa%20que%20permite,sistemas%20actu</w:t>
      </w:r>
    </w:p>
    <w:p w14:paraId="78E89D2C" w14:textId="0F3A5152" w:rsidR="00812D09" w:rsidRPr="00CD34F1" w:rsidRDefault="00044C35" w:rsidP="00812D09">
      <w:pPr>
        <w:pStyle w:val="Bibliografa"/>
        <w:ind w:left="720" w:hanging="720"/>
        <w:rPr>
          <w:noProof/>
        </w:rPr>
      </w:pPr>
      <w:r w:rsidRPr="00CD34F1">
        <w:rPr>
          <w:noProof/>
        </w:rPr>
        <w:t>RODRÍGUEZ-SERRANO</w:t>
      </w:r>
      <w:r w:rsidR="00812D09" w:rsidRPr="00CD34F1">
        <w:rPr>
          <w:noProof/>
        </w:rPr>
        <w:t xml:space="preserve">., J. A. (2018). </w:t>
      </w:r>
      <w:r w:rsidR="00812D09" w:rsidRPr="00CD34F1">
        <w:rPr>
          <w:i/>
          <w:iCs/>
          <w:noProof/>
        </w:rPr>
        <w:t>¿Qué es la inteligencia artificial?, [BIG DATA, BBVA].</w:t>
      </w:r>
      <w:r w:rsidR="00812D09" w:rsidRPr="00CD34F1">
        <w:rPr>
          <w:noProof/>
        </w:rPr>
        <w:t xml:space="preserve"> Obtenido de https://www.bbva.com/es/innovacion/que-es-la-inteligencia-artificial-2/</w:t>
      </w:r>
    </w:p>
    <w:p w14:paraId="0EE2A59C" w14:textId="19D9A9AE" w:rsidR="00812D09" w:rsidRPr="00CD34F1" w:rsidRDefault="00044C35" w:rsidP="00812D09">
      <w:pPr>
        <w:pStyle w:val="Bibliografa"/>
        <w:ind w:left="720" w:hanging="720"/>
        <w:rPr>
          <w:noProof/>
        </w:rPr>
      </w:pPr>
      <w:r w:rsidRPr="00CD34F1">
        <w:rPr>
          <w:noProof/>
        </w:rPr>
        <w:t>WIKIPEDIA</w:t>
      </w:r>
      <w:r w:rsidR="00812D09" w:rsidRPr="00CD34F1">
        <w:rPr>
          <w:noProof/>
        </w:rPr>
        <w:t xml:space="preserve">. (2019). </w:t>
      </w:r>
      <w:r w:rsidR="00812D09" w:rsidRPr="00CD34F1">
        <w:rPr>
          <w:i/>
          <w:iCs/>
          <w:noProof/>
        </w:rPr>
        <w:t>Proceso de negocio, [Wikipedia].</w:t>
      </w:r>
      <w:r w:rsidR="00812D09" w:rsidRPr="00CD34F1">
        <w:rPr>
          <w:noProof/>
        </w:rPr>
        <w:t xml:space="preserve"> Obtenido de https://es.wikipedia.org/wiki/Proceso_de_negocio</w:t>
      </w:r>
    </w:p>
    <w:p w14:paraId="4C7A5F10" w14:textId="4E4F3ABF" w:rsidR="00CC3F04" w:rsidRPr="00CD34F1" w:rsidRDefault="00812D09" w:rsidP="00044C35">
      <w:pPr>
        <w:jc w:val="center"/>
        <w:rPr>
          <w:rFonts w:ascii="Arial" w:hAnsi="Arial" w:cs="Arial"/>
          <w:bCs/>
          <w:sz w:val="24"/>
          <w:szCs w:val="24"/>
        </w:rPr>
      </w:pPr>
      <w:r w:rsidRPr="00CD34F1">
        <w:rPr>
          <w:rFonts w:ascii="Arial" w:hAnsi="Arial" w:cs="Arial"/>
          <w:bCs/>
          <w:sz w:val="24"/>
          <w:szCs w:val="24"/>
        </w:rPr>
        <w:fldChar w:fldCharType="end"/>
      </w:r>
    </w:p>
    <w:p w14:paraId="54FD77BC" w14:textId="625959F2" w:rsidR="00CC3F04" w:rsidRPr="00CD34F1" w:rsidRDefault="00CD34F1" w:rsidP="00A21A57">
      <w:pPr>
        <w:pStyle w:val="Prrafodelista"/>
        <w:ind w:left="0"/>
        <w:jc w:val="both"/>
        <w:rPr>
          <w:rFonts w:cstheme="minorHAnsi"/>
          <w:bCs/>
        </w:rPr>
      </w:pPr>
      <w:hyperlink r:id="rId49" w:history="1">
        <w:r w:rsidR="00A21A57" w:rsidRPr="00CD34F1">
          <w:rPr>
            <w:rStyle w:val="Hipervnculo"/>
            <w:rFonts w:cstheme="minorHAnsi"/>
            <w:bCs/>
            <w:color w:val="auto"/>
          </w:rPr>
          <w:t>https://www.ibm.com/es-es/topics/rpa</w:t>
        </w:r>
      </w:hyperlink>
      <w:r w:rsidR="00A21A57" w:rsidRPr="00CD34F1">
        <w:rPr>
          <w:rFonts w:cstheme="minorHAnsi"/>
          <w:bCs/>
        </w:rPr>
        <w:t xml:space="preserve">, consultado el 24 de julio </w:t>
      </w:r>
      <w:r w:rsidR="00FF3A6E" w:rsidRPr="00CD34F1">
        <w:rPr>
          <w:rFonts w:cstheme="minorHAnsi"/>
          <w:bCs/>
        </w:rPr>
        <w:t>d</w:t>
      </w:r>
      <w:r w:rsidR="00A21A57" w:rsidRPr="00CD34F1">
        <w:rPr>
          <w:rFonts w:cstheme="minorHAnsi"/>
          <w:bCs/>
        </w:rPr>
        <w:t>e 2024.</w:t>
      </w:r>
    </w:p>
    <w:p w14:paraId="34812FF9" w14:textId="5B1A428A" w:rsidR="00CC3F04" w:rsidRPr="00CD34F1" w:rsidRDefault="00CC3F04" w:rsidP="00CC3F04">
      <w:pPr>
        <w:pStyle w:val="Prrafodelista"/>
        <w:ind w:left="1080"/>
        <w:jc w:val="both"/>
        <w:rPr>
          <w:rFonts w:cstheme="minorHAnsi"/>
          <w:bCs/>
        </w:rPr>
      </w:pPr>
    </w:p>
    <w:p w14:paraId="1977953B" w14:textId="77777777" w:rsidR="00CC3F04" w:rsidRPr="00CD34F1" w:rsidRDefault="00CC3F04" w:rsidP="00CC3F04">
      <w:pPr>
        <w:pStyle w:val="Prrafodelista"/>
        <w:ind w:left="1080"/>
        <w:jc w:val="both"/>
        <w:rPr>
          <w:rFonts w:ascii="Arial" w:hAnsi="Arial" w:cs="Arial"/>
          <w:bCs/>
          <w:sz w:val="24"/>
          <w:szCs w:val="24"/>
        </w:rPr>
      </w:pPr>
    </w:p>
    <w:p w14:paraId="7716424B" w14:textId="2BFA23F8" w:rsidR="00CC3F04" w:rsidRPr="00CD34F1" w:rsidRDefault="00CC3F04" w:rsidP="00513FE1">
      <w:pPr>
        <w:pStyle w:val="Prrafodelista"/>
        <w:ind w:left="1080"/>
        <w:jc w:val="both"/>
        <w:rPr>
          <w:rFonts w:ascii="Arial" w:hAnsi="Arial" w:cs="Arial"/>
          <w:bCs/>
          <w:sz w:val="24"/>
          <w:szCs w:val="24"/>
        </w:rPr>
      </w:pPr>
    </w:p>
    <w:p w14:paraId="3642AA26" w14:textId="77777777" w:rsidR="00CC3F04" w:rsidRPr="00CD34F1" w:rsidRDefault="00CC3F04" w:rsidP="00513FE1">
      <w:pPr>
        <w:pStyle w:val="Prrafodelista"/>
        <w:ind w:left="1080"/>
        <w:jc w:val="both"/>
        <w:rPr>
          <w:rFonts w:ascii="Arial" w:hAnsi="Arial" w:cs="Arial"/>
          <w:bCs/>
          <w:sz w:val="24"/>
          <w:szCs w:val="24"/>
        </w:rPr>
      </w:pPr>
    </w:p>
    <w:p w14:paraId="03AABF5D" w14:textId="77777777" w:rsidR="003160C7" w:rsidRPr="00CD34F1" w:rsidRDefault="003160C7" w:rsidP="000949D6">
      <w:pPr>
        <w:jc w:val="both"/>
        <w:rPr>
          <w:rFonts w:ascii="Arial" w:hAnsi="Arial" w:cs="Arial"/>
          <w:bCs/>
          <w:sz w:val="24"/>
          <w:szCs w:val="24"/>
        </w:rPr>
      </w:pPr>
    </w:p>
    <w:p w14:paraId="79B451FD" w14:textId="6D1888DE" w:rsidR="006F03EE" w:rsidRPr="00CD34F1" w:rsidRDefault="006F03EE" w:rsidP="00121E32">
      <w:pPr>
        <w:jc w:val="both"/>
        <w:rPr>
          <w:rFonts w:ascii="Arial" w:hAnsi="Arial" w:cs="Arial"/>
          <w:b/>
          <w:sz w:val="24"/>
          <w:szCs w:val="24"/>
        </w:rPr>
      </w:pPr>
    </w:p>
    <w:p w14:paraId="6147AAC0" w14:textId="156E7C91" w:rsidR="006F03EE" w:rsidRPr="00CD34F1" w:rsidRDefault="006F03EE" w:rsidP="00121E32">
      <w:pPr>
        <w:jc w:val="both"/>
        <w:rPr>
          <w:rFonts w:ascii="Arial" w:hAnsi="Arial" w:cs="Arial"/>
          <w:b/>
          <w:sz w:val="24"/>
          <w:szCs w:val="24"/>
        </w:rPr>
      </w:pPr>
    </w:p>
    <w:p w14:paraId="4AAD80F8" w14:textId="7D399011" w:rsidR="006F03EE" w:rsidRPr="00CD34F1" w:rsidRDefault="006F03EE" w:rsidP="00121E32">
      <w:pPr>
        <w:jc w:val="both"/>
        <w:rPr>
          <w:rFonts w:ascii="Arial" w:hAnsi="Arial" w:cs="Arial"/>
          <w:b/>
          <w:sz w:val="24"/>
          <w:szCs w:val="24"/>
        </w:rPr>
      </w:pPr>
    </w:p>
    <w:p w14:paraId="2458E48C" w14:textId="77777777" w:rsidR="006F03EE" w:rsidRPr="00CD34F1" w:rsidRDefault="006F03EE" w:rsidP="00121E32">
      <w:pPr>
        <w:jc w:val="both"/>
        <w:rPr>
          <w:rFonts w:ascii="Arial" w:hAnsi="Arial" w:cs="Arial"/>
          <w:b/>
          <w:sz w:val="24"/>
          <w:szCs w:val="24"/>
        </w:rPr>
      </w:pPr>
    </w:p>
    <w:p w14:paraId="5D6264E0" w14:textId="77777777" w:rsidR="007A7871" w:rsidRPr="00CD34F1" w:rsidRDefault="007A7871" w:rsidP="00121E32">
      <w:pPr>
        <w:jc w:val="both"/>
        <w:rPr>
          <w:rFonts w:ascii="Arial" w:hAnsi="Arial" w:cs="Arial"/>
          <w:b/>
          <w:sz w:val="24"/>
          <w:szCs w:val="24"/>
        </w:rPr>
      </w:pPr>
    </w:p>
    <w:p w14:paraId="0FADF605" w14:textId="77777777" w:rsidR="008644D9" w:rsidRPr="00CD34F1" w:rsidRDefault="008644D9" w:rsidP="00121E32">
      <w:pPr>
        <w:jc w:val="both"/>
        <w:rPr>
          <w:rFonts w:ascii="Arial" w:hAnsi="Arial" w:cs="Arial"/>
          <w:sz w:val="24"/>
          <w:szCs w:val="24"/>
        </w:rPr>
      </w:pPr>
    </w:p>
    <w:p w14:paraId="1FC3E9B9" w14:textId="77777777" w:rsidR="008644D9" w:rsidRPr="00CD34F1" w:rsidRDefault="008644D9" w:rsidP="00121E32">
      <w:pPr>
        <w:jc w:val="both"/>
        <w:rPr>
          <w:rFonts w:ascii="Arial" w:hAnsi="Arial" w:cs="Arial"/>
          <w:sz w:val="24"/>
          <w:szCs w:val="24"/>
        </w:rPr>
      </w:pPr>
    </w:p>
    <w:p w14:paraId="39EA11C2" w14:textId="77777777" w:rsidR="008644D9" w:rsidRPr="00CD34F1" w:rsidRDefault="008644D9" w:rsidP="00121E32">
      <w:pPr>
        <w:jc w:val="both"/>
        <w:rPr>
          <w:rFonts w:ascii="Arial" w:hAnsi="Arial" w:cs="Arial"/>
          <w:sz w:val="24"/>
          <w:szCs w:val="24"/>
        </w:rPr>
      </w:pPr>
    </w:p>
    <w:p w14:paraId="63B8181D" w14:textId="77777777" w:rsidR="008644D9" w:rsidRPr="00CD34F1" w:rsidRDefault="008644D9" w:rsidP="00121E32">
      <w:pPr>
        <w:jc w:val="both"/>
        <w:rPr>
          <w:rFonts w:ascii="Arial" w:hAnsi="Arial" w:cs="Arial"/>
          <w:sz w:val="24"/>
          <w:szCs w:val="24"/>
        </w:rPr>
      </w:pPr>
    </w:p>
    <w:p w14:paraId="28820C2B" w14:textId="77777777" w:rsidR="008644D9" w:rsidRPr="00CD34F1" w:rsidRDefault="008644D9" w:rsidP="00121E32">
      <w:pPr>
        <w:jc w:val="both"/>
        <w:rPr>
          <w:rFonts w:ascii="Arial" w:hAnsi="Arial" w:cs="Arial"/>
          <w:sz w:val="24"/>
          <w:szCs w:val="24"/>
        </w:rPr>
      </w:pPr>
    </w:p>
    <w:p w14:paraId="20199C39" w14:textId="77777777" w:rsidR="003315A9" w:rsidRPr="00CD34F1" w:rsidRDefault="003315A9" w:rsidP="00121E32">
      <w:pPr>
        <w:jc w:val="both"/>
        <w:rPr>
          <w:rFonts w:ascii="Arial" w:hAnsi="Arial" w:cs="Arial"/>
          <w:sz w:val="24"/>
          <w:szCs w:val="24"/>
        </w:rPr>
      </w:pPr>
    </w:p>
    <w:p w14:paraId="118AFEF1" w14:textId="77777777" w:rsidR="003330E2" w:rsidRPr="00CD34F1" w:rsidRDefault="003330E2" w:rsidP="00121E32">
      <w:pPr>
        <w:jc w:val="both"/>
        <w:rPr>
          <w:rFonts w:ascii="Arial" w:hAnsi="Arial" w:cs="Arial"/>
          <w:b/>
          <w:sz w:val="24"/>
          <w:szCs w:val="24"/>
        </w:rPr>
      </w:pPr>
    </w:p>
    <w:p w14:paraId="1C631AED" w14:textId="77777777" w:rsidR="003330E2" w:rsidRPr="00CD34F1" w:rsidRDefault="003330E2" w:rsidP="00121E32">
      <w:pPr>
        <w:jc w:val="both"/>
        <w:rPr>
          <w:rFonts w:ascii="Arial" w:hAnsi="Arial" w:cs="Arial"/>
          <w:b/>
          <w:sz w:val="24"/>
          <w:szCs w:val="24"/>
        </w:rPr>
      </w:pPr>
    </w:p>
    <w:p w14:paraId="210CB27E" w14:textId="77777777" w:rsidR="003330E2" w:rsidRPr="00CD34F1" w:rsidRDefault="003330E2" w:rsidP="00121E32">
      <w:pPr>
        <w:jc w:val="both"/>
        <w:rPr>
          <w:rFonts w:ascii="Arial" w:hAnsi="Arial" w:cs="Arial"/>
          <w:b/>
          <w:sz w:val="24"/>
          <w:szCs w:val="24"/>
        </w:rPr>
      </w:pPr>
    </w:p>
    <w:p w14:paraId="7F284EAE" w14:textId="77777777" w:rsidR="003330E2" w:rsidRPr="00CD34F1" w:rsidRDefault="003330E2" w:rsidP="00121E32">
      <w:pPr>
        <w:jc w:val="both"/>
        <w:rPr>
          <w:rFonts w:ascii="Arial" w:hAnsi="Arial" w:cs="Arial"/>
          <w:b/>
          <w:sz w:val="24"/>
          <w:szCs w:val="24"/>
        </w:rPr>
      </w:pPr>
    </w:p>
    <w:p w14:paraId="485F7148" w14:textId="77777777" w:rsidR="003330E2" w:rsidRPr="00CD34F1" w:rsidRDefault="003330E2" w:rsidP="00121E32">
      <w:pPr>
        <w:jc w:val="both"/>
        <w:rPr>
          <w:rFonts w:ascii="Arial" w:hAnsi="Arial" w:cs="Arial"/>
          <w:b/>
          <w:sz w:val="24"/>
          <w:szCs w:val="24"/>
        </w:rPr>
      </w:pPr>
    </w:p>
    <w:p w14:paraId="1089AB9B" w14:textId="77777777" w:rsidR="003330E2" w:rsidRPr="00CD34F1" w:rsidRDefault="003330E2" w:rsidP="00121E32">
      <w:pPr>
        <w:jc w:val="both"/>
        <w:rPr>
          <w:rFonts w:ascii="Arial" w:hAnsi="Arial" w:cs="Arial"/>
          <w:b/>
          <w:sz w:val="24"/>
          <w:szCs w:val="24"/>
        </w:rPr>
      </w:pPr>
    </w:p>
    <w:p w14:paraId="0C8901A0" w14:textId="77777777" w:rsidR="003330E2" w:rsidRPr="00CD34F1" w:rsidRDefault="003330E2" w:rsidP="00121E32">
      <w:pPr>
        <w:jc w:val="both"/>
        <w:rPr>
          <w:rFonts w:ascii="Arial" w:hAnsi="Arial" w:cs="Arial"/>
          <w:b/>
          <w:sz w:val="24"/>
          <w:szCs w:val="24"/>
        </w:rPr>
      </w:pPr>
    </w:p>
    <w:p w14:paraId="7F0FFFF5" w14:textId="77777777" w:rsidR="003330E2" w:rsidRPr="00CD34F1" w:rsidRDefault="003330E2" w:rsidP="00121E32">
      <w:pPr>
        <w:jc w:val="both"/>
        <w:rPr>
          <w:rFonts w:ascii="Arial" w:hAnsi="Arial" w:cs="Arial"/>
          <w:b/>
          <w:sz w:val="24"/>
          <w:szCs w:val="24"/>
        </w:rPr>
      </w:pPr>
    </w:p>
    <w:p w14:paraId="1BBDBDAA" w14:textId="77777777" w:rsidR="00FF3A6E" w:rsidRPr="00CD34F1" w:rsidRDefault="00FF3A6E" w:rsidP="00121E32">
      <w:pPr>
        <w:jc w:val="both"/>
        <w:rPr>
          <w:rFonts w:ascii="Arial" w:hAnsi="Arial" w:cs="Arial"/>
          <w:b/>
          <w:sz w:val="24"/>
          <w:szCs w:val="24"/>
        </w:rPr>
      </w:pPr>
    </w:p>
    <w:p w14:paraId="5921D70E" w14:textId="77777777" w:rsidR="00FF3A6E" w:rsidRPr="00CD34F1" w:rsidRDefault="00FF3A6E" w:rsidP="00121E32">
      <w:pPr>
        <w:jc w:val="both"/>
        <w:rPr>
          <w:rFonts w:ascii="Arial" w:hAnsi="Arial" w:cs="Arial"/>
          <w:b/>
          <w:sz w:val="24"/>
          <w:szCs w:val="24"/>
        </w:rPr>
      </w:pPr>
    </w:p>
    <w:p w14:paraId="02442C0D" w14:textId="77777777" w:rsidR="00FF3A6E" w:rsidRPr="00CD34F1" w:rsidRDefault="00FF3A6E" w:rsidP="00121E32">
      <w:pPr>
        <w:jc w:val="both"/>
        <w:rPr>
          <w:rFonts w:ascii="Arial" w:hAnsi="Arial" w:cs="Arial"/>
          <w:b/>
          <w:sz w:val="24"/>
          <w:szCs w:val="24"/>
        </w:rPr>
      </w:pPr>
    </w:p>
    <w:p w14:paraId="0C5A9AC9" w14:textId="77777777" w:rsidR="00FF3A6E" w:rsidRPr="00CD34F1" w:rsidRDefault="00FF3A6E" w:rsidP="00121E32">
      <w:pPr>
        <w:jc w:val="both"/>
        <w:rPr>
          <w:rFonts w:ascii="Arial" w:hAnsi="Arial" w:cs="Arial"/>
          <w:b/>
          <w:sz w:val="24"/>
          <w:szCs w:val="24"/>
        </w:rPr>
      </w:pPr>
    </w:p>
    <w:p w14:paraId="0AF0BD02" w14:textId="58E23EDB" w:rsidR="00FF3A6E" w:rsidRPr="00CD34F1" w:rsidRDefault="00FF3A6E" w:rsidP="00FF3A6E">
      <w:pPr>
        <w:jc w:val="center"/>
        <w:rPr>
          <w:rFonts w:ascii="Arial" w:hAnsi="Arial" w:cs="Arial"/>
          <w:b/>
          <w:sz w:val="24"/>
          <w:szCs w:val="24"/>
        </w:rPr>
      </w:pPr>
      <w:r w:rsidRPr="00CD34F1">
        <w:rPr>
          <w:rFonts w:ascii="Arial" w:hAnsi="Arial" w:cs="Arial"/>
          <w:b/>
          <w:sz w:val="24"/>
          <w:szCs w:val="24"/>
        </w:rPr>
        <w:t>ANEXOS</w:t>
      </w:r>
    </w:p>
    <w:p w14:paraId="23DB59FC" w14:textId="77777777" w:rsidR="003330E2" w:rsidRPr="00CD34F1" w:rsidRDefault="003330E2" w:rsidP="00121E32">
      <w:pPr>
        <w:jc w:val="both"/>
        <w:rPr>
          <w:rFonts w:ascii="Arial" w:hAnsi="Arial" w:cs="Arial"/>
          <w:b/>
          <w:sz w:val="24"/>
          <w:szCs w:val="24"/>
        </w:rPr>
      </w:pPr>
    </w:p>
    <w:p w14:paraId="3117D551" w14:textId="77777777" w:rsidR="003330E2" w:rsidRPr="00CD34F1" w:rsidRDefault="003330E2" w:rsidP="00121E32">
      <w:pPr>
        <w:jc w:val="both"/>
        <w:rPr>
          <w:rFonts w:ascii="Arial" w:hAnsi="Arial" w:cs="Arial"/>
          <w:b/>
          <w:sz w:val="24"/>
          <w:szCs w:val="24"/>
        </w:rPr>
      </w:pPr>
    </w:p>
    <w:p w14:paraId="7A5F43D0" w14:textId="77777777" w:rsidR="003330E2" w:rsidRPr="00CD34F1" w:rsidRDefault="003330E2" w:rsidP="00121E32">
      <w:pPr>
        <w:jc w:val="both"/>
        <w:rPr>
          <w:rFonts w:ascii="Arial" w:hAnsi="Arial" w:cs="Arial"/>
          <w:b/>
          <w:sz w:val="24"/>
          <w:szCs w:val="24"/>
        </w:rPr>
      </w:pPr>
    </w:p>
    <w:p w14:paraId="33B97607" w14:textId="77777777" w:rsidR="003330E2" w:rsidRPr="00CD34F1" w:rsidRDefault="003330E2" w:rsidP="00121E32">
      <w:pPr>
        <w:jc w:val="both"/>
        <w:rPr>
          <w:rFonts w:ascii="Arial" w:hAnsi="Arial" w:cs="Arial"/>
          <w:b/>
          <w:sz w:val="24"/>
          <w:szCs w:val="24"/>
        </w:rPr>
      </w:pPr>
    </w:p>
    <w:sectPr w:rsidR="003330E2" w:rsidRPr="00CD34F1">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214D36" w14:textId="77777777" w:rsidR="00372669" w:rsidRDefault="00372669" w:rsidP="00501186">
      <w:pPr>
        <w:spacing w:after="0" w:line="240" w:lineRule="auto"/>
      </w:pPr>
      <w:r>
        <w:separator/>
      </w:r>
    </w:p>
  </w:endnote>
  <w:endnote w:type="continuationSeparator" w:id="0">
    <w:p w14:paraId="3AA3BA7F" w14:textId="77777777" w:rsidR="00372669" w:rsidRDefault="00372669" w:rsidP="005011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B17279" w14:textId="77777777" w:rsidR="00372669" w:rsidRDefault="00372669" w:rsidP="00501186">
      <w:pPr>
        <w:spacing w:after="0" w:line="240" w:lineRule="auto"/>
      </w:pPr>
      <w:r>
        <w:separator/>
      </w:r>
    </w:p>
  </w:footnote>
  <w:footnote w:type="continuationSeparator" w:id="0">
    <w:p w14:paraId="0DA7063E" w14:textId="77777777" w:rsidR="00372669" w:rsidRDefault="00372669" w:rsidP="005011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51057127"/>
      <w:docPartObj>
        <w:docPartGallery w:val="Page Numbers (Top of Page)"/>
        <w:docPartUnique/>
      </w:docPartObj>
    </w:sdtPr>
    <w:sdtEndPr/>
    <w:sdtContent>
      <w:p w14:paraId="4FA5AC50" w14:textId="6F6CACB4" w:rsidR="004B6C71" w:rsidRDefault="004B6C71">
        <w:pPr>
          <w:pStyle w:val="Encabezado"/>
          <w:jc w:val="right"/>
        </w:pPr>
        <w:r>
          <w:fldChar w:fldCharType="begin"/>
        </w:r>
        <w:r>
          <w:instrText>PAGE   \* MERGEFORMAT</w:instrText>
        </w:r>
        <w:r>
          <w:fldChar w:fldCharType="separate"/>
        </w:r>
        <w:r>
          <w:rPr>
            <w:lang w:val="es-ES"/>
          </w:rPr>
          <w:t>2</w:t>
        </w:r>
        <w:r>
          <w:fldChar w:fldCharType="end"/>
        </w:r>
      </w:p>
    </w:sdtContent>
  </w:sdt>
  <w:p w14:paraId="57A6CD3B" w14:textId="77777777" w:rsidR="004B6C71" w:rsidRDefault="004B6C7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DF56CE" w14:textId="77777777" w:rsidR="004D0A8F" w:rsidRDefault="004D0A8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183203"/>
      <w:docPartObj>
        <w:docPartGallery w:val="Page Numbers (Top of Page)"/>
        <w:docPartUnique/>
      </w:docPartObj>
    </w:sdtPr>
    <w:sdtEndPr/>
    <w:sdtContent>
      <w:p w14:paraId="0780857E" w14:textId="09BF2865" w:rsidR="004B6C71" w:rsidRDefault="004B6C71">
        <w:pPr>
          <w:pStyle w:val="Encabezado"/>
          <w:jc w:val="right"/>
        </w:pPr>
        <w:r>
          <w:fldChar w:fldCharType="begin"/>
        </w:r>
        <w:r>
          <w:instrText>PAGE   \* MERGEFORMAT</w:instrText>
        </w:r>
        <w:r>
          <w:fldChar w:fldCharType="separate"/>
        </w:r>
        <w:r>
          <w:rPr>
            <w:lang w:val="es-ES"/>
          </w:rPr>
          <w:t>2</w:t>
        </w:r>
        <w:r>
          <w:fldChar w:fldCharType="end"/>
        </w:r>
      </w:p>
    </w:sdtContent>
  </w:sdt>
  <w:p w14:paraId="2CBF8649" w14:textId="77777777" w:rsidR="004B6C71" w:rsidRDefault="004B6C7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2A1DD6"/>
    <w:multiLevelType w:val="hybridMultilevel"/>
    <w:tmpl w:val="9D66C8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85D195D"/>
    <w:multiLevelType w:val="hybridMultilevel"/>
    <w:tmpl w:val="35069280"/>
    <w:lvl w:ilvl="0" w:tplc="080A0001">
      <w:start w:val="1"/>
      <w:numFmt w:val="bullet"/>
      <w:lvlText w:val=""/>
      <w:lvlJc w:val="left"/>
      <w:pPr>
        <w:ind w:left="791" w:hanging="360"/>
      </w:pPr>
      <w:rPr>
        <w:rFonts w:ascii="Symbol" w:hAnsi="Symbol" w:hint="default"/>
      </w:rPr>
    </w:lvl>
    <w:lvl w:ilvl="1" w:tplc="080A0003" w:tentative="1">
      <w:start w:val="1"/>
      <w:numFmt w:val="bullet"/>
      <w:lvlText w:val="o"/>
      <w:lvlJc w:val="left"/>
      <w:pPr>
        <w:ind w:left="1511" w:hanging="360"/>
      </w:pPr>
      <w:rPr>
        <w:rFonts w:ascii="Courier New" w:hAnsi="Courier New" w:cs="Courier New" w:hint="default"/>
      </w:rPr>
    </w:lvl>
    <w:lvl w:ilvl="2" w:tplc="080A0005" w:tentative="1">
      <w:start w:val="1"/>
      <w:numFmt w:val="bullet"/>
      <w:lvlText w:val=""/>
      <w:lvlJc w:val="left"/>
      <w:pPr>
        <w:ind w:left="2231" w:hanging="360"/>
      </w:pPr>
      <w:rPr>
        <w:rFonts w:ascii="Wingdings" w:hAnsi="Wingdings" w:hint="default"/>
      </w:rPr>
    </w:lvl>
    <w:lvl w:ilvl="3" w:tplc="080A0001" w:tentative="1">
      <w:start w:val="1"/>
      <w:numFmt w:val="bullet"/>
      <w:lvlText w:val=""/>
      <w:lvlJc w:val="left"/>
      <w:pPr>
        <w:ind w:left="2951" w:hanging="360"/>
      </w:pPr>
      <w:rPr>
        <w:rFonts w:ascii="Symbol" w:hAnsi="Symbol" w:hint="default"/>
      </w:rPr>
    </w:lvl>
    <w:lvl w:ilvl="4" w:tplc="080A0003" w:tentative="1">
      <w:start w:val="1"/>
      <w:numFmt w:val="bullet"/>
      <w:lvlText w:val="o"/>
      <w:lvlJc w:val="left"/>
      <w:pPr>
        <w:ind w:left="3671" w:hanging="360"/>
      </w:pPr>
      <w:rPr>
        <w:rFonts w:ascii="Courier New" w:hAnsi="Courier New" w:cs="Courier New" w:hint="default"/>
      </w:rPr>
    </w:lvl>
    <w:lvl w:ilvl="5" w:tplc="080A0005" w:tentative="1">
      <w:start w:val="1"/>
      <w:numFmt w:val="bullet"/>
      <w:lvlText w:val=""/>
      <w:lvlJc w:val="left"/>
      <w:pPr>
        <w:ind w:left="4391" w:hanging="360"/>
      </w:pPr>
      <w:rPr>
        <w:rFonts w:ascii="Wingdings" w:hAnsi="Wingdings" w:hint="default"/>
      </w:rPr>
    </w:lvl>
    <w:lvl w:ilvl="6" w:tplc="080A0001" w:tentative="1">
      <w:start w:val="1"/>
      <w:numFmt w:val="bullet"/>
      <w:lvlText w:val=""/>
      <w:lvlJc w:val="left"/>
      <w:pPr>
        <w:ind w:left="5111" w:hanging="360"/>
      </w:pPr>
      <w:rPr>
        <w:rFonts w:ascii="Symbol" w:hAnsi="Symbol" w:hint="default"/>
      </w:rPr>
    </w:lvl>
    <w:lvl w:ilvl="7" w:tplc="080A0003" w:tentative="1">
      <w:start w:val="1"/>
      <w:numFmt w:val="bullet"/>
      <w:lvlText w:val="o"/>
      <w:lvlJc w:val="left"/>
      <w:pPr>
        <w:ind w:left="5831" w:hanging="360"/>
      </w:pPr>
      <w:rPr>
        <w:rFonts w:ascii="Courier New" w:hAnsi="Courier New" w:cs="Courier New" w:hint="default"/>
      </w:rPr>
    </w:lvl>
    <w:lvl w:ilvl="8" w:tplc="080A0005" w:tentative="1">
      <w:start w:val="1"/>
      <w:numFmt w:val="bullet"/>
      <w:lvlText w:val=""/>
      <w:lvlJc w:val="left"/>
      <w:pPr>
        <w:ind w:left="6551" w:hanging="360"/>
      </w:pPr>
      <w:rPr>
        <w:rFonts w:ascii="Wingdings" w:hAnsi="Wingdings" w:hint="default"/>
      </w:rPr>
    </w:lvl>
  </w:abstractNum>
  <w:abstractNum w:abstractNumId="2" w15:restartNumberingAfterBreak="0">
    <w:nsid w:val="093C7701"/>
    <w:multiLevelType w:val="hybridMultilevel"/>
    <w:tmpl w:val="626098E6"/>
    <w:lvl w:ilvl="0" w:tplc="080A0001">
      <w:start w:val="1"/>
      <w:numFmt w:val="bullet"/>
      <w:lvlText w:val=""/>
      <w:lvlJc w:val="left"/>
      <w:pPr>
        <w:ind w:left="1065" w:hanging="360"/>
      </w:pPr>
      <w:rPr>
        <w:rFonts w:ascii="Symbol" w:hAnsi="Symbol" w:hint="default"/>
      </w:rPr>
    </w:lvl>
    <w:lvl w:ilvl="1" w:tplc="080A0003" w:tentative="1">
      <w:start w:val="1"/>
      <w:numFmt w:val="bullet"/>
      <w:lvlText w:val="o"/>
      <w:lvlJc w:val="left"/>
      <w:pPr>
        <w:ind w:left="1785" w:hanging="360"/>
      </w:pPr>
      <w:rPr>
        <w:rFonts w:ascii="Courier New" w:hAnsi="Courier New" w:cs="Courier New" w:hint="default"/>
      </w:rPr>
    </w:lvl>
    <w:lvl w:ilvl="2" w:tplc="080A0005" w:tentative="1">
      <w:start w:val="1"/>
      <w:numFmt w:val="bullet"/>
      <w:lvlText w:val=""/>
      <w:lvlJc w:val="left"/>
      <w:pPr>
        <w:ind w:left="2505" w:hanging="360"/>
      </w:pPr>
      <w:rPr>
        <w:rFonts w:ascii="Wingdings" w:hAnsi="Wingdings" w:hint="default"/>
      </w:rPr>
    </w:lvl>
    <w:lvl w:ilvl="3" w:tplc="080A0001" w:tentative="1">
      <w:start w:val="1"/>
      <w:numFmt w:val="bullet"/>
      <w:lvlText w:val=""/>
      <w:lvlJc w:val="left"/>
      <w:pPr>
        <w:ind w:left="3225" w:hanging="360"/>
      </w:pPr>
      <w:rPr>
        <w:rFonts w:ascii="Symbol" w:hAnsi="Symbol" w:hint="default"/>
      </w:rPr>
    </w:lvl>
    <w:lvl w:ilvl="4" w:tplc="080A0003" w:tentative="1">
      <w:start w:val="1"/>
      <w:numFmt w:val="bullet"/>
      <w:lvlText w:val="o"/>
      <w:lvlJc w:val="left"/>
      <w:pPr>
        <w:ind w:left="3945" w:hanging="360"/>
      </w:pPr>
      <w:rPr>
        <w:rFonts w:ascii="Courier New" w:hAnsi="Courier New" w:cs="Courier New" w:hint="default"/>
      </w:rPr>
    </w:lvl>
    <w:lvl w:ilvl="5" w:tplc="080A0005" w:tentative="1">
      <w:start w:val="1"/>
      <w:numFmt w:val="bullet"/>
      <w:lvlText w:val=""/>
      <w:lvlJc w:val="left"/>
      <w:pPr>
        <w:ind w:left="4665" w:hanging="360"/>
      </w:pPr>
      <w:rPr>
        <w:rFonts w:ascii="Wingdings" w:hAnsi="Wingdings" w:hint="default"/>
      </w:rPr>
    </w:lvl>
    <w:lvl w:ilvl="6" w:tplc="080A0001" w:tentative="1">
      <w:start w:val="1"/>
      <w:numFmt w:val="bullet"/>
      <w:lvlText w:val=""/>
      <w:lvlJc w:val="left"/>
      <w:pPr>
        <w:ind w:left="5385" w:hanging="360"/>
      </w:pPr>
      <w:rPr>
        <w:rFonts w:ascii="Symbol" w:hAnsi="Symbol" w:hint="default"/>
      </w:rPr>
    </w:lvl>
    <w:lvl w:ilvl="7" w:tplc="080A0003" w:tentative="1">
      <w:start w:val="1"/>
      <w:numFmt w:val="bullet"/>
      <w:lvlText w:val="o"/>
      <w:lvlJc w:val="left"/>
      <w:pPr>
        <w:ind w:left="6105" w:hanging="360"/>
      </w:pPr>
      <w:rPr>
        <w:rFonts w:ascii="Courier New" w:hAnsi="Courier New" w:cs="Courier New" w:hint="default"/>
      </w:rPr>
    </w:lvl>
    <w:lvl w:ilvl="8" w:tplc="080A0005" w:tentative="1">
      <w:start w:val="1"/>
      <w:numFmt w:val="bullet"/>
      <w:lvlText w:val=""/>
      <w:lvlJc w:val="left"/>
      <w:pPr>
        <w:ind w:left="6825" w:hanging="360"/>
      </w:pPr>
      <w:rPr>
        <w:rFonts w:ascii="Wingdings" w:hAnsi="Wingdings" w:hint="default"/>
      </w:rPr>
    </w:lvl>
  </w:abstractNum>
  <w:abstractNum w:abstractNumId="3" w15:restartNumberingAfterBreak="0">
    <w:nsid w:val="0BC237C0"/>
    <w:multiLevelType w:val="hybridMultilevel"/>
    <w:tmpl w:val="08562166"/>
    <w:lvl w:ilvl="0" w:tplc="00ECB75E">
      <w:start w:val="1"/>
      <w:numFmt w:val="bullet"/>
      <w:lvlText w:val="o"/>
      <w:lvlJc w:val="left"/>
      <w:pPr>
        <w:ind w:left="1080" w:hanging="360"/>
      </w:pPr>
      <w:rPr>
        <w:rFonts w:ascii="Courier New" w:hAnsi="Courier New" w:cs="Courier New" w:hint="default"/>
        <w:strike w:val="0"/>
        <w:color w:val="auto"/>
      </w:rPr>
    </w:lvl>
    <w:lvl w:ilvl="1" w:tplc="180A0019" w:tentative="1">
      <w:start w:val="1"/>
      <w:numFmt w:val="lowerLetter"/>
      <w:lvlText w:val="%2."/>
      <w:lvlJc w:val="left"/>
      <w:pPr>
        <w:ind w:left="1800" w:hanging="360"/>
      </w:pPr>
    </w:lvl>
    <w:lvl w:ilvl="2" w:tplc="180A001B" w:tentative="1">
      <w:start w:val="1"/>
      <w:numFmt w:val="lowerRoman"/>
      <w:lvlText w:val="%3."/>
      <w:lvlJc w:val="right"/>
      <w:pPr>
        <w:ind w:left="2520" w:hanging="180"/>
      </w:pPr>
    </w:lvl>
    <w:lvl w:ilvl="3" w:tplc="180A000F" w:tentative="1">
      <w:start w:val="1"/>
      <w:numFmt w:val="decimal"/>
      <w:lvlText w:val="%4."/>
      <w:lvlJc w:val="left"/>
      <w:pPr>
        <w:ind w:left="3240" w:hanging="360"/>
      </w:pPr>
    </w:lvl>
    <w:lvl w:ilvl="4" w:tplc="180A0019" w:tentative="1">
      <w:start w:val="1"/>
      <w:numFmt w:val="lowerLetter"/>
      <w:lvlText w:val="%5."/>
      <w:lvlJc w:val="left"/>
      <w:pPr>
        <w:ind w:left="3960" w:hanging="360"/>
      </w:pPr>
    </w:lvl>
    <w:lvl w:ilvl="5" w:tplc="180A001B" w:tentative="1">
      <w:start w:val="1"/>
      <w:numFmt w:val="lowerRoman"/>
      <w:lvlText w:val="%6."/>
      <w:lvlJc w:val="right"/>
      <w:pPr>
        <w:ind w:left="4680" w:hanging="180"/>
      </w:pPr>
    </w:lvl>
    <w:lvl w:ilvl="6" w:tplc="180A000F" w:tentative="1">
      <w:start w:val="1"/>
      <w:numFmt w:val="decimal"/>
      <w:lvlText w:val="%7."/>
      <w:lvlJc w:val="left"/>
      <w:pPr>
        <w:ind w:left="5400" w:hanging="360"/>
      </w:pPr>
    </w:lvl>
    <w:lvl w:ilvl="7" w:tplc="180A0019" w:tentative="1">
      <w:start w:val="1"/>
      <w:numFmt w:val="lowerLetter"/>
      <w:lvlText w:val="%8."/>
      <w:lvlJc w:val="left"/>
      <w:pPr>
        <w:ind w:left="6120" w:hanging="360"/>
      </w:pPr>
    </w:lvl>
    <w:lvl w:ilvl="8" w:tplc="180A001B" w:tentative="1">
      <w:start w:val="1"/>
      <w:numFmt w:val="lowerRoman"/>
      <w:lvlText w:val="%9."/>
      <w:lvlJc w:val="right"/>
      <w:pPr>
        <w:ind w:left="6840" w:hanging="180"/>
      </w:pPr>
    </w:lvl>
  </w:abstractNum>
  <w:abstractNum w:abstractNumId="4" w15:restartNumberingAfterBreak="0">
    <w:nsid w:val="0C112BCE"/>
    <w:multiLevelType w:val="hybridMultilevel"/>
    <w:tmpl w:val="722EC03C"/>
    <w:lvl w:ilvl="0" w:tplc="080A0003">
      <w:start w:val="1"/>
      <w:numFmt w:val="bullet"/>
      <w:lvlText w:val="o"/>
      <w:lvlJc w:val="left"/>
      <w:pPr>
        <w:ind w:left="1068" w:hanging="360"/>
      </w:pPr>
      <w:rPr>
        <w:rFonts w:ascii="Courier New" w:hAnsi="Courier New" w:cs="Courier New" w:hint="default"/>
        <w:b/>
      </w:rPr>
    </w:lvl>
    <w:lvl w:ilvl="1" w:tplc="00ECB75E">
      <w:start w:val="1"/>
      <w:numFmt w:val="bullet"/>
      <w:lvlText w:val="o"/>
      <w:lvlJc w:val="left"/>
      <w:pPr>
        <w:ind w:left="1418" w:hanging="360"/>
      </w:pPr>
      <w:rPr>
        <w:rFonts w:ascii="Courier New" w:hAnsi="Courier New" w:cs="Courier New" w:hint="default"/>
        <w:strike w:val="0"/>
        <w:color w:val="auto"/>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5" w15:restartNumberingAfterBreak="0">
    <w:nsid w:val="0F392493"/>
    <w:multiLevelType w:val="hybridMultilevel"/>
    <w:tmpl w:val="969E94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EB6C87"/>
    <w:multiLevelType w:val="hybridMultilevel"/>
    <w:tmpl w:val="D8AA789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1043037C"/>
    <w:multiLevelType w:val="hybridMultilevel"/>
    <w:tmpl w:val="A1EA39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2310DAE"/>
    <w:multiLevelType w:val="hybridMultilevel"/>
    <w:tmpl w:val="68506062"/>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9" w15:restartNumberingAfterBreak="0">
    <w:nsid w:val="13217E70"/>
    <w:multiLevelType w:val="hybridMultilevel"/>
    <w:tmpl w:val="A6766E2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8121E49"/>
    <w:multiLevelType w:val="hybridMultilevel"/>
    <w:tmpl w:val="D8AA789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18AA62A3"/>
    <w:multiLevelType w:val="hybridMultilevel"/>
    <w:tmpl w:val="C0669E2E"/>
    <w:lvl w:ilvl="0" w:tplc="3350FF5C">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9C42735"/>
    <w:multiLevelType w:val="hybridMultilevel"/>
    <w:tmpl w:val="13D42ADE"/>
    <w:lvl w:ilvl="0" w:tplc="240A0001">
      <w:start w:val="1"/>
      <w:numFmt w:val="bullet"/>
      <w:lvlText w:val=""/>
      <w:lvlJc w:val="left"/>
      <w:pPr>
        <w:ind w:left="720" w:hanging="360"/>
      </w:pPr>
      <w:rPr>
        <w:rFonts w:ascii="Symbol" w:hAnsi="Symbol" w:hint="default"/>
      </w:rPr>
    </w:lvl>
    <w:lvl w:ilvl="1" w:tplc="E468ECC6">
      <w:start w:val="2"/>
      <w:numFmt w:val="bullet"/>
      <w:lvlText w:val=""/>
      <w:lvlJc w:val="left"/>
      <w:pPr>
        <w:ind w:left="1440" w:hanging="360"/>
      </w:pPr>
      <w:rPr>
        <w:rFonts w:ascii="Wingdings" w:eastAsiaTheme="minorHAnsi" w:hAnsi="Wingdings" w:cs="Arial" w:hint="default"/>
        <w:b/>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A8877F5"/>
    <w:multiLevelType w:val="hybridMultilevel"/>
    <w:tmpl w:val="5D0E6EA0"/>
    <w:lvl w:ilvl="0" w:tplc="080A0001">
      <w:start w:val="1"/>
      <w:numFmt w:val="bullet"/>
      <w:lvlText w:val=""/>
      <w:lvlJc w:val="left"/>
      <w:pPr>
        <w:ind w:left="1068" w:hanging="360"/>
      </w:pPr>
      <w:rPr>
        <w:rFonts w:ascii="Symbol" w:hAnsi="Symbol" w:hint="default"/>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4" w15:restartNumberingAfterBreak="0">
    <w:nsid w:val="1CE664E4"/>
    <w:multiLevelType w:val="hybridMultilevel"/>
    <w:tmpl w:val="8424C4D6"/>
    <w:lvl w:ilvl="0" w:tplc="24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5" w15:restartNumberingAfterBreak="0">
    <w:nsid w:val="20297FD9"/>
    <w:multiLevelType w:val="hybridMultilevel"/>
    <w:tmpl w:val="99806F70"/>
    <w:lvl w:ilvl="0" w:tplc="6A0255B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21CA6A68"/>
    <w:multiLevelType w:val="hybridMultilevel"/>
    <w:tmpl w:val="E5187044"/>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7" w15:restartNumberingAfterBreak="0">
    <w:nsid w:val="22C93153"/>
    <w:multiLevelType w:val="hybridMultilevel"/>
    <w:tmpl w:val="F53225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4A45537"/>
    <w:multiLevelType w:val="hybridMultilevel"/>
    <w:tmpl w:val="ECA64E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6390B94"/>
    <w:multiLevelType w:val="hybridMultilevel"/>
    <w:tmpl w:val="29089B8E"/>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0" w15:restartNumberingAfterBreak="0">
    <w:nsid w:val="26E43115"/>
    <w:multiLevelType w:val="hybridMultilevel"/>
    <w:tmpl w:val="ECD8DBF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1" w15:restartNumberingAfterBreak="0">
    <w:nsid w:val="27D374C2"/>
    <w:multiLevelType w:val="hybridMultilevel"/>
    <w:tmpl w:val="11CAE466"/>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2" w15:restartNumberingAfterBreak="0">
    <w:nsid w:val="2F8B2A7E"/>
    <w:multiLevelType w:val="hybridMultilevel"/>
    <w:tmpl w:val="A9326B92"/>
    <w:lvl w:ilvl="0" w:tplc="080A0001">
      <w:start w:val="1"/>
      <w:numFmt w:val="bullet"/>
      <w:lvlText w:val=""/>
      <w:lvlJc w:val="left"/>
      <w:pPr>
        <w:ind w:left="1500" w:hanging="360"/>
      </w:pPr>
      <w:rPr>
        <w:rFonts w:ascii="Symbol" w:hAnsi="Symbol" w:hint="default"/>
      </w:rPr>
    </w:lvl>
    <w:lvl w:ilvl="1" w:tplc="080A0003" w:tentative="1">
      <w:start w:val="1"/>
      <w:numFmt w:val="bullet"/>
      <w:lvlText w:val="o"/>
      <w:lvlJc w:val="left"/>
      <w:pPr>
        <w:ind w:left="2220" w:hanging="360"/>
      </w:pPr>
      <w:rPr>
        <w:rFonts w:ascii="Courier New" w:hAnsi="Courier New" w:cs="Courier New" w:hint="default"/>
      </w:rPr>
    </w:lvl>
    <w:lvl w:ilvl="2" w:tplc="080A0005" w:tentative="1">
      <w:start w:val="1"/>
      <w:numFmt w:val="bullet"/>
      <w:lvlText w:val=""/>
      <w:lvlJc w:val="left"/>
      <w:pPr>
        <w:ind w:left="2940" w:hanging="360"/>
      </w:pPr>
      <w:rPr>
        <w:rFonts w:ascii="Wingdings" w:hAnsi="Wingdings" w:hint="default"/>
      </w:rPr>
    </w:lvl>
    <w:lvl w:ilvl="3" w:tplc="080A0001" w:tentative="1">
      <w:start w:val="1"/>
      <w:numFmt w:val="bullet"/>
      <w:lvlText w:val=""/>
      <w:lvlJc w:val="left"/>
      <w:pPr>
        <w:ind w:left="3660" w:hanging="360"/>
      </w:pPr>
      <w:rPr>
        <w:rFonts w:ascii="Symbol" w:hAnsi="Symbol" w:hint="default"/>
      </w:rPr>
    </w:lvl>
    <w:lvl w:ilvl="4" w:tplc="080A0003" w:tentative="1">
      <w:start w:val="1"/>
      <w:numFmt w:val="bullet"/>
      <w:lvlText w:val="o"/>
      <w:lvlJc w:val="left"/>
      <w:pPr>
        <w:ind w:left="4380" w:hanging="360"/>
      </w:pPr>
      <w:rPr>
        <w:rFonts w:ascii="Courier New" w:hAnsi="Courier New" w:cs="Courier New" w:hint="default"/>
      </w:rPr>
    </w:lvl>
    <w:lvl w:ilvl="5" w:tplc="080A0005" w:tentative="1">
      <w:start w:val="1"/>
      <w:numFmt w:val="bullet"/>
      <w:lvlText w:val=""/>
      <w:lvlJc w:val="left"/>
      <w:pPr>
        <w:ind w:left="5100" w:hanging="360"/>
      </w:pPr>
      <w:rPr>
        <w:rFonts w:ascii="Wingdings" w:hAnsi="Wingdings" w:hint="default"/>
      </w:rPr>
    </w:lvl>
    <w:lvl w:ilvl="6" w:tplc="080A0001" w:tentative="1">
      <w:start w:val="1"/>
      <w:numFmt w:val="bullet"/>
      <w:lvlText w:val=""/>
      <w:lvlJc w:val="left"/>
      <w:pPr>
        <w:ind w:left="5820" w:hanging="360"/>
      </w:pPr>
      <w:rPr>
        <w:rFonts w:ascii="Symbol" w:hAnsi="Symbol" w:hint="default"/>
      </w:rPr>
    </w:lvl>
    <w:lvl w:ilvl="7" w:tplc="080A0003" w:tentative="1">
      <w:start w:val="1"/>
      <w:numFmt w:val="bullet"/>
      <w:lvlText w:val="o"/>
      <w:lvlJc w:val="left"/>
      <w:pPr>
        <w:ind w:left="6540" w:hanging="360"/>
      </w:pPr>
      <w:rPr>
        <w:rFonts w:ascii="Courier New" w:hAnsi="Courier New" w:cs="Courier New" w:hint="default"/>
      </w:rPr>
    </w:lvl>
    <w:lvl w:ilvl="8" w:tplc="080A0005" w:tentative="1">
      <w:start w:val="1"/>
      <w:numFmt w:val="bullet"/>
      <w:lvlText w:val=""/>
      <w:lvlJc w:val="left"/>
      <w:pPr>
        <w:ind w:left="7260" w:hanging="360"/>
      </w:pPr>
      <w:rPr>
        <w:rFonts w:ascii="Wingdings" w:hAnsi="Wingdings" w:hint="default"/>
      </w:rPr>
    </w:lvl>
  </w:abstractNum>
  <w:abstractNum w:abstractNumId="23" w15:restartNumberingAfterBreak="0">
    <w:nsid w:val="31292419"/>
    <w:multiLevelType w:val="hybridMultilevel"/>
    <w:tmpl w:val="01580A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632562E"/>
    <w:multiLevelType w:val="hybridMultilevel"/>
    <w:tmpl w:val="0694D864"/>
    <w:lvl w:ilvl="0" w:tplc="080A0001">
      <w:start w:val="1"/>
      <w:numFmt w:val="bullet"/>
      <w:lvlText w:val=""/>
      <w:lvlJc w:val="left"/>
      <w:pPr>
        <w:ind w:left="720" w:hanging="360"/>
      </w:pPr>
      <w:rPr>
        <w:rFonts w:ascii="Symbol" w:hAnsi="Symbol" w:hint="default"/>
        <w:b/>
      </w:rPr>
    </w:lvl>
    <w:lvl w:ilvl="1" w:tplc="180A0001">
      <w:start w:val="1"/>
      <w:numFmt w:val="bullet"/>
      <w:lvlText w:val=""/>
      <w:lvlJc w:val="left"/>
      <w:pPr>
        <w:ind w:left="1070" w:hanging="360"/>
      </w:pPr>
      <w:rPr>
        <w:rFonts w:ascii="Symbol" w:hAnsi="Symbol" w:hint="default"/>
        <w:strike w:val="0"/>
        <w:color w:val="auto"/>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3A494BA0"/>
    <w:multiLevelType w:val="hybridMultilevel"/>
    <w:tmpl w:val="02E205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3ABE3A3B"/>
    <w:multiLevelType w:val="hybridMultilevel"/>
    <w:tmpl w:val="785852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3FB83DEE"/>
    <w:multiLevelType w:val="hybridMultilevel"/>
    <w:tmpl w:val="471A09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41D4132B"/>
    <w:multiLevelType w:val="hybridMultilevel"/>
    <w:tmpl w:val="0D18A072"/>
    <w:lvl w:ilvl="0" w:tplc="180A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 w15:restartNumberingAfterBreak="0">
    <w:nsid w:val="43B652F9"/>
    <w:multiLevelType w:val="hybridMultilevel"/>
    <w:tmpl w:val="AD9829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5C73897"/>
    <w:multiLevelType w:val="hybridMultilevel"/>
    <w:tmpl w:val="6A582572"/>
    <w:lvl w:ilvl="0" w:tplc="00ECB75E">
      <w:start w:val="1"/>
      <w:numFmt w:val="bullet"/>
      <w:lvlText w:val="o"/>
      <w:lvlJc w:val="left"/>
      <w:pPr>
        <w:ind w:left="1080" w:hanging="360"/>
      </w:pPr>
      <w:rPr>
        <w:rFonts w:ascii="Courier New" w:hAnsi="Courier New" w:cs="Courier New" w:hint="default"/>
        <w:strike w:val="0"/>
        <w:color w:val="auto"/>
      </w:rPr>
    </w:lvl>
    <w:lvl w:ilvl="1" w:tplc="180A0003" w:tentative="1">
      <w:start w:val="1"/>
      <w:numFmt w:val="bullet"/>
      <w:lvlText w:val="o"/>
      <w:lvlJc w:val="left"/>
      <w:pPr>
        <w:ind w:left="1800" w:hanging="360"/>
      </w:pPr>
      <w:rPr>
        <w:rFonts w:ascii="Courier New" w:hAnsi="Courier New" w:cs="Courier New" w:hint="default"/>
      </w:rPr>
    </w:lvl>
    <w:lvl w:ilvl="2" w:tplc="180A0005" w:tentative="1">
      <w:start w:val="1"/>
      <w:numFmt w:val="bullet"/>
      <w:lvlText w:val=""/>
      <w:lvlJc w:val="left"/>
      <w:pPr>
        <w:ind w:left="2520" w:hanging="360"/>
      </w:pPr>
      <w:rPr>
        <w:rFonts w:ascii="Wingdings" w:hAnsi="Wingdings" w:hint="default"/>
      </w:rPr>
    </w:lvl>
    <w:lvl w:ilvl="3" w:tplc="180A0001" w:tentative="1">
      <w:start w:val="1"/>
      <w:numFmt w:val="bullet"/>
      <w:lvlText w:val=""/>
      <w:lvlJc w:val="left"/>
      <w:pPr>
        <w:ind w:left="3240" w:hanging="360"/>
      </w:pPr>
      <w:rPr>
        <w:rFonts w:ascii="Symbol" w:hAnsi="Symbol" w:hint="default"/>
      </w:rPr>
    </w:lvl>
    <w:lvl w:ilvl="4" w:tplc="180A0003" w:tentative="1">
      <w:start w:val="1"/>
      <w:numFmt w:val="bullet"/>
      <w:lvlText w:val="o"/>
      <w:lvlJc w:val="left"/>
      <w:pPr>
        <w:ind w:left="3960" w:hanging="360"/>
      </w:pPr>
      <w:rPr>
        <w:rFonts w:ascii="Courier New" w:hAnsi="Courier New" w:cs="Courier New" w:hint="default"/>
      </w:rPr>
    </w:lvl>
    <w:lvl w:ilvl="5" w:tplc="180A0005" w:tentative="1">
      <w:start w:val="1"/>
      <w:numFmt w:val="bullet"/>
      <w:lvlText w:val=""/>
      <w:lvlJc w:val="left"/>
      <w:pPr>
        <w:ind w:left="4680" w:hanging="360"/>
      </w:pPr>
      <w:rPr>
        <w:rFonts w:ascii="Wingdings" w:hAnsi="Wingdings" w:hint="default"/>
      </w:rPr>
    </w:lvl>
    <w:lvl w:ilvl="6" w:tplc="180A0001" w:tentative="1">
      <w:start w:val="1"/>
      <w:numFmt w:val="bullet"/>
      <w:lvlText w:val=""/>
      <w:lvlJc w:val="left"/>
      <w:pPr>
        <w:ind w:left="5400" w:hanging="360"/>
      </w:pPr>
      <w:rPr>
        <w:rFonts w:ascii="Symbol" w:hAnsi="Symbol" w:hint="default"/>
      </w:rPr>
    </w:lvl>
    <w:lvl w:ilvl="7" w:tplc="180A0003" w:tentative="1">
      <w:start w:val="1"/>
      <w:numFmt w:val="bullet"/>
      <w:lvlText w:val="o"/>
      <w:lvlJc w:val="left"/>
      <w:pPr>
        <w:ind w:left="6120" w:hanging="360"/>
      </w:pPr>
      <w:rPr>
        <w:rFonts w:ascii="Courier New" w:hAnsi="Courier New" w:cs="Courier New" w:hint="default"/>
      </w:rPr>
    </w:lvl>
    <w:lvl w:ilvl="8" w:tplc="180A0005" w:tentative="1">
      <w:start w:val="1"/>
      <w:numFmt w:val="bullet"/>
      <w:lvlText w:val=""/>
      <w:lvlJc w:val="left"/>
      <w:pPr>
        <w:ind w:left="6840" w:hanging="360"/>
      </w:pPr>
      <w:rPr>
        <w:rFonts w:ascii="Wingdings" w:hAnsi="Wingdings" w:hint="default"/>
      </w:rPr>
    </w:lvl>
  </w:abstractNum>
  <w:abstractNum w:abstractNumId="31" w15:restartNumberingAfterBreak="0">
    <w:nsid w:val="47317530"/>
    <w:multiLevelType w:val="hybridMultilevel"/>
    <w:tmpl w:val="EADE0BE6"/>
    <w:lvl w:ilvl="0" w:tplc="080A0001">
      <w:start w:val="1"/>
      <w:numFmt w:val="bullet"/>
      <w:lvlText w:val=""/>
      <w:lvlJc w:val="left"/>
      <w:pPr>
        <w:ind w:left="1065" w:hanging="360"/>
      </w:pPr>
      <w:rPr>
        <w:rFonts w:ascii="Symbol" w:hAnsi="Symbol" w:hint="default"/>
      </w:rPr>
    </w:lvl>
    <w:lvl w:ilvl="1" w:tplc="080A0003" w:tentative="1">
      <w:start w:val="1"/>
      <w:numFmt w:val="bullet"/>
      <w:lvlText w:val="o"/>
      <w:lvlJc w:val="left"/>
      <w:pPr>
        <w:ind w:left="1785" w:hanging="360"/>
      </w:pPr>
      <w:rPr>
        <w:rFonts w:ascii="Courier New" w:hAnsi="Courier New" w:cs="Courier New" w:hint="default"/>
      </w:rPr>
    </w:lvl>
    <w:lvl w:ilvl="2" w:tplc="080A0005" w:tentative="1">
      <w:start w:val="1"/>
      <w:numFmt w:val="bullet"/>
      <w:lvlText w:val=""/>
      <w:lvlJc w:val="left"/>
      <w:pPr>
        <w:ind w:left="2505" w:hanging="360"/>
      </w:pPr>
      <w:rPr>
        <w:rFonts w:ascii="Wingdings" w:hAnsi="Wingdings" w:hint="default"/>
      </w:rPr>
    </w:lvl>
    <w:lvl w:ilvl="3" w:tplc="080A0001" w:tentative="1">
      <w:start w:val="1"/>
      <w:numFmt w:val="bullet"/>
      <w:lvlText w:val=""/>
      <w:lvlJc w:val="left"/>
      <w:pPr>
        <w:ind w:left="3225" w:hanging="360"/>
      </w:pPr>
      <w:rPr>
        <w:rFonts w:ascii="Symbol" w:hAnsi="Symbol" w:hint="default"/>
      </w:rPr>
    </w:lvl>
    <w:lvl w:ilvl="4" w:tplc="080A0003" w:tentative="1">
      <w:start w:val="1"/>
      <w:numFmt w:val="bullet"/>
      <w:lvlText w:val="o"/>
      <w:lvlJc w:val="left"/>
      <w:pPr>
        <w:ind w:left="3945" w:hanging="360"/>
      </w:pPr>
      <w:rPr>
        <w:rFonts w:ascii="Courier New" w:hAnsi="Courier New" w:cs="Courier New" w:hint="default"/>
      </w:rPr>
    </w:lvl>
    <w:lvl w:ilvl="5" w:tplc="080A0005" w:tentative="1">
      <w:start w:val="1"/>
      <w:numFmt w:val="bullet"/>
      <w:lvlText w:val=""/>
      <w:lvlJc w:val="left"/>
      <w:pPr>
        <w:ind w:left="4665" w:hanging="360"/>
      </w:pPr>
      <w:rPr>
        <w:rFonts w:ascii="Wingdings" w:hAnsi="Wingdings" w:hint="default"/>
      </w:rPr>
    </w:lvl>
    <w:lvl w:ilvl="6" w:tplc="080A0001" w:tentative="1">
      <w:start w:val="1"/>
      <w:numFmt w:val="bullet"/>
      <w:lvlText w:val=""/>
      <w:lvlJc w:val="left"/>
      <w:pPr>
        <w:ind w:left="5385" w:hanging="360"/>
      </w:pPr>
      <w:rPr>
        <w:rFonts w:ascii="Symbol" w:hAnsi="Symbol" w:hint="default"/>
      </w:rPr>
    </w:lvl>
    <w:lvl w:ilvl="7" w:tplc="080A0003" w:tentative="1">
      <w:start w:val="1"/>
      <w:numFmt w:val="bullet"/>
      <w:lvlText w:val="o"/>
      <w:lvlJc w:val="left"/>
      <w:pPr>
        <w:ind w:left="6105" w:hanging="360"/>
      </w:pPr>
      <w:rPr>
        <w:rFonts w:ascii="Courier New" w:hAnsi="Courier New" w:cs="Courier New" w:hint="default"/>
      </w:rPr>
    </w:lvl>
    <w:lvl w:ilvl="8" w:tplc="080A0005" w:tentative="1">
      <w:start w:val="1"/>
      <w:numFmt w:val="bullet"/>
      <w:lvlText w:val=""/>
      <w:lvlJc w:val="left"/>
      <w:pPr>
        <w:ind w:left="6825" w:hanging="360"/>
      </w:pPr>
      <w:rPr>
        <w:rFonts w:ascii="Wingdings" w:hAnsi="Wingdings" w:hint="default"/>
      </w:rPr>
    </w:lvl>
  </w:abstractNum>
  <w:abstractNum w:abstractNumId="32" w15:restartNumberingAfterBreak="0">
    <w:nsid w:val="48176231"/>
    <w:multiLevelType w:val="hybridMultilevel"/>
    <w:tmpl w:val="E1425C26"/>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3" w15:restartNumberingAfterBreak="0">
    <w:nsid w:val="4E4D144A"/>
    <w:multiLevelType w:val="hybridMultilevel"/>
    <w:tmpl w:val="24F65E60"/>
    <w:lvl w:ilvl="0" w:tplc="180A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4F716139"/>
    <w:multiLevelType w:val="hybridMultilevel"/>
    <w:tmpl w:val="15AA8CC8"/>
    <w:lvl w:ilvl="0" w:tplc="080A0001">
      <w:start w:val="1"/>
      <w:numFmt w:val="bullet"/>
      <w:lvlText w:val=""/>
      <w:lvlJc w:val="left"/>
      <w:pPr>
        <w:ind w:left="1069" w:hanging="360"/>
      </w:pPr>
      <w:rPr>
        <w:rFonts w:ascii="Symbol" w:hAnsi="Symbo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35" w15:restartNumberingAfterBreak="0">
    <w:nsid w:val="507A105C"/>
    <w:multiLevelType w:val="hybridMultilevel"/>
    <w:tmpl w:val="B216A7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53552721"/>
    <w:multiLevelType w:val="hybridMultilevel"/>
    <w:tmpl w:val="A218ED78"/>
    <w:lvl w:ilvl="0" w:tplc="080A0003">
      <w:start w:val="1"/>
      <w:numFmt w:val="bullet"/>
      <w:lvlText w:val="o"/>
      <w:lvlJc w:val="left"/>
      <w:pPr>
        <w:ind w:left="1068" w:hanging="360"/>
      </w:pPr>
      <w:rPr>
        <w:rFonts w:ascii="Courier New" w:hAnsi="Courier New" w:cs="Courier New"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7" w15:restartNumberingAfterBreak="0">
    <w:nsid w:val="557C4FF5"/>
    <w:multiLevelType w:val="hybridMultilevel"/>
    <w:tmpl w:val="7BDACA5A"/>
    <w:lvl w:ilvl="0" w:tplc="54C0B262">
      <w:start w:val="1"/>
      <w:numFmt w:val="bullet"/>
      <w:lvlText w:val=""/>
      <w:lvlJc w:val="left"/>
      <w:pPr>
        <w:ind w:left="720" w:hanging="360"/>
      </w:pPr>
      <w:rPr>
        <w:rFonts w:ascii="Symbol" w:hAnsi="Symbol"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585D23C5"/>
    <w:multiLevelType w:val="hybridMultilevel"/>
    <w:tmpl w:val="0174412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5CD06B40"/>
    <w:multiLevelType w:val="hybridMultilevel"/>
    <w:tmpl w:val="ACA49FEE"/>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0" w15:restartNumberingAfterBreak="0">
    <w:nsid w:val="5CFA2A8B"/>
    <w:multiLevelType w:val="hybridMultilevel"/>
    <w:tmpl w:val="BDA85FFE"/>
    <w:lvl w:ilvl="0" w:tplc="00ECB75E">
      <w:start w:val="1"/>
      <w:numFmt w:val="bullet"/>
      <w:lvlText w:val="o"/>
      <w:lvlJc w:val="left"/>
      <w:pPr>
        <w:ind w:left="1080" w:hanging="360"/>
      </w:pPr>
      <w:rPr>
        <w:rFonts w:ascii="Courier New" w:hAnsi="Courier New" w:cs="Courier New" w:hint="default"/>
        <w:strike w:val="0"/>
        <w:color w:val="auto"/>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5DF53857"/>
    <w:multiLevelType w:val="hybridMultilevel"/>
    <w:tmpl w:val="6164B1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5F1C102C"/>
    <w:multiLevelType w:val="hybridMultilevel"/>
    <w:tmpl w:val="398AC8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60934289"/>
    <w:multiLevelType w:val="hybridMultilevel"/>
    <w:tmpl w:val="37562CE2"/>
    <w:lvl w:ilvl="0" w:tplc="080A000F">
      <w:start w:val="1"/>
      <w:numFmt w:val="decimal"/>
      <w:lvlText w:val="%1."/>
      <w:lvlJc w:val="left"/>
      <w:pPr>
        <w:ind w:left="1080" w:hanging="360"/>
      </w:pPr>
      <w:rPr>
        <w:rFonts w:hint="default"/>
      </w:rPr>
    </w:lvl>
    <w:lvl w:ilvl="1" w:tplc="180A0019" w:tentative="1">
      <w:start w:val="1"/>
      <w:numFmt w:val="lowerLetter"/>
      <w:lvlText w:val="%2."/>
      <w:lvlJc w:val="left"/>
      <w:pPr>
        <w:ind w:left="1800" w:hanging="360"/>
      </w:pPr>
    </w:lvl>
    <w:lvl w:ilvl="2" w:tplc="180A001B" w:tentative="1">
      <w:start w:val="1"/>
      <w:numFmt w:val="lowerRoman"/>
      <w:lvlText w:val="%3."/>
      <w:lvlJc w:val="right"/>
      <w:pPr>
        <w:ind w:left="2520" w:hanging="180"/>
      </w:pPr>
    </w:lvl>
    <w:lvl w:ilvl="3" w:tplc="180A000F" w:tentative="1">
      <w:start w:val="1"/>
      <w:numFmt w:val="decimal"/>
      <w:lvlText w:val="%4."/>
      <w:lvlJc w:val="left"/>
      <w:pPr>
        <w:ind w:left="3240" w:hanging="360"/>
      </w:pPr>
    </w:lvl>
    <w:lvl w:ilvl="4" w:tplc="180A0019" w:tentative="1">
      <w:start w:val="1"/>
      <w:numFmt w:val="lowerLetter"/>
      <w:lvlText w:val="%5."/>
      <w:lvlJc w:val="left"/>
      <w:pPr>
        <w:ind w:left="3960" w:hanging="360"/>
      </w:pPr>
    </w:lvl>
    <w:lvl w:ilvl="5" w:tplc="180A001B" w:tentative="1">
      <w:start w:val="1"/>
      <w:numFmt w:val="lowerRoman"/>
      <w:lvlText w:val="%6."/>
      <w:lvlJc w:val="right"/>
      <w:pPr>
        <w:ind w:left="4680" w:hanging="180"/>
      </w:pPr>
    </w:lvl>
    <w:lvl w:ilvl="6" w:tplc="180A000F" w:tentative="1">
      <w:start w:val="1"/>
      <w:numFmt w:val="decimal"/>
      <w:lvlText w:val="%7."/>
      <w:lvlJc w:val="left"/>
      <w:pPr>
        <w:ind w:left="5400" w:hanging="360"/>
      </w:pPr>
    </w:lvl>
    <w:lvl w:ilvl="7" w:tplc="180A0019" w:tentative="1">
      <w:start w:val="1"/>
      <w:numFmt w:val="lowerLetter"/>
      <w:lvlText w:val="%8."/>
      <w:lvlJc w:val="left"/>
      <w:pPr>
        <w:ind w:left="6120" w:hanging="360"/>
      </w:pPr>
    </w:lvl>
    <w:lvl w:ilvl="8" w:tplc="180A001B" w:tentative="1">
      <w:start w:val="1"/>
      <w:numFmt w:val="lowerRoman"/>
      <w:lvlText w:val="%9."/>
      <w:lvlJc w:val="right"/>
      <w:pPr>
        <w:ind w:left="6840" w:hanging="180"/>
      </w:pPr>
    </w:lvl>
  </w:abstractNum>
  <w:abstractNum w:abstractNumId="44" w15:restartNumberingAfterBreak="0">
    <w:nsid w:val="643754F5"/>
    <w:multiLevelType w:val="hybridMultilevel"/>
    <w:tmpl w:val="47E0C3CA"/>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5" w15:restartNumberingAfterBreak="0">
    <w:nsid w:val="67DD5A1C"/>
    <w:multiLevelType w:val="hybridMultilevel"/>
    <w:tmpl w:val="5C34AC72"/>
    <w:lvl w:ilvl="0" w:tplc="080A0003">
      <w:start w:val="1"/>
      <w:numFmt w:val="bullet"/>
      <w:lvlText w:val="o"/>
      <w:lvlJc w:val="left"/>
      <w:pPr>
        <w:ind w:left="1068" w:hanging="360"/>
      </w:pPr>
      <w:rPr>
        <w:rFonts w:ascii="Courier New" w:hAnsi="Courier New" w:cs="Courier New"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6" w15:restartNumberingAfterBreak="0">
    <w:nsid w:val="6B155ABE"/>
    <w:multiLevelType w:val="hybridMultilevel"/>
    <w:tmpl w:val="C9D6BA40"/>
    <w:lvl w:ilvl="0" w:tplc="00ECB75E">
      <w:start w:val="1"/>
      <w:numFmt w:val="bullet"/>
      <w:lvlText w:val="o"/>
      <w:lvlJc w:val="left"/>
      <w:pPr>
        <w:ind w:left="1080" w:hanging="360"/>
      </w:pPr>
      <w:rPr>
        <w:rFonts w:ascii="Courier New" w:hAnsi="Courier New" w:cs="Courier New" w:hint="default"/>
        <w:strike w:val="0"/>
        <w:color w:val="auto"/>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7" w15:restartNumberingAfterBreak="0">
    <w:nsid w:val="6C3E64F3"/>
    <w:multiLevelType w:val="hybridMultilevel"/>
    <w:tmpl w:val="D974F722"/>
    <w:lvl w:ilvl="0" w:tplc="538EFF82">
      <w:start w:val="1"/>
      <w:numFmt w:val="decimal"/>
      <w:lvlText w:val="%1."/>
      <w:lvlJc w:val="left"/>
      <w:pPr>
        <w:ind w:left="786" w:hanging="360"/>
      </w:pPr>
      <w:rPr>
        <w:rFonts w:hint="default"/>
        <w:b w:val="0"/>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48" w15:restartNumberingAfterBreak="0">
    <w:nsid w:val="6D0369D2"/>
    <w:multiLevelType w:val="hybridMultilevel"/>
    <w:tmpl w:val="09C62EA8"/>
    <w:lvl w:ilvl="0" w:tplc="180A0001">
      <w:start w:val="1"/>
      <w:numFmt w:val="bullet"/>
      <w:lvlText w:val=""/>
      <w:lvlJc w:val="left"/>
      <w:pPr>
        <w:ind w:left="780" w:hanging="360"/>
      </w:pPr>
      <w:rPr>
        <w:rFonts w:ascii="Symbol" w:hAnsi="Symbol" w:hint="default"/>
        <w:strike w:val="0"/>
        <w:color w:val="auto"/>
      </w:rPr>
    </w:lvl>
    <w:lvl w:ilvl="1" w:tplc="180A0003" w:tentative="1">
      <w:start w:val="1"/>
      <w:numFmt w:val="bullet"/>
      <w:lvlText w:val="o"/>
      <w:lvlJc w:val="left"/>
      <w:pPr>
        <w:ind w:left="1500" w:hanging="360"/>
      </w:pPr>
      <w:rPr>
        <w:rFonts w:ascii="Courier New" w:hAnsi="Courier New" w:cs="Courier New" w:hint="default"/>
      </w:rPr>
    </w:lvl>
    <w:lvl w:ilvl="2" w:tplc="180A0005" w:tentative="1">
      <w:start w:val="1"/>
      <w:numFmt w:val="bullet"/>
      <w:lvlText w:val=""/>
      <w:lvlJc w:val="left"/>
      <w:pPr>
        <w:ind w:left="2220" w:hanging="360"/>
      </w:pPr>
      <w:rPr>
        <w:rFonts w:ascii="Wingdings" w:hAnsi="Wingdings" w:hint="default"/>
      </w:rPr>
    </w:lvl>
    <w:lvl w:ilvl="3" w:tplc="180A0001" w:tentative="1">
      <w:start w:val="1"/>
      <w:numFmt w:val="bullet"/>
      <w:lvlText w:val=""/>
      <w:lvlJc w:val="left"/>
      <w:pPr>
        <w:ind w:left="2940" w:hanging="360"/>
      </w:pPr>
      <w:rPr>
        <w:rFonts w:ascii="Symbol" w:hAnsi="Symbol" w:hint="default"/>
      </w:rPr>
    </w:lvl>
    <w:lvl w:ilvl="4" w:tplc="180A0003" w:tentative="1">
      <w:start w:val="1"/>
      <w:numFmt w:val="bullet"/>
      <w:lvlText w:val="o"/>
      <w:lvlJc w:val="left"/>
      <w:pPr>
        <w:ind w:left="3660" w:hanging="360"/>
      </w:pPr>
      <w:rPr>
        <w:rFonts w:ascii="Courier New" w:hAnsi="Courier New" w:cs="Courier New" w:hint="default"/>
      </w:rPr>
    </w:lvl>
    <w:lvl w:ilvl="5" w:tplc="180A0005" w:tentative="1">
      <w:start w:val="1"/>
      <w:numFmt w:val="bullet"/>
      <w:lvlText w:val=""/>
      <w:lvlJc w:val="left"/>
      <w:pPr>
        <w:ind w:left="4380" w:hanging="360"/>
      </w:pPr>
      <w:rPr>
        <w:rFonts w:ascii="Wingdings" w:hAnsi="Wingdings" w:hint="default"/>
      </w:rPr>
    </w:lvl>
    <w:lvl w:ilvl="6" w:tplc="180A0001" w:tentative="1">
      <w:start w:val="1"/>
      <w:numFmt w:val="bullet"/>
      <w:lvlText w:val=""/>
      <w:lvlJc w:val="left"/>
      <w:pPr>
        <w:ind w:left="5100" w:hanging="360"/>
      </w:pPr>
      <w:rPr>
        <w:rFonts w:ascii="Symbol" w:hAnsi="Symbol" w:hint="default"/>
      </w:rPr>
    </w:lvl>
    <w:lvl w:ilvl="7" w:tplc="180A0003" w:tentative="1">
      <w:start w:val="1"/>
      <w:numFmt w:val="bullet"/>
      <w:lvlText w:val="o"/>
      <w:lvlJc w:val="left"/>
      <w:pPr>
        <w:ind w:left="5820" w:hanging="360"/>
      </w:pPr>
      <w:rPr>
        <w:rFonts w:ascii="Courier New" w:hAnsi="Courier New" w:cs="Courier New" w:hint="default"/>
      </w:rPr>
    </w:lvl>
    <w:lvl w:ilvl="8" w:tplc="180A0005" w:tentative="1">
      <w:start w:val="1"/>
      <w:numFmt w:val="bullet"/>
      <w:lvlText w:val=""/>
      <w:lvlJc w:val="left"/>
      <w:pPr>
        <w:ind w:left="6540" w:hanging="360"/>
      </w:pPr>
      <w:rPr>
        <w:rFonts w:ascii="Wingdings" w:hAnsi="Wingdings" w:hint="default"/>
      </w:rPr>
    </w:lvl>
  </w:abstractNum>
  <w:abstractNum w:abstractNumId="49" w15:restartNumberingAfterBreak="0">
    <w:nsid w:val="6D4D7150"/>
    <w:multiLevelType w:val="hybridMultilevel"/>
    <w:tmpl w:val="98BAC2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15:restartNumberingAfterBreak="0">
    <w:nsid w:val="6F304329"/>
    <w:multiLevelType w:val="hybridMultilevel"/>
    <w:tmpl w:val="6EC4EA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15:restartNumberingAfterBreak="0">
    <w:nsid w:val="70025817"/>
    <w:multiLevelType w:val="hybridMultilevel"/>
    <w:tmpl w:val="380EF8A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2" w15:restartNumberingAfterBreak="0">
    <w:nsid w:val="71CB376D"/>
    <w:multiLevelType w:val="hybridMultilevel"/>
    <w:tmpl w:val="50BA5AB4"/>
    <w:lvl w:ilvl="0" w:tplc="24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15:restartNumberingAfterBreak="0">
    <w:nsid w:val="72091E9D"/>
    <w:multiLevelType w:val="hybridMultilevel"/>
    <w:tmpl w:val="25A0D8BC"/>
    <w:lvl w:ilvl="0" w:tplc="24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b/>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15:restartNumberingAfterBreak="0">
    <w:nsid w:val="72520FEA"/>
    <w:multiLevelType w:val="hybridMultilevel"/>
    <w:tmpl w:val="66309A70"/>
    <w:lvl w:ilvl="0" w:tplc="24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74E5376E"/>
    <w:multiLevelType w:val="hybridMultilevel"/>
    <w:tmpl w:val="5FF23B52"/>
    <w:lvl w:ilvl="0" w:tplc="180A000F">
      <w:start w:val="1"/>
      <w:numFmt w:val="decimal"/>
      <w:lvlText w:val="%1."/>
      <w:lvlJc w:val="left"/>
      <w:pPr>
        <w:ind w:left="720" w:hanging="360"/>
      </w:pPr>
      <w:rPr>
        <w:rFonts w:hint="default"/>
      </w:rPr>
    </w:lvl>
    <w:lvl w:ilvl="1" w:tplc="180A0019" w:tentative="1">
      <w:start w:val="1"/>
      <w:numFmt w:val="lowerLetter"/>
      <w:lvlText w:val="%2."/>
      <w:lvlJc w:val="left"/>
      <w:pPr>
        <w:ind w:left="1440" w:hanging="360"/>
      </w:pPr>
    </w:lvl>
    <w:lvl w:ilvl="2" w:tplc="180A001B" w:tentative="1">
      <w:start w:val="1"/>
      <w:numFmt w:val="lowerRoman"/>
      <w:lvlText w:val="%3."/>
      <w:lvlJc w:val="right"/>
      <w:pPr>
        <w:ind w:left="2160" w:hanging="180"/>
      </w:pPr>
    </w:lvl>
    <w:lvl w:ilvl="3" w:tplc="180A000F" w:tentative="1">
      <w:start w:val="1"/>
      <w:numFmt w:val="decimal"/>
      <w:lvlText w:val="%4."/>
      <w:lvlJc w:val="left"/>
      <w:pPr>
        <w:ind w:left="2880" w:hanging="360"/>
      </w:pPr>
    </w:lvl>
    <w:lvl w:ilvl="4" w:tplc="180A0019" w:tentative="1">
      <w:start w:val="1"/>
      <w:numFmt w:val="lowerLetter"/>
      <w:lvlText w:val="%5."/>
      <w:lvlJc w:val="left"/>
      <w:pPr>
        <w:ind w:left="3600" w:hanging="360"/>
      </w:pPr>
    </w:lvl>
    <w:lvl w:ilvl="5" w:tplc="180A001B" w:tentative="1">
      <w:start w:val="1"/>
      <w:numFmt w:val="lowerRoman"/>
      <w:lvlText w:val="%6."/>
      <w:lvlJc w:val="right"/>
      <w:pPr>
        <w:ind w:left="4320" w:hanging="180"/>
      </w:pPr>
    </w:lvl>
    <w:lvl w:ilvl="6" w:tplc="180A000F" w:tentative="1">
      <w:start w:val="1"/>
      <w:numFmt w:val="decimal"/>
      <w:lvlText w:val="%7."/>
      <w:lvlJc w:val="left"/>
      <w:pPr>
        <w:ind w:left="5040" w:hanging="360"/>
      </w:pPr>
    </w:lvl>
    <w:lvl w:ilvl="7" w:tplc="180A0019" w:tentative="1">
      <w:start w:val="1"/>
      <w:numFmt w:val="lowerLetter"/>
      <w:lvlText w:val="%8."/>
      <w:lvlJc w:val="left"/>
      <w:pPr>
        <w:ind w:left="5760" w:hanging="360"/>
      </w:pPr>
    </w:lvl>
    <w:lvl w:ilvl="8" w:tplc="180A001B" w:tentative="1">
      <w:start w:val="1"/>
      <w:numFmt w:val="lowerRoman"/>
      <w:lvlText w:val="%9."/>
      <w:lvlJc w:val="right"/>
      <w:pPr>
        <w:ind w:left="6480" w:hanging="180"/>
      </w:pPr>
    </w:lvl>
  </w:abstractNum>
  <w:abstractNum w:abstractNumId="56" w15:restartNumberingAfterBreak="0">
    <w:nsid w:val="76026D83"/>
    <w:multiLevelType w:val="hybridMultilevel"/>
    <w:tmpl w:val="272639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15:restartNumberingAfterBreak="0">
    <w:nsid w:val="7B67607B"/>
    <w:multiLevelType w:val="hybridMultilevel"/>
    <w:tmpl w:val="29E80DBA"/>
    <w:lvl w:ilvl="0" w:tplc="24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b/>
      </w:rPr>
    </w:lvl>
    <w:lvl w:ilvl="2" w:tplc="E7EA83DE">
      <w:start w:val="2"/>
      <w:numFmt w:val="bullet"/>
      <w:lvlText w:val="–"/>
      <w:lvlJc w:val="left"/>
      <w:pPr>
        <w:ind w:left="2160" w:hanging="360"/>
      </w:pPr>
      <w:rPr>
        <w:rFonts w:ascii="Arial" w:eastAsiaTheme="minorHAnsi" w:hAnsi="Arial" w:cs="Arial"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15:restartNumberingAfterBreak="0">
    <w:nsid w:val="7BB76FE2"/>
    <w:multiLevelType w:val="hybridMultilevel"/>
    <w:tmpl w:val="65968B2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59" w15:restartNumberingAfterBreak="0">
    <w:nsid w:val="7EA960F4"/>
    <w:multiLevelType w:val="hybridMultilevel"/>
    <w:tmpl w:val="8486852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num w:numId="1" w16cid:durableId="1822650280">
    <w:abstractNumId w:val="24"/>
  </w:num>
  <w:num w:numId="2" w16cid:durableId="174998480">
    <w:abstractNumId w:val="12"/>
  </w:num>
  <w:num w:numId="3" w16cid:durableId="2127383663">
    <w:abstractNumId w:val="5"/>
  </w:num>
  <w:num w:numId="4" w16cid:durableId="1432701936">
    <w:abstractNumId w:val="56"/>
  </w:num>
  <w:num w:numId="5" w16cid:durableId="700127762">
    <w:abstractNumId w:val="16"/>
  </w:num>
  <w:num w:numId="6" w16cid:durableId="1706825577">
    <w:abstractNumId w:val="49"/>
  </w:num>
  <w:num w:numId="7" w16cid:durableId="1086809595">
    <w:abstractNumId w:val="17"/>
  </w:num>
  <w:num w:numId="8" w16cid:durableId="2038577182">
    <w:abstractNumId w:val="29"/>
  </w:num>
  <w:num w:numId="9" w16cid:durableId="1347711703">
    <w:abstractNumId w:val="0"/>
  </w:num>
  <w:num w:numId="10" w16cid:durableId="1121074873">
    <w:abstractNumId w:val="23"/>
  </w:num>
  <w:num w:numId="11" w16cid:durableId="1631126492">
    <w:abstractNumId w:val="41"/>
  </w:num>
  <w:num w:numId="12" w16cid:durableId="647438440">
    <w:abstractNumId w:val="52"/>
  </w:num>
  <w:num w:numId="13" w16cid:durableId="1839155126">
    <w:abstractNumId w:val="50"/>
  </w:num>
  <w:num w:numId="14" w16cid:durableId="2033459675">
    <w:abstractNumId w:val="21"/>
  </w:num>
  <w:num w:numId="15" w16cid:durableId="1913929707">
    <w:abstractNumId w:val="43"/>
  </w:num>
  <w:num w:numId="16" w16cid:durableId="1476794309">
    <w:abstractNumId w:val="55"/>
  </w:num>
  <w:num w:numId="17" w16cid:durableId="284391389">
    <w:abstractNumId w:val="3"/>
  </w:num>
  <w:num w:numId="18" w16cid:durableId="2027705118">
    <w:abstractNumId w:val="28"/>
  </w:num>
  <w:num w:numId="19" w16cid:durableId="518812021">
    <w:abstractNumId w:val="6"/>
  </w:num>
  <w:num w:numId="20" w16cid:durableId="1774860192">
    <w:abstractNumId w:val="51"/>
  </w:num>
  <w:num w:numId="21" w16cid:durableId="1269393192">
    <w:abstractNumId w:val="10"/>
  </w:num>
  <w:num w:numId="22" w16cid:durableId="1840459411">
    <w:abstractNumId w:val="34"/>
  </w:num>
  <w:num w:numId="23" w16cid:durableId="745111526">
    <w:abstractNumId w:val="59"/>
  </w:num>
  <w:num w:numId="24" w16cid:durableId="1394960484">
    <w:abstractNumId w:val="42"/>
  </w:num>
  <w:num w:numId="25" w16cid:durableId="250161732">
    <w:abstractNumId w:val="37"/>
  </w:num>
  <w:num w:numId="26" w16cid:durableId="1731659990">
    <w:abstractNumId w:val="35"/>
  </w:num>
  <w:num w:numId="27" w16cid:durableId="144051259">
    <w:abstractNumId w:val="53"/>
  </w:num>
  <w:num w:numId="28" w16cid:durableId="2015573200">
    <w:abstractNumId w:val="38"/>
  </w:num>
  <w:num w:numId="29" w16cid:durableId="1891578406">
    <w:abstractNumId w:val="57"/>
  </w:num>
  <w:num w:numId="30" w16cid:durableId="2069067074">
    <w:abstractNumId w:val="25"/>
  </w:num>
  <w:num w:numId="31" w16cid:durableId="557480263">
    <w:abstractNumId w:val="9"/>
  </w:num>
  <w:num w:numId="32" w16cid:durableId="1956518477">
    <w:abstractNumId w:val="54"/>
  </w:num>
  <w:num w:numId="33" w16cid:durableId="1455902165">
    <w:abstractNumId w:val="13"/>
  </w:num>
  <w:num w:numId="34" w16cid:durableId="2140605598">
    <w:abstractNumId w:val="31"/>
  </w:num>
  <w:num w:numId="35" w16cid:durableId="63527548">
    <w:abstractNumId w:val="2"/>
  </w:num>
  <w:num w:numId="36" w16cid:durableId="146627291">
    <w:abstractNumId w:val="20"/>
  </w:num>
  <w:num w:numId="37" w16cid:durableId="270478769">
    <w:abstractNumId w:val="22"/>
  </w:num>
  <w:num w:numId="38" w16cid:durableId="1760518944">
    <w:abstractNumId w:val="45"/>
  </w:num>
  <w:num w:numId="39" w16cid:durableId="1556624645">
    <w:abstractNumId w:val="32"/>
  </w:num>
  <w:num w:numId="40" w16cid:durableId="252084026">
    <w:abstractNumId w:val="8"/>
  </w:num>
  <w:num w:numId="41" w16cid:durableId="682364833">
    <w:abstractNumId w:val="44"/>
  </w:num>
  <w:num w:numId="42" w16cid:durableId="385645428">
    <w:abstractNumId w:val="39"/>
  </w:num>
  <w:num w:numId="43" w16cid:durableId="74979405">
    <w:abstractNumId w:val="58"/>
  </w:num>
  <w:num w:numId="44" w16cid:durableId="1007362689">
    <w:abstractNumId w:val="14"/>
  </w:num>
  <w:num w:numId="45" w16cid:durableId="1393117948">
    <w:abstractNumId w:val="19"/>
  </w:num>
  <w:num w:numId="46" w16cid:durableId="252587384">
    <w:abstractNumId w:val="26"/>
  </w:num>
  <w:num w:numId="47" w16cid:durableId="1735590982">
    <w:abstractNumId w:val="11"/>
  </w:num>
  <w:num w:numId="48" w16cid:durableId="510920843">
    <w:abstractNumId w:val="36"/>
  </w:num>
  <w:num w:numId="49" w16cid:durableId="895354430">
    <w:abstractNumId w:val="7"/>
  </w:num>
  <w:num w:numId="50" w16cid:durableId="1843735724">
    <w:abstractNumId w:val="47"/>
  </w:num>
  <w:num w:numId="51" w16cid:durableId="461925941">
    <w:abstractNumId w:val="27"/>
  </w:num>
  <w:num w:numId="52" w16cid:durableId="1762678232">
    <w:abstractNumId w:val="4"/>
  </w:num>
  <w:num w:numId="53" w16cid:durableId="325209531">
    <w:abstractNumId w:val="1"/>
  </w:num>
  <w:num w:numId="54" w16cid:durableId="1940412101">
    <w:abstractNumId w:val="15"/>
  </w:num>
  <w:num w:numId="55" w16cid:durableId="252519811">
    <w:abstractNumId w:val="18"/>
  </w:num>
  <w:num w:numId="56" w16cid:durableId="410471724">
    <w:abstractNumId w:val="33"/>
  </w:num>
  <w:num w:numId="57" w16cid:durableId="1339425689">
    <w:abstractNumId w:val="46"/>
  </w:num>
  <w:num w:numId="58" w16cid:durableId="88043936">
    <w:abstractNumId w:val="48"/>
  </w:num>
  <w:num w:numId="59" w16cid:durableId="1219704422">
    <w:abstractNumId w:val="40"/>
  </w:num>
  <w:num w:numId="60" w16cid:durableId="1134101127">
    <w:abstractNumId w:val="3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BB"/>
    <w:rsid w:val="0000040F"/>
    <w:rsid w:val="00000A67"/>
    <w:rsid w:val="000040E5"/>
    <w:rsid w:val="000058B7"/>
    <w:rsid w:val="00006C90"/>
    <w:rsid w:val="00007809"/>
    <w:rsid w:val="00007DFA"/>
    <w:rsid w:val="00010FCA"/>
    <w:rsid w:val="00012AF0"/>
    <w:rsid w:val="00012FBD"/>
    <w:rsid w:val="000140D1"/>
    <w:rsid w:val="000145A7"/>
    <w:rsid w:val="00014D24"/>
    <w:rsid w:val="0002082D"/>
    <w:rsid w:val="000213C0"/>
    <w:rsid w:val="00021ECC"/>
    <w:rsid w:val="00022254"/>
    <w:rsid w:val="00022896"/>
    <w:rsid w:val="00024FF7"/>
    <w:rsid w:val="000257C3"/>
    <w:rsid w:val="00040043"/>
    <w:rsid w:val="000410A3"/>
    <w:rsid w:val="000411F0"/>
    <w:rsid w:val="00043958"/>
    <w:rsid w:val="00044C35"/>
    <w:rsid w:val="00045A70"/>
    <w:rsid w:val="00050AE6"/>
    <w:rsid w:val="00050FDD"/>
    <w:rsid w:val="00052F3A"/>
    <w:rsid w:val="000532AC"/>
    <w:rsid w:val="00054C32"/>
    <w:rsid w:val="00056975"/>
    <w:rsid w:val="00061CB6"/>
    <w:rsid w:val="00062A88"/>
    <w:rsid w:val="00062DF9"/>
    <w:rsid w:val="00065A44"/>
    <w:rsid w:val="00065CC1"/>
    <w:rsid w:val="0006665E"/>
    <w:rsid w:val="00067B60"/>
    <w:rsid w:val="000703AD"/>
    <w:rsid w:val="00070B81"/>
    <w:rsid w:val="00072526"/>
    <w:rsid w:val="00073913"/>
    <w:rsid w:val="00075694"/>
    <w:rsid w:val="00077735"/>
    <w:rsid w:val="00077DB8"/>
    <w:rsid w:val="00081833"/>
    <w:rsid w:val="00087FB1"/>
    <w:rsid w:val="00091BB5"/>
    <w:rsid w:val="00094771"/>
    <w:rsid w:val="000949D6"/>
    <w:rsid w:val="0009793B"/>
    <w:rsid w:val="000A04E4"/>
    <w:rsid w:val="000A3CF1"/>
    <w:rsid w:val="000A4EA7"/>
    <w:rsid w:val="000A5BB9"/>
    <w:rsid w:val="000A6253"/>
    <w:rsid w:val="000A7495"/>
    <w:rsid w:val="000B04D1"/>
    <w:rsid w:val="000B08F7"/>
    <w:rsid w:val="000B71F1"/>
    <w:rsid w:val="000C1B26"/>
    <w:rsid w:val="000C4BB3"/>
    <w:rsid w:val="000C5BD8"/>
    <w:rsid w:val="000C6388"/>
    <w:rsid w:val="000D1633"/>
    <w:rsid w:val="000D17C6"/>
    <w:rsid w:val="000D2939"/>
    <w:rsid w:val="000D5250"/>
    <w:rsid w:val="000D6115"/>
    <w:rsid w:val="000D73E8"/>
    <w:rsid w:val="000E3A4D"/>
    <w:rsid w:val="000E74EF"/>
    <w:rsid w:val="000F1A85"/>
    <w:rsid w:val="000F2286"/>
    <w:rsid w:val="000F29DC"/>
    <w:rsid w:val="000F30F5"/>
    <w:rsid w:val="000F7C6C"/>
    <w:rsid w:val="0010441E"/>
    <w:rsid w:val="00106865"/>
    <w:rsid w:val="0010697E"/>
    <w:rsid w:val="001110D0"/>
    <w:rsid w:val="00112DA1"/>
    <w:rsid w:val="001136AF"/>
    <w:rsid w:val="001146C9"/>
    <w:rsid w:val="001155E4"/>
    <w:rsid w:val="00117094"/>
    <w:rsid w:val="00121B84"/>
    <w:rsid w:val="00121E32"/>
    <w:rsid w:val="001233F2"/>
    <w:rsid w:val="001238E8"/>
    <w:rsid w:val="00123993"/>
    <w:rsid w:val="001266D8"/>
    <w:rsid w:val="00130EB0"/>
    <w:rsid w:val="001336B4"/>
    <w:rsid w:val="00133B07"/>
    <w:rsid w:val="0013664A"/>
    <w:rsid w:val="00137BE2"/>
    <w:rsid w:val="001417A7"/>
    <w:rsid w:val="001430D4"/>
    <w:rsid w:val="001477C6"/>
    <w:rsid w:val="00147AA3"/>
    <w:rsid w:val="0015092F"/>
    <w:rsid w:val="00154D3D"/>
    <w:rsid w:val="00155688"/>
    <w:rsid w:val="00160063"/>
    <w:rsid w:val="0016106D"/>
    <w:rsid w:val="0016310B"/>
    <w:rsid w:val="0016585E"/>
    <w:rsid w:val="00171806"/>
    <w:rsid w:val="0017278B"/>
    <w:rsid w:val="001728DF"/>
    <w:rsid w:val="00172A83"/>
    <w:rsid w:val="00175731"/>
    <w:rsid w:val="00176013"/>
    <w:rsid w:val="00176CA4"/>
    <w:rsid w:val="00176CC1"/>
    <w:rsid w:val="001820D6"/>
    <w:rsid w:val="00182416"/>
    <w:rsid w:val="0018332E"/>
    <w:rsid w:val="001859C8"/>
    <w:rsid w:val="001932FE"/>
    <w:rsid w:val="0019334C"/>
    <w:rsid w:val="0019513B"/>
    <w:rsid w:val="00195617"/>
    <w:rsid w:val="001957DD"/>
    <w:rsid w:val="001A0189"/>
    <w:rsid w:val="001A1091"/>
    <w:rsid w:val="001A24F2"/>
    <w:rsid w:val="001A2CD1"/>
    <w:rsid w:val="001A317E"/>
    <w:rsid w:val="001B0FB8"/>
    <w:rsid w:val="001B30F4"/>
    <w:rsid w:val="001B38F6"/>
    <w:rsid w:val="001B4F31"/>
    <w:rsid w:val="001B5AC9"/>
    <w:rsid w:val="001C062A"/>
    <w:rsid w:val="001D5464"/>
    <w:rsid w:val="001E157A"/>
    <w:rsid w:val="001E2703"/>
    <w:rsid w:val="001E2F1C"/>
    <w:rsid w:val="001E37B3"/>
    <w:rsid w:val="001E6D04"/>
    <w:rsid w:val="001E70CB"/>
    <w:rsid w:val="001E762F"/>
    <w:rsid w:val="001E76C5"/>
    <w:rsid w:val="001F026F"/>
    <w:rsid w:val="001F3D45"/>
    <w:rsid w:val="001F4975"/>
    <w:rsid w:val="001F5B15"/>
    <w:rsid w:val="0020251B"/>
    <w:rsid w:val="002029B6"/>
    <w:rsid w:val="00203147"/>
    <w:rsid w:val="00210CAE"/>
    <w:rsid w:val="00213709"/>
    <w:rsid w:val="002164BB"/>
    <w:rsid w:val="00220F5F"/>
    <w:rsid w:val="0022102D"/>
    <w:rsid w:val="002241BB"/>
    <w:rsid w:val="00224698"/>
    <w:rsid w:val="00227072"/>
    <w:rsid w:val="002303FD"/>
    <w:rsid w:val="00232D1A"/>
    <w:rsid w:val="00234771"/>
    <w:rsid w:val="00250F47"/>
    <w:rsid w:val="00252FF1"/>
    <w:rsid w:val="0025370D"/>
    <w:rsid w:val="002554B4"/>
    <w:rsid w:val="002555B8"/>
    <w:rsid w:val="00255ADA"/>
    <w:rsid w:val="002576FF"/>
    <w:rsid w:val="002604B5"/>
    <w:rsid w:val="002620EC"/>
    <w:rsid w:val="00263574"/>
    <w:rsid w:val="002729AD"/>
    <w:rsid w:val="00273D18"/>
    <w:rsid w:val="002841CA"/>
    <w:rsid w:val="0028754A"/>
    <w:rsid w:val="00293075"/>
    <w:rsid w:val="00293BC7"/>
    <w:rsid w:val="002977A1"/>
    <w:rsid w:val="002A038D"/>
    <w:rsid w:val="002A2EA6"/>
    <w:rsid w:val="002A44FE"/>
    <w:rsid w:val="002A6CB0"/>
    <w:rsid w:val="002B0A74"/>
    <w:rsid w:val="002B4C52"/>
    <w:rsid w:val="002B538A"/>
    <w:rsid w:val="002B5A4A"/>
    <w:rsid w:val="002B5B1A"/>
    <w:rsid w:val="002D1FC6"/>
    <w:rsid w:val="002D4C04"/>
    <w:rsid w:val="002D59E7"/>
    <w:rsid w:val="002D766B"/>
    <w:rsid w:val="002E035B"/>
    <w:rsid w:val="002E036F"/>
    <w:rsid w:val="002E70E0"/>
    <w:rsid w:val="002F460B"/>
    <w:rsid w:val="0030043F"/>
    <w:rsid w:val="003004AE"/>
    <w:rsid w:val="0031461D"/>
    <w:rsid w:val="003160C7"/>
    <w:rsid w:val="00317B45"/>
    <w:rsid w:val="00321D3F"/>
    <w:rsid w:val="00323497"/>
    <w:rsid w:val="00323BE5"/>
    <w:rsid w:val="00326423"/>
    <w:rsid w:val="00327C6A"/>
    <w:rsid w:val="003303A1"/>
    <w:rsid w:val="003315A9"/>
    <w:rsid w:val="003330E2"/>
    <w:rsid w:val="003336B2"/>
    <w:rsid w:val="00334E57"/>
    <w:rsid w:val="0033547E"/>
    <w:rsid w:val="00337FBC"/>
    <w:rsid w:val="003403E1"/>
    <w:rsid w:val="0034321B"/>
    <w:rsid w:val="00343D12"/>
    <w:rsid w:val="00346961"/>
    <w:rsid w:val="00350F59"/>
    <w:rsid w:val="00351B4C"/>
    <w:rsid w:val="00355C27"/>
    <w:rsid w:val="003579F3"/>
    <w:rsid w:val="00357E9D"/>
    <w:rsid w:val="00362893"/>
    <w:rsid w:val="00365281"/>
    <w:rsid w:val="00367166"/>
    <w:rsid w:val="00370726"/>
    <w:rsid w:val="003710F2"/>
    <w:rsid w:val="00372669"/>
    <w:rsid w:val="00374A7F"/>
    <w:rsid w:val="00374DFB"/>
    <w:rsid w:val="003763A9"/>
    <w:rsid w:val="003765BF"/>
    <w:rsid w:val="003837FF"/>
    <w:rsid w:val="003844B2"/>
    <w:rsid w:val="003903AD"/>
    <w:rsid w:val="00391FE9"/>
    <w:rsid w:val="003927EC"/>
    <w:rsid w:val="003A00F8"/>
    <w:rsid w:val="003A1CE5"/>
    <w:rsid w:val="003A591D"/>
    <w:rsid w:val="003A691A"/>
    <w:rsid w:val="003A7FCF"/>
    <w:rsid w:val="003B0175"/>
    <w:rsid w:val="003B0A6C"/>
    <w:rsid w:val="003B32CA"/>
    <w:rsid w:val="003B39F3"/>
    <w:rsid w:val="003B719F"/>
    <w:rsid w:val="003D0590"/>
    <w:rsid w:val="003D47E5"/>
    <w:rsid w:val="003D6FDD"/>
    <w:rsid w:val="003D7A52"/>
    <w:rsid w:val="003E0D89"/>
    <w:rsid w:val="003E1CF3"/>
    <w:rsid w:val="003E3F4D"/>
    <w:rsid w:val="003F0607"/>
    <w:rsid w:val="003F28D0"/>
    <w:rsid w:val="003F32CA"/>
    <w:rsid w:val="004037AF"/>
    <w:rsid w:val="004074E5"/>
    <w:rsid w:val="004103AF"/>
    <w:rsid w:val="00412762"/>
    <w:rsid w:val="0041394C"/>
    <w:rsid w:val="00415568"/>
    <w:rsid w:val="004175EE"/>
    <w:rsid w:val="004175FC"/>
    <w:rsid w:val="00421243"/>
    <w:rsid w:val="00423498"/>
    <w:rsid w:val="00423759"/>
    <w:rsid w:val="00425044"/>
    <w:rsid w:val="0042558C"/>
    <w:rsid w:val="004264AE"/>
    <w:rsid w:val="00430FFE"/>
    <w:rsid w:val="00431BB9"/>
    <w:rsid w:val="0043315F"/>
    <w:rsid w:val="00433CF4"/>
    <w:rsid w:val="00435EC0"/>
    <w:rsid w:val="004376F5"/>
    <w:rsid w:val="00437F06"/>
    <w:rsid w:val="00441768"/>
    <w:rsid w:val="004421CB"/>
    <w:rsid w:val="00443BF6"/>
    <w:rsid w:val="00446983"/>
    <w:rsid w:val="00446D10"/>
    <w:rsid w:val="00451FD0"/>
    <w:rsid w:val="0045203D"/>
    <w:rsid w:val="004524A7"/>
    <w:rsid w:val="00461AED"/>
    <w:rsid w:val="00463191"/>
    <w:rsid w:val="004632E7"/>
    <w:rsid w:val="00470211"/>
    <w:rsid w:val="00471FCF"/>
    <w:rsid w:val="004726B8"/>
    <w:rsid w:val="004734B6"/>
    <w:rsid w:val="00473F25"/>
    <w:rsid w:val="004744FC"/>
    <w:rsid w:val="00475677"/>
    <w:rsid w:val="004808AE"/>
    <w:rsid w:val="004810B5"/>
    <w:rsid w:val="00481DE9"/>
    <w:rsid w:val="00483BB7"/>
    <w:rsid w:val="00483FBC"/>
    <w:rsid w:val="00484AE6"/>
    <w:rsid w:val="00492708"/>
    <w:rsid w:val="00493B80"/>
    <w:rsid w:val="00494C18"/>
    <w:rsid w:val="00496490"/>
    <w:rsid w:val="004975B1"/>
    <w:rsid w:val="004A123D"/>
    <w:rsid w:val="004A21E6"/>
    <w:rsid w:val="004A6F0E"/>
    <w:rsid w:val="004A7012"/>
    <w:rsid w:val="004B1B51"/>
    <w:rsid w:val="004B4BE0"/>
    <w:rsid w:val="004B54C6"/>
    <w:rsid w:val="004B5939"/>
    <w:rsid w:val="004B5FF2"/>
    <w:rsid w:val="004B6C71"/>
    <w:rsid w:val="004B71AF"/>
    <w:rsid w:val="004C60BB"/>
    <w:rsid w:val="004C685A"/>
    <w:rsid w:val="004C6F5E"/>
    <w:rsid w:val="004D0A8F"/>
    <w:rsid w:val="004D0C8B"/>
    <w:rsid w:val="004D4DEC"/>
    <w:rsid w:val="004D4FC7"/>
    <w:rsid w:val="004D5F1A"/>
    <w:rsid w:val="004D5F1E"/>
    <w:rsid w:val="004D764D"/>
    <w:rsid w:val="004E03E0"/>
    <w:rsid w:val="004E0DD9"/>
    <w:rsid w:val="004E31B5"/>
    <w:rsid w:val="004E46D7"/>
    <w:rsid w:val="004E680A"/>
    <w:rsid w:val="004E6B78"/>
    <w:rsid w:val="004E74FF"/>
    <w:rsid w:val="004F1B7E"/>
    <w:rsid w:val="004F2248"/>
    <w:rsid w:val="004F4A70"/>
    <w:rsid w:val="004F4C22"/>
    <w:rsid w:val="004F6DD0"/>
    <w:rsid w:val="00501186"/>
    <w:rsid w:val="00502BFA"/>
    <w:rsid w:val="00506827"/>
    <w:rsid w:val="005135C4"/>
    <w:rsid w:val="00513A87"/>
    <w:rsid w:val="00513FE1"/>
    <w:rsid w:val="00516FBD"/>
    <w:rsid w:val="00517437"/>
    <w:rsid w:val="00517E6E"/>
    <w:rsid w:val="005213E0"/>
    <w:rsid w:val="005226E5"/>
    <w:rsid w:val="00526341"/>
    <w:rsid w:val="00527A3C"/>
    <w:rsid w:val="0053382D"/>
    <w:rsid w:val="005366B9"/>
    <w:rsid w:val="00540F5C"/>
    <w:rsid w:val="00542E9F"/>
    <w:rsid w:val="0054534B"/>
    <w:rsid w:val="0054676E"/>
    <w:rsid w:val="00551921"/>
    <w:rsid w:val="00552419"/>
    <w:rsid w:val="0055341D"/>
    <w:rsid w:val="005550B6"/>
    <w:rsid w:val="00561528"/>
    <w:rsid w:val="00562E3E"/>
    <w:rsid w:val="00564C31"/>
    <w:rsid w:val="005654F6"/>
    <w:rsid w:val="00565D8F"/>
    <w:rsid w:val="00570950"/>
    <w:rsid w:val="005710E7"/>
    <w:rsid w:val="005710FD"/>
    <w:rsid w:val="00571987"/>
    <w:rsid w:val="005745F3"/>
    <w:rsid w:val="0057638B"/>
    <w:rsid w:val="005803EF"/>
    <w:rsid w:val="0058448F"/>
    <w:rsid w:val="005853FF"/>
    <w:rsid w:val="005857E3"/>
    <w:rsid w:val="0058694B"/>
    <w:rsid w:val="00586A98"/>
    <w:rsid w:val="005907A4"/>
    <w:rsid w:val="00593224"/>
    <w:rsid w:val="00595343"/>
    <w:rsid w:val="00596E00"/>
    <w:rsid w:val="005973AD"/>
    <w:rsid w:val="005A1A86"/>
    <w:rsid w:val="005A2896"/>
    <w:rsid w:val="005A515D"/>
    <w:rsid w:val="005B166C"/>
    <w:rsid w:val="005B4578"/>
    <w:rsid w:val="005B496B"/>
    <w:rsid w:val="005B5E2F"/>
    <w:rsid w:val="005B5E4A"/>
    <w:rsid w:val="005B6400"/>
    <w:rsid w:val="005B6692"/>
    <w:rsid w:val="005C1A2B"/>
    <w:rsid w:val="005C56F3"/>
    <w:rsid w:val="005C5DF0"/>
    <w:rsid w:val="005D0097"/>
    <w:rsid w:val="005D1F1C"/>
    <w:rsid w:val="005D203E"/>
    <w:rsid w:val="005D335A"/>
    <w:rsid w:val="005D51D0"/>
    <w:rsid w:val="005D697C"/>
    <w:rsid w:val="005D7B27"/>
    <w:rsid w:val="005E256F"/>
    <w:rsid w:val="005E3941"/>
    <w:rsid w:val="005E3BB4"/>
    <w:rsid w:val="005E6079"/>
    <w:rsid w:val="005F1B9D"/>
    <w:rsid w:val="005F4EFC"/>
    <w:rsid w:val="005F57F6"/>
    <w:rsid w:val="005F5A38"/>
    <w:rsid w:val="005F7F44"/>
    <w:rsid w:val="006023F2"/>
    <w:rsid w:val="00603CAC"/>
    <w:rsid w:val="00604118"/>
    <w:rsid w:val="00606270"/>
    <w:rsid w:val="00607037"/>
    <w:rsid w:val="00614129"/>
    <w:rsid w:val="0061429A"/>
    <w:rsid w:val="00620217"/>
    <w:rsid w:val="006234DE"/>
    <w:rsid w:val="006277DA"/>
    <w:rsid w:val="006302C6"/>
    <w:rsid w:val="00630EE0"/>
    <w:rsid w:val="00631650"/>
    <w:rsid w:val="00631CDB"/>
    <w:rsid w:val="00633C8A"/>
    <w:rsid w:val="00633F0F"/>
    <w:rsid w:val="00636C8B"/>
    <w:rsid w:val="0064156E"/>
    <w:rsid w:val="00643F21"/>
    <w:rsid w:val="006440AD"/>
    <w:rsid w:val="006446E8"/>
    <w:rsid w:val="00652348"/>
    <w:rsid w:val="00652644"/>
    <w:rsid w:val="006528BB"/>
    <w:rsid w:val="00657882"/>
    <w:rsid w:val="00660F95"/>
    <w:rsid w:val="0066164F"/>
    <w:rsid w:val="0066326F"/>
    <w:rsid w:val="00677407"/>
    <w:rsid w:val="00680CF5"/>
    <w:rsid w:val="00681692"/>
    <w:rsid w:val="006833C7"/>
    <w:rsid w:val="006842BB"/>
    <w:rsid w:val="00687940"/>
    <w:rsid w:val="0069232E"/>
    <w:rsid w:val="00693C4F"/>
    <w:rsid w:val="006A1C4B"/>
    <w:rsid w:val="006A2642"/>
    <w:rsid w:val="006A34D0"/>
    <w:rsid w:val="006A4DDD"/>
    <w:rsid w:val="006A544D"/>
    <w:rsid w:val="006A7E14"/>
    <w:rsid w:val="006B2D39"/>
    <w:rsid w:val="006B4481"/>
    <w:rsid w:val="006B4FF9"/>
    <w:rsid w:val="006B50C7"/>
    <w:rsid w:val="006B7382"/>
    <w:rsid w:val="006C3015"/>
    <w:rsid w:val="006C420C"/>
    <w:rsid w:val="006C478A"/>
    <w:rsid w:val="006C64B1"/>
    <w:rsid w:val="006C7D67"/>
    <w:rsid w:val="006D080D"/>
    <w:rsid w:val="006D3CE9"/>
    <w:rsid w:val="006D6EEE"/>
    <w:rsid w:val="006E055D"/>
    <w:rsid w:val="006E5760"/>
    <w:rsid w:val="006E6353"/>
    <w:rsid w:val="006E7A8B"/>
    <w:rsid w:val="006F03EE"/>
    <w:rsid w:val="006F14E6"/>
    <w:rsid w:val="006F1E71"/>
    <w:rsid w:val="006F387E"/>
    <w:rsid w:val="006F622E"/>
    <w:rsid w:val="007002F6"/>
    <w:rsid w:val="0070437A"/>
    <w:rsid w:val="00711977"/>
    <w:rsid w:val="00714DDC"/>
    <w:rsid w:val="0071569E"/>
    <w:rsid w:val="00721293"/>
    <w:rsid w:val="00726523"/>
    <w:rsid w:val="00727905"/>
    <w:rsid w:val="00727FE7"/>
    <w:rsid w:val="00730C70"/>
    <w:rsid w:val="00732096"/>
    <w:rsid w:val="00736BFD"/>
    <w:rsid w:val="00736EBD"/>
    <w:rsid w:val="00737B56"/>
    <w:rsid w:val="0074306E"/>
    <w:rsid w:val="007447A1"/>
    <w:rsid w:val="00750AAA"/>
    <w:rsid w:val="00752BA7"/>
    <w:rsid w:val="00754689"/>
    <w:rsid w:val="0075468F"/>
    <w:rsid w:val="007612E7"/>
    <w:rsid w:val="0076260A"/>
    <w:rsid w:val="00763E14"/>
    <w:rsid w:val="0076617B"/>
    <w:rsid w:val="00767CAD"/>
    <w:rsid w:val="00774BBA"/>
    <w:rsid w:val="00775D5B"/>
    <w:rsid w:val="007771D1"/>
    <w:rsid w:val="007825A1"/>
    <w:rsid w:val="00783C8D"/>
    <w:rsid w:val="00792611"/>
    <w:rsid w:val="007933FE"/>
    <w:rsid w:val="00796CB1"/>
    <w:rsid w:val="007A1C95"/>
    <w:rsid w:val="007A7871"/>
    <w:rsid w:val="007C2E28"/>
    <w:rsid w:val="007C6DA3"/>
    <w:rsid w:val="007D18F0"/>
    <w:rsid w:val="007D376C"/>
    <w:rsid w:val="007D5274"/>
    <w:rsid w:val="007D7300"/>
    <w:rsid w:val="007E129B"/>
    <w:rsid w:val="007E1A88"/>
    <w:rsid w:val="007E1E10"/>
    <w:rsid w:val="007E3CD3"/>
    <w:rsid w:val="007E45A1"/>
    <w:rsid w:val="007E492B"/>
    <w:rsid w:val="007E4E77"/>
    <w:rsid w:val="007F38DB"/>
    <w:rsid w:val="007F4E7D"/>
    <w:rsid w:val="00800B4D"/>
    <w:rsid w:val="008023AF"/>
    <w:rsid w:val="008040A6"/>
    <w:rsid w:val="00804443"/>
    <w:rsid w:val="008053D8"/>
    <w:rsid w:val="008072C6"/>
    <w:rsid w:val="00812D09"/>
    <w:rsid w:val="00815483"/>
    <w:rsid w:val="00816076"/>
    <w:rsid w:val="008234C0"/>
    <w:rsid w:val="008309B3"/>
    <w:rsid w:val="00831F0E"/>
    <w:rsid w:val="00835C50"/>
    <w:rsid w:val="00835F10"/>
    <w:rsid w:val="00837615"/>
    <w:rsid w:val="00837B0B"/>
    <w:rsid w:val="008403F1"/>
    <w:rsid w:val="00840702"/>
    <w:rsid w:val="00840FBB"/>
    <w:rsid w:val="008515C5"/>
    <w:rsid w:val="00852944"/>
    <w:rsid w:val="0085410A"/>
    <w:rsid w:val="00855C6D"/>
    <w:rsid w:val="008572FF"/>
    <w:rsid w:val="00857852"/>
    <w:rsid w:val="0086087F"/>
    <w:rsid w:val="00860BF5"/>
    <w:rsid w:val="0086187A"/>
    <w:rsid w:val="0086327F"/>
    <w:rsid w:val="008644D9"/>
    <w:rsid w:val="00864525"/>
    <w:rsid w:val="00866052"/>
    <w:rsid w:val="008677F5"/>
    <w:rsid w:val="00871B47"/>
    <w:rsid w:val="00872300"/>
    <w:rsid w:val="0087289B"/>
    <w:rsid w:val="008759B4"/>
    <w:rsid w:val="00875BE3"/>
    <w:rsid w:val="00875C5E"/>
    <w:rsid w:val="00876E69"/>
    <w:rsid w:val="008775FA"/>
    <w:rsid w:val="00881238"/>
    <w:rsid w:val="008822AD"/>
    <w:rsid w:val="00890047"/>
    <w:rsid w:val="008923E5"/>
    <w:rsid w:val="008967EC"/>
    <w:rsid w:val="008A025E"/>
    <w:rsid w:val="008A0338"/>
    <w:rsid w:val="008A0DF3"/>
    <w:rsid w:val="008A1739"/>
    <w:rsid w:val="008A4A92"/>
    <w:rsid w:val="008A7DC8"/>
    <w:rsid w:val="008B2A08"/>
    <w:rsid w:val="008B363E"/>
    <w:rsid w:val="008B3CB6"/>
    <w:rsid w:val="008B466E"/>
    <w:rsid w:val="008B7A09"/>
    <w:rsid w:val="008C1E63"/>
    <w:rsid w:val="008C4D08"/>
    <w:rsid w:val="008C7E0F"/>
    <w:rsid w:val="008D15E3"/>
    <w:rsid w:val="008D5ACA"/>
    <w:rsid w:val="008E1F86"/>
    <w:rsid w:val="008E22FF"/>
    <w:rsid w:val="008E6DFD"/>
    <w:rsid w:val="008E6ED9"/>
    <w:rsid w:val="008F01E3"/>
    <w:rsid w:val="008F1131"/>
    <w:rsid w:val="008F3406"/>
    <w:rsid w:val="008F36C5"/>
    <w:rsid w:val="008F4F32"/>
    <w:rsid w:val="008F4F99"/>
    <w:rsid w:val="00901B37"/>
    <w:rsid w:val="00903967"/>
    <w:rsid w:val="00904959"/>
    <w:rsid w:val="00904E3B"/>
    <w:rsid w:val="00905B56"/>
    <w:rsid w:val="0090625E"/>
    <w:rsid w:val="00911844"/>
    <w:rsid w:val="00916FF1"/>
    <w:rsid w:val="00917869"/>
    <w:rsid w:val="00920AD7"/>
    <w:rsid w:val="00920DB8"/>
    <w:rsid w:val="00921370"/>
    <w:rsid w:val="00923BCC"/>
    <w:rsid w:val="00930B48"/>
    <w:rsid w:val="00931F9D"/>
    <w:rsid w:val="009410F4"/>
    <w:rsid w:val="009417F9"/>
    <w:rsid w:val="00941A88"/>
    <w:rsid w:val="00942315"/>
    <w:rsid w:val="00944BD2"/>
    <w:rsid w:val="009452AC"/>
    <w:rsid w:val="00950C3D"/>
    <w:rsid w:val="00952562"/>
    <w:rsid w:val="009545E7"/>
    <w:rsid w:val="0095603C"/>
    <w:rsid w:val="00957426"/>
    <w:rsid w:val="00957A08"/>
    <w:rsid w:val="0096473C"/>
    <w:rsid w:val="009665D0"/>
    <w:rsid w:val="0096729A"/>
    <w:rsid w:val="0097471F"/>
    <w:rsid w:val="00981FE6"/>
    <w:rsid w:val="00984FB4"/>
    <w:rsid w:val="009852C1"/>
    <w:rsid w:val="009853F4"/>
    <w:rsid w:val="009900A4"/>
    <w:rsid w:val="009A12DC"/>
    <w:rsid w:val="009A1396"/>
    <w:rsid w:val="009B258A"/>
    <w:rsid w:val="009B29A4"/>
    <w:rsid w:val="009B5DEC"/>
    <w:rsid w:val="009C2E0C"/>
    <w:rsid w:val="009C71BD"/>
    <w:rsid w:val="009C72D7"/>
    <w:rsid w:val="009D01A5"/>
    <w:rsid w:val="009D1188"/>
    <w:rsid w:val="009D3D90"/>
    <w:rsid w:val="009D4701"/>
    <w:rsid w:val="009D5368"/>
    <w:rsid w:val="009D7159"/>
    <w:rsid w:val="009E0ADF"/>
    <w:rsid w:val="009E29BA"/>
    <w:rsid w:val="009E4A7E"/>
    <w:rsid w:val="009E4C03"/>
    <w:rsid w:val="009E6ECA"/>
    <w:rsid w:val="009E7E2D"/>
    <w:rsid w:val="009F16D6"/>
    <w:rsid w:val="009F2B7C"/>
    <w:rsid w:val="009F6C6B"/>
    <w:rsid w:val="009F7685"/>
    <w:rsid w:val="00A030A0"/>
    <w:rsid w:val="00A06451"/>
    <w:rsid w:val="00A06CFB"/>
    <w:rsid w:val="00A07772"/>
    <w:rsid w:val="00A11B41"/>
    <w:rsid w:val="00A139CB"/>
    <w:rsid w:val="00A21A57"/>
    <w:rsid w:val="00A21F07"/>
    <w:rsid w:val="00A220CD"/>
    <w:rsid w:val="00A23421"/>
    <w:rsid w:val="00A24A16"/>
    <w:rsid w:val="00A25C88"/>
    <w:rsid w:val="00A30E09"/>
    <w:rsid w:val="00A30F5D"/>
    <w:rsid w:val="00A3224A"/>
    <w:rsid w:val="00A33455"/>
    <w:rsid w:val="00A33A11"/>
    <w:rsid w:val="00A33B13"/>
    <w:rsid w:val="00A35CA2"/>
    <w:rsid w:val="00A476DC"/>
    <w:rsid w:val="00A47C53"/>
    <w:rsid w:val="00A563D1"/>
    <w:rsid w:val="00A5766E"/>
    <w:rsid w:val="00A60BA9"/>
    <w:rsid w:val="00A62752"/>
    <w:rsid w:val="00A63D32"/>
    <w:rsid w:val="00A64A27"/>
    <w:rsid w:val="00A75C38"/>
    <w:rsid w:val="00A7643C"/>
    <w:rsid w:val="00A764E0"/>
    <w:rsid w:val="00A80080"/>
    <w:rsid w:val="00A803C7"/>
    <w:rsid w:val="00A81975"/>
    <w:rsid w:val="00A84B99"/>
    <w:rsid w:val="00A853D8"/>
    <w:rsid w:val="00A86CE5"/>
    <w:rsid w:val="00A8719D"/>
    <w:rsid w:val="00A871AA"/>
    <w:rsid w:val="00A9163C"/>
    <w:rsid w:val="00A91643"/>
    <w:rsid w:val="00A91D74"/>
    <w:rsid w:val="00A9550B"/>
    <w:rsid w:val="00A958BA"/>
    <w:rsid w:val="00AA1397"/>
    <w:rsid w:val="00AA3736"/>
    <w:rsid w:val="00AA510D"/>
    <w:rsid w:val="00AA6ADA"/>
    <w:rsid w:val="00AB1636"/>
    <w:rsid w:val="00AB37C1"/>
    <w:rsid w:val="00AB5591"/>
    <w:rsid w:val="00AC34C6"/>
    <w:rsid w:val="00AC3BF8"/>
    <w:rsid w:val="00AC510C"/>
    <w:rsid w:val="00AC6112"/>
    <w:rsid w:val="00AC6986"/>
    <w:rsid w:val="00AD0AA7"/>
    <w:rsid w:val="00AD18F3"/>
    <w:rsid w:val="00AD19E2"/>
    <w:rsid w:val="00AD2ED0"/>
    <w:rsid w:val="00AD5329"/>
    <w:rsid w:val="00AD53EB"/>
    <w:rsid w:val="00AD6C19"/>
    <w:rsid w:val="00AF0A65"/>
    <w:rsid w:val="00AF416D"/>
    <w:rsid w:val="00AF4E3F"/>
    <w:rsid w:val="00AF61FD"/>
    <w:rsid w:val="00AF78AB"/>
    <w:rsid w:val="00B01D7F"/>
    <w:rsid w:val="00B01F6D"/>
    <w:rsid w:val="00B02291"/>
    <w:rsid w:val="00B04032"/>
    <w:rsid w:val="00B06593"/>
    <w:rsid w:val="00B070C7"/>
    <w:rsid w:val="00B12BEA"/>
    <w:rsid w:val="00B15578"/>
    <w:rsid w:val="00B20876"/>
    <w:rsid w:val="00B2104C"/>
    <w:rsid w:val="00B21091"/>
    <w:rsid w:val="00B223EF"/>
    <w:rsid w:val="00B26499"/>
    <w:rsid w:val="00B303B3"/>
    <w:rsid w:val="00B33872"/>
    <w:rsid w:val="00B34006"/>
    <w:rsid w:val="00B34E95"/>
    <w:rsid w:val="00B3537A"/>
    <w:rsid w:val="00B37B04"/>
    <w:rsid w:val="00B4157C"/>
    <w:rsid w:val="00B416DD"/>
    <w:rsid w:val="00B41FAA"/>
    <w:rsid w:val="00B44FFA"/>
    <w:rsid w:val="00B4521B"/>
    <w:rsid w:val="00B465E1"/>
    <w:rsid w:val="00B50494"/>
    <w:rsid w:val="00B51759"/>
    <w:rsid w:val="00B528F2"/>
    <w:rsid w:val="00B56437"/>
    <w:rsid w:val="00B5694A"/>
    <w:rsid w:val="00B606E3"/>
    <w:rsid w:val="00B63F45"/>
    <w:rsid w:val="00B64C36"/>
    <w:rsid w:val="00B654E6"/>
    <w:rsid w:val="00B72C53"/>
    <w:rsid w:val="00B72CE9"/>
    <w:rsid w:val="00B74ECB"/>
    <w:rsid w:val="00B753F4"/>
    <w:rsid w:val="00B77E3A"/>
    <w:rsid w:val="00B82DE0"/>
    <w:rsid w:val="00B840A2"/>
    <w:rsid w:val="00B85206"/>
    <w:rsid w:val="00B866C5"/>
    <w:rsid w:val="00B867F5"/>
    <w:rsid w:val="00B87596"/>
    <w:rsid w:val="00B87976"/>
    <w:rsid w:val="00B937EB"/>
    <w:rsid w:val="00B94CC9"/>
    <w:rsid w:val="00B95BA1"/>
    <w:rsid w:val="00BA342A"/>
    <w:rsid w:val="00BA5EB0"/>
    <w:rsid w:val="00BB0372"/>
    <w:rsid w:val="00BB1E64"/>
    <w:rsid w:val="00BB4058"/>
    <w:rsid w:val="00BC32B8"/>
    <w:rsid w:val="00BC562A"/>
    <w:rsid w:val="00BD163B"/>
    <w:rsid w:val="00BD1FB7"/>
    <w:rsid w:val="00BD2E67"/>
    <w:rsid w:val="00BD390B"/>
    <w:rsid w:val="00BD3E95"/>
    <w:rsid w:val="00BD5D3B"/>
    <w:rsid w:val="00BD5D5A"/>
    <w:rsid w:val="00BE2955"/>
    <w:rsid w:val="00BE7A41"/>
    <w:rsid w:val="00BF2764"/>
    <w:rsid w:val="00BF30AA"/>
    <w:rsid w:val="00BF48D8"/>
    <w:rsid w:val="00BF4A4A"/>
    <w:rsid w:val="00BF4FC7"/>
    <w:rsid w:val="00C027CC"/>
    <w:rsid w:val="00C0649C"/>
    <w:rsid w:val="00C06CD9"/>
    <w:rsid w:val="00C07EFA"/>
    <w:rsid w:val="00C113F5"/>
    <w:rsid w:val="00C12149"/>
    <w:rsid w:val="00C123D7"/>
    <w:rsid w:val="00C14EFB"/>
    <w:rsid w:val="00C1572F"/>
    <w:rsid w:val="00C229BA"/>
    <w:rsid w:val="00C236C1"/>
    <w:rsid w:val="00C32B6D"/>
    <w:rsid w:val="00C32E24"/>
    <w:rsid w:val="00C35B12"/>
    <w:rsid w:val="00C41123"/>
    <w:rsid w:val="00C4446C"/>
    <w:rsid w:val="00C45C03"/>
    <w:rsid w:val="00C45E1D"/>
    <w:rsid w:val="00C470C0"/>
    <w:rsid w:val="00C52737"/>
    <w:rsid w:val="00C5586C"/>
    <w:rsid w:val="00C5663D"/>
    <w:rsid w:val="00C60EF3"/>
    <w:rsid w:val="00C60F2D"/>
    <w:rsid w:val="00C622CB"/>
    <w:rsid w:val="00C6282A"/>
    <w:rsid w:val="00C632C5"/>
    <w:rsid w:val="00C65F34"/>
    <w:rsid w:val="00C664D0"/>
    <w:rsid w:val="00C67096"/>
    <w:rsid w:val="00C6755C"/>
    <w:rsid w:val="00C70529"/>
    <w:rsid w:val="00C714EC"/>
    <w:rsid w:val="00C72BAE"/>
    <w:rsid w:val="00C72DBA"/>
    <w:rsid w:val="00C75617"/>
    <w:rsid w:val="00C75872"/>
    <w:rsid w:val="00C778CE"/>
    <w:rsid w:val="00C77E1A"/>
    <w:rsid w:val="00C81EE6"/>
    <w:rsid w:val="00C8236D"/>
    <w:rsid w:val="00C827AD"/>
    <w:rsid w:val="00C83036"/>
    <w:rsid w:val="00C84854"/>
    <w:rsid w:val="00C866A1"/>
    <w:rsid w:val="00C96337"/>
    <w:rsid w:val="00CA00E0"/>
    <w:rsid w:val="00CA0604"/>
    <w:rsid w:val="00CA0F0F"/>
    <w:rsid w:val="00CA1BE0"/>
    <w:rsid w:val="00CA2CF1"/>
    <w:rsid w:val="00CA2E58"/>
    <w:rsid w:val="00CB1CC3"/>
    <w:rsid w:val="00CB6754"/>
    <w:rsid w:val="00CC3236"/>
    <w:rsid w:val="00CC3F04"/>
    <w:rsid w:val="00CC7FCB"/>
    <w:rsid w:val="00CD0239"/>
    <w:rsid w:val="00CD132D"/>
    <w:rsid w:val="00CD34F1"/>
    <w:rsid w:val="00CD3F54"/>
    <w:rsid w:val="00CD545D"/>
    <w:rsid w:val="00CD6D72"/>
    <w:rsid w:val="00CE2032"/>
    <w:rsid w:val="00CE2EDC"/>
    <w:rsid w:val="00CE5C15"/>
    <w:rsid w:val="00CE5DD6"/>
    <w:rsid w:val="00CE62DF"/>
    <w:rsid w:val="00CE6ECD"/>
    <w:rsid w:val="00CF38C4"/>
    <w:rsid w:val="00CF4587"/>
    <w:rsid w:val="00CF4623"/>
    <w:rsid w:val="00CF51A6"/>
    <w:rsid w:val="00CF68BE"/>
    <w:rsid w:val="00CF7592"/>
    <w:rsid w:val="00D00795"/>
    <w:rsid w:val="00D00E75"/>
    <w:rsid w:val="00D13059"/>
    <w:rsid w:val="00D2032C"/>
    <w:rsid w:val="00D2048A"/>
    <w:rsid w:val="00D21400"/>
    <w:rsid w:val="00D23201"/>
    <w:rsid w:val="00D23BAC"/>
    <w:rsid w:val="00D25426"/>
    <w:rsid w:val="00D344F9"/>
    <w:rsid w:val="00D42F3D"/>
    <w:rsid w:val="00D4337A"/>
    <w:rsid w:val="00D44190"/>
    <w:rsid w:val="00D44F4C"/>
    <w:rsid w:val="00D479F2"/>
    <w:rsid w:val="00D50AC3"/>
    <w:rsid w:val="00D513C0"/>
    <w:rsid w:val="00D52308"/>
    <w:rsid w:val="00D548EA"/>
    <w:rsid w:val="00D56A40"/>
    <w:rsid w:val="00D606F6"/>
    <w:rsid w:val="00D60A14"/>
    <w:rsid w:val="00D61F2E"/>
    <w:rsid w:val="00D676D9"/>
    <w:rsid w:val="00D67848"/>
    <w:rsid w:val="00D70257"/>
    <w:rsid w:val="00D70E9F"/>
    <w:rsid w:val="00D736D3"/>
    <w:rsid w:val="00D7417B"/>
    <w:rsid w:val="00D7547A"/>
    <w:rsid w:val="00D77090"/>
    <w:rsid w:val="00D834B8"/>
    <w:rsid w:val="00D84265"/>
    <w:rsid w:val="00D849D2"/>
    <w:rsid w:val="00D84BC5"/>
    <w:rsid w:val="00D90B3D"/>
    <w:rsid w:val="00D9157E"/>
    <w:rsid w:val="00D924B0"/>
    <w:rsid w:val="00D9519C"/>
    <w:rsid w:val="00D95292"/>
    <w:rsid w:val="00DA1131"/>
    <w:rsid w:val="00DA283A"/>
    <w:rsid w:val="00DA43E8"/>
    <w:rsid w:val="00DA72D8"/>
    <w:rsid w:val="00DB10BE"/>
    <w:rsid w:val="00DC04F2"/>
    <w:rsid w:val="00DC2ECE"/>
    <w:rsid w:val="00DC2EDD"/>
    <w:rsid w:val="00DC5C6F"/>
    <w:rsid w:val="00DC5F16"/>
    <w:rsid w:val="00DD258A"/>
    <w:rsid w:val="00DD2D6C"/>
    <w:rsid w:val="00DD39C6"/>
    <w:rsid w:val="00DD5AE8"/>
    <w:rsid w:val="00DD5EAF"/>
    <w:rsid w:val="00DD69A2"/>
    <w:rsid w:val="00DE04CF"/>
    <w:rsid w:val="00DE0536"/>
    <w:rsid w:val="00DE625E"/>
    <w:rsid w:val="00DE6A6A"/>
    <w:rsid w:val="00DE79F6"/>
    <w:rsid w:val="00DF1764"/>
    <w:rsid w:val="00DF472C"/>
    <w:rsid w:val="00DF550E"/>
    <w:rsid w:val="00DF7D35"/>
    <w:rsid w:val="00E02024"/>
    <w:rsid w:val="00E045C0"/>
    <w:rsid w:val="00E0549C"/>
    <w:rsid w:val="00E11FD7"/>
    <w:rsid w:val="00E14E08"/>
    <w:rsid w:val="00E150A3"/>
    <w:rsid w:val="00E2295E"/>
    <w:rsid w:val="00E2778D"/>
    <w:rsid w:val="00E3026C"/>
    <w:rsid w:val="00E32A93"/>
    <w:rsid w:val="00E32D12"/>
    <w:rsid w:val="00E37280"/>
    <w:rsid w:val="00E40302"/>
    <w:rsid w:val="00E40CF5"/>
    <w:rsid w:val="00E4215B"/>
    <w:rsid w:val="00E42C99"/>
    <w:rsid w:val="00E443D6"/>
    <w:rsid w:val="00E447E3"/>
    <w:rsid w:val="00E44D20"/>
    <w:rsid w:val="00E478EF"/>
    <w:rsid w:val="00E514FD"/>
    <w:rsid w:val="00E52DF7"/>
    <w:rsid w:val="00E57A5D"/>
    <w:rsid w:val="00E60CA8"/>
    <w:rsid w:val="00E61E57"/>
    <w:rsid w:val="00E62919"/>
    <w:rsid w:val="00E7102B"/>
    <w:rsid w:val="00E76A24"/>
    <w:rsid w:val="00E802F0"/>
    <w:rsid w:val="00E8066D"/>
    <w:rsid w:val="00E81D36"/>
    <w:rsid w:val="00E81E5A"/>
    <w:rsid w:val="00E8339D"/>
    <w:rsid w:val="00E85842"/>
    <w:rsid w:val="00E91178"/>
    <w:rsid w:val="00E92BF3"/>
    <w:rsid w:val="00E93CD4"/>
    <w:rsid w:val="00E94383"/>
    <w:rsid w:val="00E9565D"/>
    <w:rsid w:val="00EA053A"/>
    <w:rsid w:val="00EA24B9"/>
    <w:rsid w:val="00EA41E4"/>
    <w:rsid w:val="00EA46D9"/>
    <w:rsid w:val="00EA557D"/>
    <w:rsid w:val="00EA6CDC"/>
    <w:rsid w:val="00EB66B9"/>
    <w:rsid w:val="00EB6E77"/>
    <w:rsid w:val="00EC0259"/>
    <w:rsid w:val="00EC5B12"/>
    <w:rsid w:val="00ED249C"/>
    <w:rsid w:val="00ED24A7"/>
    <w:rsid w:val="00ED651B"/>
    <w:rsid w:val="00ED745E"/>
    <w:rsid w:val="00EE2AD8"/>
    <w:rsid w:val="00EE5C33"/>
    <w:rsid w:val="00EF103C"/>
    <w:rsid w:val="00EF198A"/>
    <w:rsid w:val="00EF56B5"/>
    <w:rsid w:val="00EF613F"/>
    <w:rsid w:val="00EF6D43"/>
    <w:rsid w:val="00F0181D"/>
    <w:rsid w:val="00F0213B"/>
    <w:rsid w:val="00F03662"/>
    <w:rsid w:val="00F04EE3"/>
    <w:rsid w:val="00F05633"/>
    <w:rsid w:val="00F05FF4"/>
    <w:rsid w:val="00F066EA"/>
    <w:rsid w:val="00F07A36"/>
    <w:rsid w:val="00F103B1"/>
    <w:rsid w:val="00F11268"/>
    <w:rsid w:val="00F1488F"/>
    <w:rsid w:val="00F15280"/>
    <w:rsid w:val="00F17A7E"/>
    <w:rsid w:val="00F21BE1"/>
    <w:rsid w:val="00F25E6B"/>
    <w:rsid w:val="00F260C5"/>
    <w:rsid w:val="00F27022"/>
    <w:rsid w:val="00F301B3"/>
    <w:rsid w:val="00F31D52"/>
    <w:rsid w:val="00F35060"/>
    <w:rsid w:val="00F372A6"/>
    <w:rsid w:val="00F37F03"/>
    <w:rsid w:val="00F4288A"/>
    <w:rsid w:val="00F45414"/>
    <w:rsid w:val="00F50EE6"/>
    <w:rsid w:val="00F54641"/>
    <w:rsid w:val="00F60887"/>
    <w:rsid w:val="00F60EB1"/>
    <w:rsid w:val="00F617D1"/>
    <w:rsid w:val="00F65A03"/>
    <w:rsid w:val="00F65B71"/>
    <w:rsid w:val="00F65E31"/>
    <w:rsid w:val="00F7261F"/>
    <w:rsid w:val="00F74579"/>
    <w:rsid w:val="00F8296B"/>
    <w:rsid w:val="00F877F0"/>
    <w:rsid w:val="00F9059E"/>
    <w:rsid w:val="00F9173D"/>
    <w:rsid w:val="00F917CF"/>
    <w:rsid w:val="00F91A5F"/>
    <w:rsid w:val="00F95F96"/>
    <w:rsid w:val="00F97178"/>
    <w:rsid w:val="00FA0F21"/>
    <w:rsid w:val="00FA2696"/>
    <w:rsid w:val="00FA2851"/>
    <w:rsid w:val="00FA2B29"/>
    <w:rsid w:val="00FB43F2"/>
    <w:rsid w:val="00FB4705"/>
    <w:rsid w:val="00FB5805"/>
    <w:rsid w:val="00FB5BE4"/>
    <w:rsid w:val="00FB6699"/>
    <w:rsid w:val="00FB7850"/>
    <w:rsid w:val="00FB7D1C"/>
    <w:rsid w:val="00FC0184"/>
    <w:rsid w:val="00FC1FE7"/>
    <w:rsid w:val="00FC2190"/>
    <w:rsid w:val="00FD2F3B"/>
    <w:rsid w:val="00FD53AF"/>
    <w:rsid w:val="00FE4495"/>
    <w:rsid w:val="00FE57B6"/>
    <w:rsid w:val="00FE68EB"/>
    <w:rsid w:val="00FE7DBB"/>
    <w:rsid w:val="00FF23EE"/>
    <w:rsid w:val="00FF3A6E"/>
    <w:rsid w:val="00FF6CBB"/>
    <w:rsid w:val="00FF6D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5E291D"/>
  <w15:chartTrackingRefBased/>
  <w15:docId w15:val="{F4096EB6-EA4A-47DA-90A5-CAE016600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Capítulos"/>
    <w:basedOn w:val="Normal"/>
    <w:next w:val="Normal"/>
    <w:link w:val="Ttulo1Car"/>
    <w:uiPriority w:val="9"/>
    <w:qFormat/>
    <w:rsid w:val="00350F59"/>
    <w:pPr>
      <w:keepNext/>
      <w:keepLines/>
      <w:spacing w:before="240" w:after="0"/>
      <w:outlineLvl w:val="0"/>
    </w:pPr>
    <w:rPr>
      <w:rFonts w:ascii="Arial" w:eastAsiaTheme="majorEastAsia" w:hAnsi="Arial" w:cstheme="majorBidi"/>
      <w:b/>
      <w:sz w:val="24"/>
      <w:szCs w:val="32"/>
    </w:rPr>
  </w:style>
  <w:style w:type="paragraph" w:styleId="Ttulo2">
    <w:name w:val="heading 2"/>
    <w:aliases w:val="Sub Capítulos"/>
    <w:basedOn w:val="Normal"/>
    <w:next w:val="Normal"/>
    <w:link w:val="Ttulo2Car"/>
    <w:uiPriority w:val="9"/>
    <w:unhideWhenUsed/>
    <w:qFormat/>
    <w:rsid w:val="005E3941"/>
    <w:pPr>
      <w:keepNext/>
      <w:keepLines/>
      <w:spacing w:before="40" w:after="0"/>
      <w:outlineLvl w:val="1"/>
    </w:pPr>
    <w:rPr>
      <w:rFonts w:ascii="Arial" w:eastAsiaTheme="majorEastAsia" w:hAnsi="Arial" w:cstheme="majorBidi"/>
      <w:b/>
      <w:szCs w:val="26"/>
    </w:rPr>
  </w:style>
  <w:style w:type="paragraph" w:styleId="Ttulo3">
    <w:name w:val="heading 3"/>
    <w:basedOn w:val="Normal"/>
    <w:next w:val="Normal"/>
    <w:link w:val="Ttulo3Car"/>
    <w:uiPriority w:val="9"/>
    <w:unhideWhenUsed/>
    <w:qFormat/>
    <w:rsid w:val="00660F9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A0604"/>
    <w:pPr>
      <w:ind w:left="720"/>
      <w:contextualSpacing/>
    </w:pPr>
  </w:style>
  <w:style w:type="paragraph" w:styleId="Textodeglobo">
    <w:name w:val="Balloon Text"/>
    <w:basedOn w:val="Normal"/>
    <w:link w:val="TextodegloboCar"/>
    <w:uiPriority w:val="99"/>
    <w:semiHidden/>
    <w:unhideWhenUsed/>
    <w:rsid w:val="00A9550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9550B"/>
    <w:rPr>
      <w:rFonts w:ascii="Segoe UI" w:hAnsi="Segoe UI" w:cs="Segoe UI"/>
      <w:sz w:val="18"/>
      <w:szCs w:val="18"/>
    </w:rPr>
  </w:style>
  <w:style w:type="character" w:styleId="Hipervnculo">
    <w:name w:val="Hyperlink"/>
    <w:basedOn w:val="Fuentedeprrafopredeter"/>
    <w:uiPriority w:val="99"/>
    <w:unhideWhenUsed/>
    <w:rsid w:val="005B5E4A"/>
    <w:rPr>
      <w:color w:val="0563C1" w:themeColor="hyperlink"/>
      <w:u w:val="single"/>
    </w:rPr>
  </w:style>
  <w:style w:type="character" w:customStyle="1" w:styleId="Mencinsinresolver1">
    <w:name w:val="Mención sin resolver1"/>
    <w:basedOn w:val="Fuentedeprrafopredeter"/>
    <w:uiPriority w:val="99"/>
    <w:semiHidden/>
    <w:unhideWhenUsed/>
    <w:rsid w:val="005B5E4A"/>
    <w:rPr>
      <w:color w:val="605E5C"/>
      <w:shd w:val="clear" w:color="auto" w:fill="E1DFDD"/>
    </w:rPr>
  </w:style>
  <w:style w:type="paragraph" w:styleId="Encabezado">
    <w:name w:val="header"/>
    <w:basedOn w:val="Normal"/>
    <w:link w:val="EncabezadoCar"/>
    <w:uiPriority w:val="99"/>
    <w:unhideWhenUsed/>
    <w:rsid w:val="005011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01186"/>
  </w:style>
  <w:style w:type="paragraph" w:styleId="Piedepgina">
    <w:name w:val="footer"/>
    <w:basedOn w:val="Normal"/>
    <w:link w:val="PiedepginaCar"/>
    <w:uiPriority w:val="99"/>
    <w:unhideWhenUsed/>
    <w:rsid w:val="005011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01186"/>
  </w:style>
  <w:style w:type="character" w:customStyle="1" w:styleId="Ttulo1Car">
    <w:name w:val="Título 1 Car"/>
    <w:aliases w:val="Capítulos Car"/>
    <w:basedOn w:val="Fuentedeprrafopredeter"/>
    <w:link w:val="Ttulo1"/>
    <w:uiPriority w:val="9"/>
    <w:rsid w:val="00350F59"/>
    <w:rPr>
      <w:rFonts w:ascii="Arial" w:eastAsiaTheme="majorEastAsia" w:hAnsi="Arial" w:cstheme="majorBidi"/>
      <w:b/>
      <w:sz w:val="24"/>
      <w:szCs w:val="32"/>
    </w:rPr>
  </w:style>
  <w:style w:type="character" w:customStyle="1" w:styleId="Ttulo2Car">
    <w:name w:val="Título 2 Car"/>
    <w:aliases w:val="Sub Capítulos Car"/>
    <w:basedOn w:val="Fuentedeprrafopredeter"/>
    <w:link w:val="Ttulo2"/>
    <w:uiPriority w:val="9"/>
    <w:rsid w:val="005E3941"/>
    <w:rPr>
      <w:rFonts w:ascii="Arial" w:eastAsiaTheme="majorEastAsia" w:hAnsi="Arial" w:cstheme="majorBidi"/>
      <w:b/>
      <w:szCs w:val="26"/>
    </w:rPr>
  </w:style>
  <w:style w:type="paragraph" w:styleId="Bibliografa">
    <w:name w:val="Bibliography"/>
    <w:basedOn w:val="Normal"/>
    <w:next w:val="Normal"/>
    <w:uiPriority w:val="37"/>
    <w:unhideWhenUsed/>
    <w:rsid w:val="00812D09"/>
  </w:style>
  <w:style w:type="paragraph" w:styleId="Descripcin">
    <w:name w:val="caption"/>
    <w:basedOn w:val="Normal"/>
    <w:next w:val="Normal"/>
    <w:uiPriority w:val="35"/>
    <w:unhideWhenUsed/>
    <w:qFormat/>
    <w:rsid w:val="00CA0F0F"/>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7612E7"/>
    <w:pPr>
      <w:outlineLvl w:val="9"/>
    </w:pPr>
    <w:rPr>
      <w:rFonts w:asciiTheme="majorHAnsi" w:hAnsiTheme="majorHAnsi"/>
      <w:b w:val="0"/>
      <w:color w:val="2F5496" w:themeColor="accent1" w:themeShade="BF"/>
      <w:sz w:val="32"/>
      <w:lang w:val="es-PA" w:eastAsia="es-PA"/>
    </w:rPr>
  </w:style>
  <w:style w:type="paragraph" w:styleId="TDC1">
    <w:name w:val="toc 1"/>
    <w:basedOn w:val="Normal"/>
    <w:next w:val="Normal"/>
    <w:autoRedefine/>
    <w:uiPriority w:val="39"/>
    <w:unhideWhenUsed/>
    <w:rsid w:val="00AD19E2"/>
    <w:pPr>
      <w:tabs>
        <w:tab w:val="right" w:leader="dot" w:pos="8828"/>
      </w:tabs>
      <w:spacing w:after="100" w:line="240" w:lineRule="auto"/>
      <w:jc w:val="center"/>
    </w:pPr>
    <w:rPr>
      <w:rFonts w:ascii="Arial" w:hAnsi="Arial" w:cs="Arial"/>
      <w:b/>
      <w:sz w:val="24"/>
      <w:szCs w:val="24"/>
    </w:rPr>
  </w:style>
  <w:style w:type="paragraph" w:styleId="TDC2">
    <w:name w:val="toc 2"/>
    <w:basedOn w:val="Normal"/>
    <w:next w:val="Normal"/>
    <w:autoRedefine/>
    <w:uiPriority w:val="39"/>
    <w:unhideWhenUsed/>
    <w:rsid w:val="007612E7"/>
    <w:pPr>
      <w:spacing w:after="100"/>
      <w:ind w:left="220"/>
    </w:pPr>
  </w:style>
  <w:style w:type="paragraph" w:styleId="TDC3">
    <w:name w:val="toc 3"/>
    <w:basedOn w:val="Normal"/>
    <w:next w:val="Normal"/>
    <w:autoRedefine/>
    <w:uiPriority w:val="39"/>
    <w:unhideWhenUsed/>
    <w:rsid w:val="008309B3"/>
    <w:pPr>
      <w:spacing w:after="100" w:line="278" w:lineRule="auto"/>
      <w:ind w:left="480"/>
    </w:pPr>
    <w:rPr>
      <w:rFonts w:eastAsiaTheme="minorEastAsia"/>
      <w:kern w:val="2"/>
      <w:sz w:val="24"/>
      <w:szCs w:val="24"/>
      <w:lang w:val="es-PA" w:eastAsia="es-PA"/>
      <w14:ligatures w14:val="standardContextual"/>
    </w:rPr>
  </w:style>
  <w:style w:type="paragraph" w:styleId="TDC4">
    <w:name w:val="toc 4"/>
    <w:basedOn w:val="Normal"/>
    <w:next w:val="Normal"/>
    <w:autoRedefine/>
    <w:uiPriority w:val="39"/>
    <w:unhideWhenUsed/>
    <w:rsid w:val="008309B3"/>
    <w:pPr>
      <w:spacing w:after="100" w:line="278" w:lineRule="auto"/>
      <w:ind w:left="720"/>
    </w:pPr>
    <w:rPr>
      <w:rFonts w:eastAsiaTheme="minorEastAsia"/>
      <w:kern w:val="2"/>
      <w:sz w:val="24"/>
      <w:szCs w:val="24"/>
      <w:lang w:val="es-PA" w:eastAsia="es-PA"/>
      <w14:ligatures w14:val="standardContextual"/>
    </w:rPr>
  </w:style>
  <w:style w:type="paragraph" w:styleId="TDC5">
    <w:name w:val="toc 5"/>
    <w:basedOn w:val="Normal"/>
    <w:next w:val="Normal"/>
    <w:autoRedefine/>
    <w:uiPriority w:val="39"/>
    <w:unhideWhenUsed/>
    <w:rsid w:val="008309B3"/>
    <w:pPr>
      <w:spacing w:after="100" w:line="278" w:lineRule="auto"/>
      <w:ind w:left="960"/>
    </w:pPr>
    <w:rPr>
      <w:rFonts w:eastAsiaTheme="minorEastAsia"/>
      <w:kern w:val="2"/>
      <w:sz w:val="24"/>
      <w:szCs w:val="24"/>
      <w:lang w:val="es-PA" w:eastAsia="es-PA"/>
      <w14:ligatures w14:val="standardContextual"/>
    </w:rPr>
  </w:style>
  <w:style w:type="paragraph" w:styleId="TDC6">
    <w:name w:val="toc 6"/>
    <w:basedOn w:val="Normal"/>
    <w:next w:val="Normal"/>
    <w:autoRedefine/>
    <w:uiPriority w:val="39"/>
    <w:unhideWhenUsed/>
    <w:rsid w:val="008309B3"/>
    <w:pPr>
      <w:spacing w:after="100" w:line="278" w:lineRule="auto"/>
      <w:ind w:left="1200"/>
    </w:pPr>
    <w:rPr>
      <w:rFonts w:eastAsiaTheme="minorEastAsia"/>
      <w:kern w:val="2"/>
      <w:sz w:val="24"/>
      <w:szCs w:val="24"/>
      <w:lang w:val="es-PA" w:eastAsia="es-PA"/>
      <w14:ligatures w14:val="standardContextual"/>
    </w:rPr>
  </w:style>
  <w:style w:type="paragraph" w:styleId="TDC7">
    <w:name w:val="toc 7"/>
    <w:basedOn w:val="Normal"/>
    <w:next w:val="Normal"/>
    <w:autoRedefine/>
    <w:uiPriority w:val="39"/>
    <w:unhideWhenUsed/>
    <w:rsid w:val="008309B3"/>
    <w:pPr>
      <w:spacing w:after="100" w:line="278" w:lineRule="auto"/>
      <w:ind w:left="1440"/>
    </w:pPr>
    <w:rPr>
      <w:rFonts w:eastAsiaTheme="minorEastAsia"/>
      <w:kern w:val="2"/>
      <w:sz w:val="24"/>
      <w:szCs w:val="24"/>
      <w:lang w:val="es-PA" w:eastAsia="es-PA"/>
      <w14:ligatures w14:val="standardContextual"/>
    </w:rPr>
  </w:style>
  <w:style w:type="paragraph" w:styleId="TDC8">
    <w:name w:val="toc 8"/>
    <w:basedOn w:val="Normal"/>
    <w:next w:val="Normal"/>
    <w:autoRedefine/>
    <w:uiPriority w:val="39"/>
    <w:unhideWhenUsed/>
    <w:rsid w:val="008309B3"/>
    <w:pPr>
      <w:spacing w:after="100" w:line="278" w:lineRule="auto"/>
      <w:ind w:left="1680"/>
    </w:pPr>
    <w:rPr>
      <w:rFonts w:eastAsiaTheme="minorEastAsia"/>
      <w:kern w:val="2"/>
      <w:sz w:val="24"/>
      <w:szCs w:val="24"/>
      <w:lang w:val="es-PA" w:eastAsia="es-PA"/>
      <w14:ligatures w14:val="standardContextual"/>
    </w:rPr>
  </w:style>
  <w:style w:type="paragraph" w:styleId="TDC9">
    <w:name w:val="toc 9"/>
    <w:basedOn w:val="Normal"/>
    <w:next w:val="Normal"/>
    <w:autoRedefine/>
    <w:uiPriority w:val="39"/>
    <w:unhideWhenUsed/>
    <w:rsid w:val="008309B3"/>
    <w:pPr>
      <w:spacing w:after="100" w:line="278" w:lineRule="auto"/>
      <w:ind w:left="1920"/>
    </w:pPr>
    <w:rPr>
      <w:rFonts w:eastAsiaTheme="minorEastAsia"/>
      <w:kern w:val="2"/>
      <w:sz w:val="24"/>
      <w:szCs w:val="24"/>
      <w:lang w:val="es-PA" w:eastAsia="es-PA"/>
      <w14:ligatures w14:val="standardContextual"/>
    </w:rPr>
  </w:style>
  <w:style w:type="paragraph" w:styleId="Tabladeilustraciones">
    <w:name w:val="table of figures"/>
    <w:basedOn w:val="Normal"/>
    <w:next w:val="Normal"/>
    <w:uiPriority w:val="99"/>
    <w:unhideWhenUsed/>
    <w:rsid w:val="00835F10"/>
    <w:pPr>
      <w:spacing w:after="0"/>
    </w:pPr>
  </w:style>
  <w:style w:type="table" w:styleId="Tablaconcuadrcula">
    <w:name w:val="Table Grid"/>
    <w:basedOn w:val="Tablanormal"/>
    <w:uiPriority w:val="39"/>
    <w:rsid w:val="00957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95742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vnculovisitado">
    <w:name w:val="FollowedHyperlink"/>
    <w:basedOn w:val="Fuentedeprrafopredeter"/>
    <w:uiPriority w:val="99"/>
    <w:semiHidden/>
    <w:unhideWhenUsed/>
    <w:rsid w:val="00871B47"/>
    <w:rPr>
      <w:color w:val="954F72" w:themeColor="followedHyperlink"/>
      <w:u w:val="single"/>
    </w:rPr>
  </w:style>
  <w:style w:type="paragraph" w:styleId="NormalWeb">
    <w:name w:val="Normal (Web)"/>
    <w:basedOn w:val="Normal"/>
    <w:uiPriority w:val="99"/>
    <w:unhideWhenUsed/>
    <w:rsid w:val="00A21A57"/>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hgkelc">
    <w:name w:val="hgkelc"/>
    <w:basedOn w:val="Fuentedeprrafopredeter"/>
    <w:rsid w:val="00F0213B"/>
  </w:style>
  <w:style w:type="character" w:customStyle="1" w:styleId="kx21rb">
    <w:name w:val="kx21rb"/>
    <w:basedOn w:val="Fuentedeprrafopredeter"/>
    <w:rsid w:val="00F0213B"/>
  </w:style>
  <w:style w:type="character" w:styleId="Textoennegrita">
    <w:name w:val="Strong"/>
    <w:basedOn w:val="Fuentedeprrafopredeter"/>
    <w:uiPriority w:val="22"/>
    <w:qFormat/>
    <w:rsid w:val="00565D8F"/>
    <w:rPr>
      <w:b/>
      <w:bCs/>
    </w:rPr>
  </w:style>
  <w:style w:type="character" w:customStyle="1" w:styleId="d9fyld">
    <w:name w:val="d9fyld"/>
    <w:basedOn w:val="Fuentedeprrafopredeter"/>
    <w:rsid w:val="002241BB"/>
  </w:style>
  <w:style w:type="character" w:styleId="nfasis">
    <w:name w:val="Emphasis"/>
    <w:basedOn w:val="Fuentedeprrafopredeter"/>
    <w:uiPriority w:val="20"/>
    <w:qFormat/>
    <w:rsid w:val="00660F95"/>
    <w:rPr>
      <w:i/>
      <w:iCs/>
    </w:rPr>
  </w:style>
  <w:style w:type="character" w:customStyle="1" w:styleId="Ttulo3Car">
    <w:name w:val="Título 3 Car"/>
    <w:basedOn w:val="Fuentedeprrafopredeter"/>
    <w:link w:val="Ttulo3"/>
    <w:uiPriority w:val="9"/>
    <w:rsid w:val="00660F95"/>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777640">
      <w:bodyDiv w:val="1"/>
      <w:marLeft w:val="0"/>
      <w:marRight w:val="0"/>
      <w:marTop w:val="0"/>
      <w:marBottom w:val="0"/>
      <w:divBdr>
        <w:top w:val="none" w:sz="0" w:space="0" w:color="auto"/>
        <w:left w:val="none" w:sz="0" w:space="0" w:color="auto"/>
        <w:bottom w:val="none" w:sz="0" w:space="0" w:color="auto"/>
        <w:right w:val="none" w:sz="0" w:space="0" w:color="auto"/>
      </w:divBdr>
    </w:div>
    <w:div w:id="34043611">
      <w:bodyDiv w:val="1"/>
      <w:marLeft w:val="0"/>
      <w:marRight w:val="0"/>
      <w:marTop w:val="0"/>
      <w:marBottom w:val="0"/>
      <w:divBdr>
        <w:top w:val="none" w:sz="0" w:space="0" w:color="auto"/>
        <w:left w:val="none" w:sz="0" w:space="0" w:color="auto"/>
        <w:bottom w:val="none" w:sz="0" w:space="0" w:color="auto"/>
        <w:right w:val="none" w:sz="0" w:space="0" w:color="auto"/>
      </w:divBdr>
    </w:div>
    <w:div w:id="36664062">
      <w:bodyDiv w:val="1"/>
      <w:marLeft w:val="0"/>
      <w:marRight w:val="0"/>
      <w:marTop w:val="0"/>
      <w:marBottom w:val="0"/>
      <w:divBdr>
        <w:top w:val="none" w:sz="0" w:space="0" w:color="auto"/>
        <w:left w:val="none" w:sz="0" w:space="0" w:color="auto"/>
        <w:bottom w:val="none" w:sz="0" w:space="0" w:color="auto"/>
        <w:right w:val="none" w:sz="0" w:space="0" w:color="auto"/>
      </w:divBdr>
    </w:div>
    <w:div w:id="58674632">
      <w:bodyDiv w:val="1"/>
      <w:marLeft w:val="0"/>
      <w:marRight w:val="0"/>
      <w:marTop w:val="0"/>
      <w:marBottom w:val="0"/>
      <w:divBdr>
        <w:top w:val="none" w:sz="0" w:space="0" w:color="auto"/>
        <w:left w:val="none" w:sz="0" w:space="0" w:color="auto"/>
        <w:bottom w:val="none" w:sz="0" w:space="0" w:color="auto"/>
        <w:right w:val="none" w:sz="0" w:space="0" w:color="auto"/>
      </w:divBdr>
    </w:div>
    <w:div w:id="59864769">
      <w:bodyDiv w:val="1"/>
      <w:marLeft w:val="0"/>
      <w:marRight w:val="0"/>
      <w:marTop w:val="0"/>
      <w:marBottom w:val="0"/>
      <w:divBdr>
        <w:top w:val="none" w:sz="0" w:space="0" w:color="auto"/>
        <w:left w:val="none" w:sz="0" w:space="0" w:color="auto"/>
        <w:bottom w:val="none" w:sz="0" w:space="0" w:color="auto"/>
        <w:right w:val="none" w:sz="0" w:space="0" w:color="auto"/>
      </w:divBdr>
    </w:div>
    <w:div w:id="79984335">
      <w:bodyDiv w:val="1"/>
      <w:marLeft w:val="0"/>
      <w:marRight w:val="0"/>
      <w:marTop w:val="0"/>
      <w:marBottom w:val="0"/>
      <w:divBdr>
        <w:top w:val="none" w:sz="0" w:space="0" w:color="auto"/>
        <w:left w:val="none" w:sz="0" w:space="0" w:color="auto"/>
        <w:bottom w:val="none" w:sz="0" w:space="0" w:color="auto"/>
        <w:right w:val="none" w:sz="0" w:space="0" w:color="auto"/>
      </w:divBdr>
    </w:div>
    <w:div w:id="105663320">
      <w:bodyDiv w:val="1"/>
      <w:marLeft w:val="0"/>
      <w:marRight w:val="0"/>
      <w:marTop w:val="0"/>
      <w:marBottom w:val="0"/>
      <w:divBdr>
        <w:top w:val="none" w:sz="0" w:space="0" w:color="auto"/>
        <w:left w:val="none" w:sz="0" w:space="0" w:color="auto"/>
        <w:bottom w:val="none" w:sz="0" w:space="0" w:color="auto"/>
        <w:right w:val="none" w:sz="0" w:space="0" w:color="auto"/>
      </w:divBdr>
    </w:div>
    <w:div w:id="108402230">
      <w:bodyDiv w:val="1"/>
      <w:marLeft w:val="0"/>
      <w:marRight w:val="0"/>
      <w:marTop w:val="0"/>
      <w:marBottom w:val="0"/>
      <w:divBdr>
        <w:top w:val="none" w:sz="0" w:space="0" w:color="auto"/>
        <w:left w:val="none" w:sz="0" w:space="0" w:color="auto"/>
        <w:bottom w:val="none" w:sz="0" w:space="0" w:color="auto"/>
        <w:right w:val="none" w:sz="0" w:space="0" w:color="auto"/>
      </w:divBdr>
    </w:div>
    <w:div w:id="131412406">
      <w:bodyDiv w:val="1"/>
      <w:marLeft w:val="0"/>
      <w:marRight w:val="0"/>
      <w:marTop w:val="0"/>
      <w:marBottom w:val="0"/>
      <w:divBdr>
        <w:top w:val="none" w:sz="0" w:space="0" w:color="auto"/>
        <w:left w:val="none" w:sz="0" w:space="0" w:color="auto"/>
        <w:bottom w:val="none" w:sz="0" w:space="0" w:color="auto"/>
        <w:right w:val="none" w:sz="0" w:space="0" w:color="auto"/>
      </w:divBdr>
    </w:div>
    <w:div w:id="150681875">
      <w:bodyDiv w:val="1"/>
      <w:marLeft w:val="0"/>
      <w:marRight w:val="0"/>
      <w:marTop w:val="0"/>
      <w:marBottom w:val="0"/>
      <w:divBdr>
        <w:top w:val="none" w:sz="0" w:space="0" w:color="auto"/>
        <w:left w:val="none" w:sz="0" w:space="0" w:color="auto"/>
        <w:bottom w:val="none" w:sz="0" w:space="0" w:color="auto"/>
        <w:right w:val="none" w:sz="0" w:space="0" w:color="auto"/>
      </w:divBdr>
    </w:div>
    <w:div w:id="191723333">
      <w:bodyDiv w:val="1"/>
      <w:marLeft w:val="0"/>
      <w:marRight w:val="0"/>
      <w:marTop w:val="0"/>
      <w:marBottom w:val="0"/>
      <w:divBdr>
        <w:top w:val="none" w:sz="0" w:space="0" w:color="auto"/>
        <w:left w:val="none" w:sz="0" w:space="0" w:color="auto"/>
        <w:bottom w:val="none" w:sz="0" w:space="0" w:color="auto"/>
        <w:right w:val="none" w:sz="0" w:space="0" w:color="auto"/>
      </w:divBdr>
    </w:div>
    <w:div w:id="195318734">
      <w:bodyDiv w:val="1"/>
      <w:marLeft w:val="0"/>
      <w:marRight w:val="0"/>
      <w:marTop w:val="0"/>
      <w:marBottom w:val="0"/>
      <w:divBdr>
        <w:top w:val="none" w:sz="0" w:space="0" w:color="auto"/>
        <w:left w:val="none" w:sz="0" w:space="0" w:color="auto"/>
        <w:bottom w:val="none" w:sz="0" w:space="0" w:color="auto"/>
        <w:right w:val="none" w:sz="0" w:space="0" w:color="auto"/>
      </w:divBdr>
    </w:div>
    <w:div w:id="217405334">
      <w:bodyDiv w:val="1"/>
      <w:marLeft w:val="0"/>
      <w:marRight w:val="0"/>
      <w:marTop w:val="0"/>
      <w:marBottom w:val="0"/>
      <w:divBdr>
        <w:top w:val="none" w:sz="0" w:space="0" w:color="auto"/>
        <w:left w:val="none" w:sz="0" w:space="0" w:color="auto"/>
        <w:bottom w:val="none" w:sz="0" w:space="0" w:color="auto"/>
        <w:right w:val="none" w:sz="0" w:space="0" w:color="auto"/>
      </w:divBdr>
    </w:div>
    <w:div w:id="237862013">
      <w:bodyDiv w:val="1"/>
      <w:marLeft w:val="0"/>
      <w:marRight w:val="0"/>
      <w:marTop w:val="0"/>
      <w:marBottom w:val="0"/>
      <w:divBdr>
        <w:top w:val="none" w:sz="0" w:space="0" w:color="auto"/>
        <w:left w:val="none" w:sz="0" w:space="0" w:color="auto"/>
        <w:bottom w:val="none" w:sz="0" w:space="0" w:color="auto"/>
        <w:right w:val="none" w:sz="0" w:space="0" w:color="auto"/>
      </w:divBdr>
    </w:div>
    <w:div w:id="251932344">
      <w:bodyDiv w:val="1"/>
      <w:marLeft w:val="0"/>
      <w:marRight w:val="0"/>
      <w:marTop w:val="0"/>
      <w:marBottom w:val="0"/>
      <w:divBdr>
        <w:top w:val="none" w:sz="0" w:space="0" w:color="auto"/>
        <w:left w:val="none" w:sz="0" w:space="0" w:color="auto"/>
        <w:bottom w:val="none" w:sz="0" w:space="0" w:color="auto"/>
        <w:right w:val="none" w:sz="0" w:space="0" w:color="auto"/>
      </w:divBdr>
    </w:div>
    <w:div w:id="260189430">
      <w:bodyDiv w:val="1"/>
      <w:marLeft w:val="0"/>
      <w:marRight w:val="0"/>
      <w:marTop w:val="0"/>
      <w:marBottom w:val="0"/>
      <w:divBdr>
        <w:top w:val="none" w:sz="0" w:space="0" w:color="auto"/>
        <w:left w:val="none" w:sz="0" w:space="0" w:color="auto"/>
        <w:bottom w:val="none" w:sz="0" w:space="0" w:color="auto"/>
        <w:right w:val="none" w:sz="0" w:space="0" w:color="auto"/>
      </w:divBdr>
    </w:div>
    <w:div w:id="266431684">
      <w:bodyDiv w:val="1"/>
      <w:marLeft w:val="0"/>
      <w:marRight w:val="0"/>
      <w:marTop w:val="0"/>
      <w:marBottom w:val="0"/>
      <w:divBdr>
        <w:top w:val="none" w:sz="0" w:space="0" w:color="auto"/>
        <w:left w:val="none" w:sz="0" w:space="0" w:color="auto"/>
        <w:bottom w:val="none" w:sz="0" w:space="0" w:color="auto"/>
        <w:right w:val="none" w:sz="0" w:space="0" w:color="auto"/>
      </w:divBdr>
    </w:div>
    <w:div w:id="271981945">
      <w:bodyDiv w:val="1"/>
      <w:marLeft w:val="0"/>
      <w:marRight w:val="0"/>
      <w:marTop w:val="0"/>
      <w:marBottom w:val="0"/>
      <w:divBdr>
        <w:top w:val="none" w:sz="0" w:space="0" w:color="auto"/>
        <w:left w:val="none" w:sz="0" w:space="0" w:color="auto"/>
        <w:bottom w:val="none" w:sz="0" w:space="0" w:color="auto"/>
        <w:right w:val="none" w:sz="0" w:space="0" w:color="auto"/>
      </w:divBdr>
    </w:div>
    <w:div w:id="283007650">
      <w:bodyDiv w:val="1"/>
      <w:marLeft w:val="0"/>
      <w:marRight w:val="0"/>
      <w:marTop w:val="0"/>
      <w:marBottom w:val="0"/>
      <w:divBdr>
        <w:top w:val="none" w:sz="0" w:space="0" w:color="auto"/>
        <w:left w:val="none" w:sz="0" w:space="0" w:color="auto"/>
        <w:bottom w:val="none" w:sz="0" w:space="0" w:color="auto"/>
        <w:right w:val="none" w:sz="0" w:space="0" w:color="auto"/>
      </w:divBdr>
    </w:div>
    <w:div w:id="297881259">
      <w:bodyDiv w:val="1"/>
      <w:marLeft w:val="0"/>
      <w:marRight w:val="0"/>
      <w:marTop w:val="0"/>
      <w:marBottom w:val="0"/>
      <w:divBdr>
        <w:top w:val="none" w:sz="0" w:space="0" w:color="auto"/>
        <w:left w:val="none" w:sz="0" w:space="0" w:color="auto"/>
        <w:bottom w:val="none" w:sz="0" w:space="0" w:color="auto"/>
        <w:right w:val="none" w:sz="0" w:space="0" w:color="auto"/>
      </w:divBdr>
    </w:div>
    <w:div w:id="318047297">
      <w:bodyDiv w:val="1"/>
      <w:marLeft w:val="0"/>
      <w:marRight w:val="0"/>
      <w:marTop w:val="0"/>
      <w:marBottom w:val="0"/>
      <w:divBdr>
        <w:top w:val="none" w:sz="0" w:space="0" w:color="auto"/>
        <w:left w:val="none" w:sz="0" w:space="0" w:color="auto"/>
        <w:bottom w:val="none" w:sz="0" w:space="0" w:color="auto"/>
        <w:right w:val="none" w:sz="0" w:space="0" w:color="auto"/>
      </w:divBdr>
    </w:div>
    <w:div w:id="328992169">
      <w:bodyDiv w:val="1"/>
      <w:marLeft w:val="0"/>
      <w:marRight w:val="0"/>
      <w:marTop w:val="0"/>
      <w:marBottom w:val="0"/>
      <w:divBdr>
        <w:top w:val="none" w:sz="0" w:space="0" w:color="auto"/>
        <w:left w:val="none" w:sz="0" w:space="0" w:color="auto"/>
        <w:bottom w:val="none" w:sz="0" w:space="0" w:color="auto"/>
        <w:right w:val="none" w:sz="0" w:space="0" w:color="auto"/>
      </w:divBdr>
    </w:div>
    <w:div w:id="330454099">
      <w:bodyDiv w:val="1"/>
      <w:marLeft w:val="0"/>
      <w:marRight w:val="0"/>
      <w:marTop w:val="0"/>
      <w:marBottom w:val="0"/>
      <w:divBdr>
        <w:top w:val="none" w:sz="0" w:space="0" w:color="auto"/>
        <w:left w:val="none" w:sz="0" w:space="0" w:color="auto"/>
        <w:bottom w:val="none" w:sz="0" w:space="0" w:color="auto"/>
        <w:right w:val="none" w:sz="0" w:space="0" w:color="auto"/>
      </w:divBdr>
    </w:div>
    <w:div w:id="331566343">
      <w:bodyDiv w:val="1"/>
      <w:marLeft w:val="0"/>
      <w:marRight w:val="0"/>
      <w:marTop w:val="0"/>
      <w:marBottom w:val="0"/>
      <w:divBdr>
        <w:top w:val="none" w:sz="0" w:space="0" w:color="auto"/>
        <w:left w:val="none" w:sz="0" w:space="0" w:color="auto"/>
        <w:bottom w:val="none" w:sz="0" w:space="0" w:color="auto"/>
        <w:right w:val="none" w:sz="0" w:space="0" w:color="auto"/>
      </w:divBdr>
    </w:div>
    <w:div w:id="336737190">
      <w:bodyDiv w:val="1"/>
      <w:marLeft w:val="0"/>
      <w:marRight w:val="0"/>
      <w:marTop w:val="0"/>
      <w:marBottom w:val="0"/>
      <w:divBdr>
        <w:top w:val="none" w:sz="0" w:space="0" w:color="auto"/>
        <w:left w:val="none" w:sz="0" w:space="0" w:color="auto"/>
        <w:bottom w:val="none" w:sz="0" w:space="0" w:color="auto"/>
        <w:right w:val="none" w:sz="0" w:space="0" w:color="auto"/>
      </w:divBdr>
    </w:div>
    <w:div w:id="341278241">
      <w:bodyDiv w:val="1"/>
      <w:marLeft w:val="0"/>
      <w:marRight w:val="0"/>
      <w:marTop w:val="0"/>
      <w:marBottom w:val="0"/>
      <w:divBdr>
        <w:top w:val="none" w:sz="0" w:space="0" w:color="auto"/>
        <w:left w:val="none" w:sz="0" w:space="0" w:color="auto"/>
        <w:bottom w:val="none" w:sz="0" w:space="0" w:color="auto"/>
        <w:right w:val="none" w:sz="0" w:space="0" w:color="auto"/>
      </w:divBdr>
    </w:div>
    <w:div w:id="341668651">
      <w:bodyDiv w:val="1"/>
      <w:marLeft w:val="0"/>
      <w:marRight w:val="0"/>
      <w:marTop w:val="0"/>
      <w:marBottom w:val="0"/>
      <w:divBdr>
        <w:top w:val="none" w:sz="0" w:space="0" w:color="auto"/>
        <w:left w:val="none" w:sz="0" w:space="0" w:color="auto"/>
        <w:bottom w:val="none" w:sz="0" w:space="0" w:color="auto"/>
        <w:right w:val="none" w:sz="0" w:space="0" w:color="auto"/>
      </w:divBdr>
    </w:div>
    <w:div w:id="363138518">
      <w:bodyDiv w:val="1"/>
      <w:marLeft w:val="0"/>
      <w:marRight w:val="0"/>
      <w:marTop w:val="0"/>
      <w:marBottom w:val="0"/>
      <w:divBdr>
        <w:top w:val="none" w:sz="0" w:space="0" w:color="auto"/>
        <w:left w:val="none" w:sz="0" w:space="0" w:color="auto"/>
        <w:bottom w:val="none" w:sz="0" w:space="0" w:color="auto"/>
        <w:right w:val="none" w:sz="0" w:space="0" w:color="auto"/>
      </w:divBdr>
    </w:div>
    <w:div w:id="363141759">
      <w:bodyDiv w:val="1"/>
      <w:marLeft w:val="0"/>
      <w:marRight w:val="0"/>
      <w:marTop w:val="0"/>
      <w:marBottom w:val="0"/>
      <w:divBdr>
        <w:top w:val="none" w:sz="0" w:space="0" w:color="auto"/>
        <w:left w:val="none" w:sz="0" w:space="0" w:color="auto"/>
        <w:bottom w:val="none" w:sz="0" w:space="0" w:color="auto"/>
        <w:right w:val="none" w:sz="0" w:space="0" w:color="auto"/>
      </w:divBdr>
    </w:div>
    <w:div w:id="381908091">
      <w:bodyDiv w:val="1"/>
      <w:marLeft w:val="0"/>
      <w:marRight w:val="0"/>
      <w:marTop w:val="0"/>
      <w:marBottom w:val="0"/>
      <w:divBdr>
        <w:top w:val="none" w:sz="0" w:space="0" w:color="auto"/>
        <w:left w:val="none" w:sz="0" w:space="0" w:color="auto"/>
        <w:bottom w:val="none" w:sz="0" w:space="0" w:color="auto"/>
        <w:right w:val="none" w:sz="0" w:space="0" w:color="auto"/>
      </w:divBdr>
    </w:div>
    <w:div w:id="399401053">
      <w:bodyDiv w:val="1"/>
      <w:marLeft w:val="0"/>
      <w:marRight w:val="0"/>
      <w:marTop w:val="0"/>
      <w:marBottom w:val="0"/>
      <w:divBdr>
        <w:top w:val="none" w:sz="0" w:space="0" w:color="auto"/>
        <w:left w:val="none" w:sz="0" w:space="0" w:color="auto"/>
        <w:bottom w:val="none" w:sz="0" w:space="0" w:color="auto"/>
        <w:right w:val="none" w:sz="0" w:space="0" w:color="auto"/>
      </w:divBdr>
    </w:div>
    <w:div w:id="416053546">
      <w:bodyDiv w:val="1"/>
      <w:marLeft w:val="0"/>
      <w:marRight w:val="0"/>
      <w:marTop w:val="0"/>
      <w:marBottom w:val="0"/>
      <w:divBdr>
        <w:top w:val="none" w:sz="0" w:space="0" w:color="auto"/>
        <w:left w:val="none" w:sz="0" w:space="0" w:color="auto"/>
        <w:bottom w:val="none" w:sz="0" w:space="0" w:color="auto"/>
        <w:right w:val="none" w:sz="0" w:space="0" w:color="auto"/>
      </w:divBdr>
    </w:div>
    <w:div w:id="425542643">
      <w:bodyDiv w:val="1"/>
      <w:marLeft w:val="0"/>
      <w:marRight w:val="0"/>
      <w:marTop w:val="0"/>
      <w:marBottom w:val="0"/>
      <w:divBdr>
        <w:top w:val="none" w:sz="0" w:space="0" w:color="auto"/>
        <w:left w:val="none" w:sz="0" w:space="0" w:color="auto"/>
        <w:bottom w:val="none" w:sz="0" w:space="0" w:color="auto"/>
        <w:right w:val="none" w:sz="0" w:space="0" w:color="auto"/>
      </w:divBdr>
    </w:div>
    <w:div w:id="443157702">
      <w:bodyDiv w:val="1"/>
      <w:marLeft w:val="0"/>
      <w:marRight w:val="0"/>
      <w:marTop w:val="0"/>
      <w:marBottom w:val="0"/>
      <w:divBdr>
        <w:top w:val="none" w:sz="0" w:space="0" w:color="auto"/>
        <w:left w:val="none" w:sz="0" w:space="0" w:color="auto"/>
        <w:bottom w:val="none" w:sz="0" w:space="0" w:color="auto"/>
        <w:right w:val="none" w:sz="0" w:space="0" w:color="auto"/>
      </w:divBdr>
    </w:div>
    <w:div w:id="446512074">
      <w:bodyDiv w:val="1"/>
      <w:marLeft w:val="0"/>
      <w:marRight w:val="0"/>
      <w:marTop w:val="0"/>
      <w:marBottom w:val="0"/>
      <w:divBdr>
        <w:top w:val="none" w:sz="0" w:space="0" w:color="auto"/>
        <w:left w:val="none" w:sz="0" w:space="0" w:color="auto"/>
        <w:bottom w:val="none" w:sz="0" w:space="0" w:color="auto"/>
        <w:right w:val="none" w:sz="0" w:space="0" w:color="auto"/>
      </w:divBdr>
    </w:div>
    <w:div w:id="469446644">
      <w:bodyDiv w:val="1"/>
      <w:marLeft w:val="0"/>
      <w:marRight w:val="0"/>
      <w:marTop w:val="0"/>
      <w:marBottom w:val="0"/>
      <w:divBdr>
        <w:top w:val="none" w:sz="0" w:space="0" w:color="auto"/>
        <w:left w:val="none" w:sz="0" w:space="0" w:color="auto"/>
        <w:bottom w:val="none" w:sz="0" w:space="0" w:color="auto"/>
        <w:right w:val="none" w:sz="0" w:space="0" w:color="auto"/>
      </w:divBdr>
    </w:div>
    <w:div w:id="475490175">
      <w:bodyDiv w:val="1"/>
      <w:marLeft w:val="0"/>
      <w:marRight w:val="0"/>
      <w:marTop w:val="0"/>
      <w:marBottom w:val="0"/>
      <w:divBdr>
        <w:top w:val="none" w:sz="0" w:space="0" w:color="auto"/>
        <w:left w:val="none" w:sz="0" w:space="0" w:color="auto"/>
        <w:bottom w:val="none" w:sz="0" w:space="0" w:color="auto"/>
        <w:right w:val="none" w:sz="0" w:space="0" w:color="auto"/>
      </w:divBdr>
    </w:div>
    <w:div w:id="475726216">
      <w:bodyDiv w:val="1"/>
      <w:marLeft w:val="0"/>
      <w:marRight w:val="0"/>
      <w:marTop w:val="0"/>
      <w:marBottom w:val="0"/>
      <w:divBdr>
        <w:top w:val="none" w:sz="0" w:space="0" w:color="auto"/>
        <w:left w:val="none" w:sz="0" w:space="0" w:color="auto"/>
        <w:bottom w:val="none" w:sz="0" w:space="0" w:color="auto"/>
        <w:right w:val="none" w:sz="0" w:space="0" w:color="auto"/>
      </w:divBdr>
    </w:div>
    <w:div w:id="516894373">
      <w:bodyDiv w:val="1"/>
      <w:marLeft w:val="0"/>
      <w:marRight w:val="0"/>
      <w:marTop w:val="0"/>
      <w:marBottom w:val="0"/>
      <w:divBdr>
        <w:top w:val="none" w:sz="0" w:space="0" w:color="auto"/>
        <w:left w:val="none" w:sz="0" w:space="0" w:color="auto"/>
        <w:bottom w:val="none" w:sz="0" w:space="0" w:color="auto"/>
        <w:right w:val="none" w:sz="0" w:space="0" w:color="auto"/>
      </w:divBdr>
    </w:div>
    <w:div w:id="518593162">
      <w:bodyDiv w:val="1"/>
      <w:marLeft w:val="0"/>
      <w:marRight w:val="0"/>
      <w:marTop w:val="0"/>
      <w:marBottom w:val="0"/>
      <w:divBdr>
        <w:top w:val="none" w:sz="0" w:space="0" w:color="auto"/>
        <w:left w:val="none" w:sz="0" w:space="0" w:color="auto"/>
        <w:bottom w:val="none" w:sz="0" w:space="0" w:color="auto"/>
        <w:right w:val="none" w:sz="0" w:space="0" w:color="auto"/>
      </w:divBdr>
    </w:div>
    <w:div w:id="527373933">
      <w:bodyDiv w:val="1"/>
      <w:marLeft w:val="0"/>
      <w:marRight w:val="0"/>
      <w:marTop w:val="0"/>
      <w:marBottom w:val="0"/>
      <w:divBdr>
        <w:top w:val="none" w:sz="0" w:space="0" w:color="auto"/>
        <w:left w:val="none" w:sz="0" w:space="0" w:color="auto"/>
        <w:bottom w:val="none" w:sz="0" w:space="0" w:color="auto"/>
        <w:right w:val="none" w:sz="0" w:space="0" w:color="auto"/>
      </w:divBdr>
    </w:div>
    <w:div w:id="535243283">
      <w:bodyDiv w:val="1"/>
      <w:marLeft w:val="0"/>
      <w:marRight w:val="0"/>
      <w:marTop w:val="0"/>
      <w:marBottom w:val="0"/>
      <w:divBdr>
        <w:top w:val="none" w:sz="0" w:space="0" w:color="auto"/>
        <w:left w:val="none" w:sz="0" w:space="0" w:color="auto"/>
        <w:bottom w:val="none" w:sz="0" w:space="0" w:color="auto"/>
        <w:right w:val="none" w:sz="0" w:space="0" w:color="auto"/>
      </w:divBdr>
    </w:div>
    <w:div w:id="542866241">
      <w:bodyDiv w:val="1"/>
      <w:marLeft w:val="0"/>
      <w:marRight w:val="0"/>
      <w:marTop w:val="0"/>
      <w:marBottom w:val="0"/>
      <w:divBdr>
        <w:top w:val="none" w:sz="0" w:space="0" w:color="auto"/>
        <w:left w:val="none" w:sz="0" w:space="0" w:color="auto"/>
        <w:bottom w:val="none" w:sz="0" w:space="0" w:color="auto"/>
        <w:right w:val="none" w:sz="0" w:space="0" w:color="auto"/>
      </w:divBdr>
    </w:div>
    <w:div w:id="546646236">
      <w:bodyDiv w:val="1"/>
      <w:marLeft w:val="0"/>
      <w:marRight w:val="0"/>
      <w:marTop w:val="0"/>
      <w:marBottom w:val="0"/>
      <w:divBdr>
        <w:top w:val="none" w:sz="0" w:space="0" w:color="auto"/>
        <w:left w:val="none" w:sz="0" w:space="0" w:color="auto"/>
        <w:bottom w:val="none" w:sz="0" w:space="0" w:color="auto"/>
        <w:right w:val="none" w:sz="0" w:space="0" w:color="auto"/>
      </w:divBdr>
    </w:div>
    <w:div w:id="556472453">
      <w:bodyDiv w:val="1"/>
      <w:marLeft w:val="0"/>
      <w:marRight w:val="0"/>
      <w:marTop w:val="0"/>
      <w:marBottom w:val="0"/>
      <w:divBdr>
        <w:top w:val="none" w:sz="0" w:space="0" w:color="auto"/>
        <w:left w:val="none" w:sz="0" w:space="0" w:color="auto"/>
        <w:bottom w:val="none" w:sz="0" w:space="0" w:color="auto"/>
        <w:right w:val="none" w:sz="0" w:space="0" w:color="auto"/>
      </w:divBdr>
    </w:div>
    <w:div w:id="578834226">
      <w:bodyDiv w:val="1"/>
      <w:marLeft w:val="0"/>
      <w:marRight w:val="0"/>
      <w:marTop w:val="0"/>
      <w:marBottom w:val="0"/>
      <w:divBdr>
        <w:top w:val="none" w:sz="0" w:space="0" w:color="auto"/>
        <w:left w:val="none" w:sz="0" w:space="0" w:color="auto"/>
        <w:bottom w:val="none" w:sz="0" w:space="0" w:color="auto"/>
        <w:right w:val="none" w:sz="0" w:space="0" w:color="auto"/>
      </w:divBdr>
    </w:div>
    <w:div w:id="579025516">
      <w:bodyDiv w:val="1"/>
      <w:marLeft w:val="0"/>
      <w:marRight w:val="0"/>
      <w:marTop w:val="0"/>
      <w:marBottom w:val="0"/>
      <w:divBdr>
        <w:top w:val="none" w:sz="0" w:space="0" w:color="auto"/>
        <w:left w:val="none" w:sz="0" w:space="0" w:color="auto"/>
        <w:bottom w:val="none" w:sz="0" w:space="0" w:color="auto"/>
        <w:right w:val="none" w:sz="0" w:space="0" w:color="auto"/>
      </w:divBdr>
    </w:div>
    <w:div w:id="579415357">
      <w:bodyDiv w:val="1"/>
      <w:marLeft w:val="0"/>
      <w:marRight w:val="0"/>
      <w:marTop w:val="0"/>
      <w:marBottom w:val="0"/>
      <w:divBdr>
        <w:top w:val="none" w:sz="0" w:space="0" w:color="auto"/>
        <w:left w:val="none" w:sz="0" w:space="0" w:color="auto"/>
        <w:bottom w:val="none" w:sz="0" w:space="0" w:color="auto"/>
        <w:right w:val="none" w:sz="0" w:space="0" w:color="auto"/>
      </w:divBdr>
    </w:div>
    <w:div w:id="591624369">
      <w:bodyDiv w:val="1"/>
      <w:marLeft w:val="0"/>
      <w:marRight w:val="0"/>
      <w:marTop w:val="0"/>
      <w:marBottom w:val="0"/>
      <w:divBdr>
        <w:top w:val="none" w:sz="0" w:space="0" w:color="auto"/>
        <w:left w:val="none" w:sz="0" w:space="0" w:color="auto"/>
        <w:bottom w:val="none" w:sz="0" w:space="0" w:color="auto"/>
        <w:right w:val="none" w:sz="0" w:space="0" w:color="auto"/>
      </w:divBdr>
    </w:div>
    <w:div w:id="596981643">
      <w:bodyDiv w:val="1"/>
      <w:marLeft w:val="0"/>
      <w:marRight w:val="0"/>
      <w:marTop w:val="0"/>
      <w:marBottom w:val="0"/>
      <w:divBdr>
        <w:top w:val="none" w:sz="0" w:space="0" w:color="auto"/>
        <w:left w:val="none" w:sz="0" w:space="0" w:color="auto"/>
        <w:bottom w:val="none" w:sz="0" w:space="0" w:color="auto"/>
        <w:right w:val="none" w:sz="0" w:space="0" w:color="auto"/>
      </w:divBdr>
    </w:div>
    <w:div w:id="601038626">
      <w:bodyDiv w:val="1"/>
      <w:marLeft w:val="0"/>
      <w:marRight w:val="0"/>
      <w:marTop w:val="0"/>
      <w:marBottom w:val="0"/>
      <w:divBdr>
        <w:top w:val="none" w:sz="0" w:space="0" w:color="auto"/>
        <w:left w:val="none" w:sz="0" w:space="0" w:color="auto"/>
        <w:bottom w:val="none" w:sz="0" w:space="0" w:color="auto"/>
        <w:right w:val="none" w:sz="0" w:space="0" w:color="auto"/>
      </w:divBdr>
    </w:div>
    <w:div w:id="604118746">
      <w:bodyDiv w:val="1"/>
      <w:marLeft w:val="0"/>
      <w:marRight w:val="0"/>
      <w:marTop w:val="0"/>
      <w:marBottom w:val="0"/>
      <w:divBdr>
        <w:top w:val="none" w:sz="0" w:space="0" w:color="auto"/>
        <w:left w:val="none" w:sz="0" w:space="0" w:color="auto"/>
        <w:bottom w:val="none" w:sz="0" w:space="0" w:color="auto"/>
        <w:right w:val="none" w:sz="0" w:space="0" w:color="auto"/>
      </w:divBdr>
    </w:div>
    <w:div w:id="605625224">
      <w:bodyDiv w:val="1"/>
      <w:marLeft w:val="0"/>
      <w:marRight w:val="0"/>
      <w:marTop w:val="0"/>
      <w:marBottom w:val="0"/>
      <w:divBdr>
        <w:top w:val="none" w:sz="0" w:space="0" w:color="auto"/>
        <w:left w:val="none" w:sz="0" w:space="0" w:color="auto"/>
        <w:bottom w:val="none" w:sz="0" w:space="0" w:color="auto"/>
        <w:right w:val="none" w:sz="0" w:space="0" w:color="auto"/>
      </w:divBdr>
    </w:div>
    <w:div w:id="609700101">
      <w:bodyDiv w:val="1"/>
      <w:marLeft w:val="0"/>
      <w:marRight w:val="0"/>
      <w:marTop w:val="0"/>
      <w:marBottom w:val="0"/>
      <w:divBdr>
        <w:top w:val="none" w:sz="0" w:space="0" w:color="auto"/>
        <w:left w:val="none" w:sz="0" w:space="0" w:color="auto"/>
        <w:bottom w:val="none" w:sz="0" w:space="0" w:color="auto"/>
        <w:right w:val="none" w:sz="0" w:space="0" w:color="auto"/>
      </w:divBdr>
    </w:div>
    <w:div w:id="623391747">
      <w:bodyDiv w:val="1"/>
      <w:marLeft w:val="0"/>
      <w:marRight w:val="0"/>
      <w:marTop w:val="0"/>
      <w:marBottom w:val="0"/>
      <w:divBdr>
        <w:top w:val="none" w:sz="0" w:space="0" w:color="auto"/>
        <w:left w:val="none" w:sz="0" w:space="0" w:color="auto"/>
        <w:bottom w:val="none" w:sz="0" w:space="0" w:color="auto"/>
        <w:right w:val="none" w:sz="0" w:space="0" w:color="auto"/>
      </w:divBdr>
    </w:div>
    <w:div w:id="623923935">
      <w:bodyDiv w:val="1"/>
      <w:marLeft w:val="0"/>
      <w:marRight w:val="0"/>
      <w:marTop w:val="0"/>
      <w:marBottom w:val="0"/>
      <w:divBdr>
        <w:top w:val="none" w:sz="0" w:space="0" w:color="auto"/>
        <w:left w:val="none" w:sz="0" w:space="0" w:color="auto"/>
        <w:bottom w:val="none" w:sz="0" w:space="0" w:color="auto"/>
        <w:right w:val="none" w:sz="0" w:space="0" w:color="auto"/>
      </w:divBdr>
    </w:div>
    <w:div w:id="625087160">
      <w:bodyDiv w:val="1"/>
      <w:marLeft w:val="0"/>
      <w:marRight w:val="0"/>
      <w:marTop w:val="0"/>
      <w:marBottom w:val="0"/>
      <w:divBdr>
        <w:top w:val="none" w:sz="0" w:space="0" w:color="auto"/>
        <w:left w:val="none" w:sz="0" w:space="0" w:color="auto"/>
        <w:bottom w:val="none" w:sz="0" w:space="0" w:color="auto"/>
        <w:right w:val="none" w:sz="0" w:space="0" w:color="auto"/>
      </w:divBdr>
    </w:div>
    <w:div w:id="630792896">
      <w:bodyDiv w:val="1"/>
      <w:marLeft w:val="0"/>
      <w:marRight w:val="0"/>
      <w:marTop w:val="0"/>
      <w:marBottom w:val="0"/>
      <w:divBdr>
        <w:top w:val="none" w:sz="0" w:space="0" w:color="auto"/>
        <w:left w:val="none" w:sz="0" w:space="0" w:color="auto"/>
        <w:bottom w:val="none" w:sz="0" w:space="0" w:color="auto"/>
        <w:right w:val="none" w:sz="0" w:space="0" w:color="auto"/>
      </w:divBdr>
    </w:div>
    <w:div w:id="641807638">
      <w:bodyDiv w:val="1"/>
      <w:marLeft w:val="0"/>
      <w:marRight w:val="0"/>
      <w:marTop w:val="0"/>
      <w:marBottom w:val="0"/>
      <w:divBdr>
        <w:top w:val="none" w:sz="0" w:space="0" w:color="auto"/>
        <w:left w:val="none" w:sz="0" w:space="0" w:color="auto"/>
        <w:bottom w:val="none" w:sz="0" w:space="0" w:color="auto"/>
        <w:right w:val="none" w:sz="0" w:space="0" w:color="auto"/>
      </w:divBdr>
    </w:div>
    <w:div w:id="654651285">
      <w:bodyDiv w:val="1"/>
      <w:marLeft w:val="0"/>
      <w:marRight w:val="0"/>
      <w:marTop w:val="0"/>
      <w:marBottom w:val="0"/>
      <w:divBdr>
        <w:top w:val="none" w:sz="0" w:space="0" w:color="auto"/>
        <w:left w:val="none" w:sz="0" w:space="0" w:color="auto"/>
        <w:bottom w:val="none" w:sz="0" w:space="0" w:color="auto"/>
        <w:right w:val="none" w:sz="0" w:space="0" w:color="auto"/>
      </w:divBdr>
    </w:div>
    <w:div w:id="671643295">
      <w:bodyDiv w:val="1"/>
      <w:marLeft w:val="0"/>
      <w:marRight w:val="0"/>
      <w:marTop w:val="0"/>
      <w:marBottom w:val="0"/>
      <w:divBdr>
        <w:top w:val="none" w:sz="0" w:space="0" w:color="auto"/>
        <w:left w:val="none" w:sz="0" w:space="0" w:color="auto"/>
        <w:bottom w:val="none" w:sz="0" w:space="0" w:color="auto"/>
        <w:right w:val="none" w:sz="0" w:space="0" w:color="auto"/>
      </w:divBdr>
    </w:div>
    <w:div w:id="671835622">
      <w:bodyDiv w:val="1"/>
      <w:marLeft w:val="0"/>
      <w:marRight w:val="0"/>
      <w:marTop w:val="0"/>
      <w:marBottom w:val="0"/>
      <w:divBdr>
        <w:top w:val="none" w:sz="0" w:space="0" w:color="auto"/>
        <w:left w:val="none" w:sz="0" w:space="0" w:color="auto"/>
        <w:bottom w:val="none" w:sz="0" w:space="0" w:color="auto"/>
        <w:right w:val="none" w:sz="0" w:space="0" w:color="auto"/>
      </w:divBdr>
    </w:div>
    <w:div w:id="677389097">
      <w:bodyDiv w:val="1"/>
      <w:marLeft w:val="0"/>
      <w:marRight w:val="0"/>
      <w:marTop w:val="0"/>
      <w:marBottom w:val="0"/>
      <w:divBdr>
        <w:top w:val="none" w:sz="0" w:space="0" w:color="auto"/>
        <w:left w:val="none" w:sz="0" w:space="0" w:color="auto"/>
        <w:bottom w:val="none" w:sz="0" w:space="0" w:color="auto"/>
        <w:right w:val="none" w:sz="0" w:space="0" w:color="auto"/>
      </w:divBdr>
    </w:div>
    <w:div w:id="689570774">
      <w:bodyDiv w:val="1"/>
      <w:marLeft w:val="0"/>
      <w:marRight w:val="0"/>
      <w:marTop w:val="0"/>
      <w:marBottom w:val="0"/>
      <w:divBdr>
        <w:top w:val="none" w:sz="0" w:space="0" w:color="auto"/>
        <w:left w:val="none" w:sz="0" w:space="0" w:color="auto"/>
        <w:bottom w:val="none" w:sz="0" w:space="0" w:color="auto"/>
        <w:right w:val="none" w:sz="0" w:space="0" w:color="auto"/>
      </w:divBdr>
    </w:div>
    <w:div w:id="693193180">
      <w:bodyDiv w:val="1"/>
      <w:marLeft w:val="0"/>
      <w:marRight w:val="0"/>
      <w:marTop w:val="0"/>
      <w:marBottom w:val="0"/>
      <w:divBdr>
        <w:top w:val="none" w:sz="0" w:space="0" w:color="auto"/>
        <w:left w:val="none" w:sz="0" w:space="0" w:color="auto"/>
        <w:bottom w:val="none" w:sz="0" w:space="0" w:color="auto"/>
        <w:right w:val="none" w:sz="0" w:space="0" w:color="auto"/>
      </w:divBdr>
    </w:div>
    <w:div w:id="709383422">
      <w:bodyDiv w:val="1"/>
      <w:marLeft w:val="0"/>
      <w:marRight w:val="0"/>
      <w:marTop w:val="0"/>
      <w:marBottom w:val="0"/>
      <w:divBdr>
        <w:top w:val="none" w:sz="0" w:space="0" w:color="auto"/>
        <w:left w:val="none" w:sz="0" w:space="0" w:color="auto"/>
        <w:bottom w:val="none" w:sz="0" w:space="0" w:color="auto"/>
        <w:right w:val="none" w:sz="0" w:space="0" w:color="auto"/>
      </w:divBdr>
    </w:div>
    <w:div w:id="723875042">
      <w:bodyDiv w:val="1"/>
      <w:marLeft w:val="0"/>
      <w:marRight w:val="0"/>
      <w:marTop w:val="0"/>
      <w:marBottom w:val="0"/>
      <w:divBdr>
        <w:top w:val="none" w:sz="0" w:space="0" w:color="auto"/>
        <w:left w:val="none" w:sz="0" w:space="0" w:color="auto"/>
        <w:bottom w:val="none" w:sz="0" w:space="0" w:color="auto"/>
        <w:right w:val="none" w:sz="0" w:space="0" w:color="auto"/>
      </w:divBdr>
    </w:div>
    <w:div w:id="730807032">
      <w:bodyDiv w:val="1"/>
      <w:marLeft w:val="0"/>
      <w:marRight w:val="0"/>
      <w:marTop w:val="0"/>
      <w:marBottom w:val="0"/>
      <w:divBdr>
        <w:top w:val="none" w:sz="0" w:space="0" w:color="auto"/>
        <w:left w:val="none" w:sz="0" w:space="0" w:color="auto"/>
        <w:bottom w:val="none" w:sz="0" w:space="0" w:color="auto"/>
        <w:right w:val="none" w:sz="0" w:space="0" w:color="auto"/>
      </w:divBdr>
    </w:div>
    <w:div w:id="750126041">
      <w:bodyDiv w:val="1"/>
      <w:marLeft w:val="0"/>
      <w:marRight w:val="0"/>
      <w:marTop w:val="0"/>
      <w:marBottom w:val="0"/>
      <w:divBdr>
        <w:top w:val="none" w:sz="0" w:space="0" w:color="auto"/>
        <w:left w:val="none" w:sz="0" w:space="0" w:color="auto"/>
        <w:bottom w:val="none" w:sz="0" w:space="0" w:color="auto"/>
        <w:right w:val="none" w:sz="0" w:space="0" w:color="auto"/>
      </w:divBdr>
    </w:div>
    <w:div w:id="751199237">
      <w:bodyDiv w:val="1"/>
      <w:marLeft w:val="0"/>
      <w:marRight w:val="0"/>
      <w:marTop w:val="0"/>
      <w:marBottom w:val="0"/>
      <w:divBdr>
        <w:top w:val="none" w:sz="0" w:space="0" w:color="auto"/>
        <w:left w:val="none" w:sz="0" w:space="0" w:color="auto"/>
        <w:bottom w:val="none" w:sz="0" w:space="0" w:color="auto"/>
        <w:right w:val="none" w:sz="0" w:space="0" w:color="auto"/>
      </w:divBdr>
    </w:div>
    <w:div w:id="758065216">
      <w:bodyDiv w:val="1"/>
      <w:marLeft w:val="0"/>
      <w:marRight w:val="0"/>
      <w:marTop w:val="0"/>
      <w:marBottom w:val="0"/>
      <w:divBdr>
        <w:top w:val="none" w:sz="0" w:space="0" w:color="auto"/>
        <w:left w:val="none" w:sz="0" w:space="0" w:color="auto"/>
        <w:bottom w:val="none" w:sz="0" w:space="0" w:color="auto"/>
        <w:right w:val="none" w:sz="0" w:space="0" w:color="auto"/>
      </w:divBdr>
    </w:div>
    <w:div w:id="761683614">
      <w:bodyDiv w:val="1"/>
      <w:marLeft w:val="0"/>
      <w:marRight w:val="0"/>
      <w:marTop w:val="0"/>
      <w:marBottom w:val="0"/>
      <w:divBdr>
        <w:top w:val="none" w:sz="0" w:space="0" w:color="auto"/>
        <w:left w:val="none" w:sz="0" w:space="0" w:color="auto"/>
        <w:bottom w:val="none" w:sz="0" w:space="0" w:color="auto"/>
        <w:right w:val="none" w:sz="0" w:space="0" w:color="auto"/>
      </w:divBdr>
    </w:div>
    <w:div w:id="786967017">
      <w:bodyDiv w:val="1"/>
      <w:marLeft w:val="0"/>
      <w:marRight w:val="0"/>
      <w:marTop w:val="0"/>
      <w:marBottom w:val="0"/>
      <w:divBdr>
        <w:top w:val="none" w:sz="0" w:space="0" w:color="auto"/>
        <w:left w:val="none" w:sz="0" w:space="0" w:color="auto"/>
        <w:bottom w:val="none" w:sz="0" w:space="0" w:color="auto"/>
        <w:right w:val="none" w:sz="0" w:space="0" w:color="auto"/>
      </w:divBdr>
    </w:div>
    <w:div w:id="812329214">
      <w:bodyDiv w:val="1"/>
      <w:marLeft w:val="0"/>
      <w:marRight w:val="0"/>
      <w:marTop w:val="0"/>
      <w:marBottom w:val="0"/>
      <w:divBdr>
        <w:top w:val="none" w:sz="0" w:space="0" w:color="auto"/>
        <w:left w:val="none" w:sz="0" w:space="0" w:color="auto"/>
        <w:bottom w:val="none" w:sz="0" w:space="0" w:color="auto"/>
        <w:right w:val="none" w:sz="0" w:space="0" w:color="auto"/>
      </w:divBdr>
    </w:div>
    <w:div w:id="817693689">
      <w:bodyDiv w:val="1"/>
      <w:marLeft w:val="0"/>
      <w:marRight w:val="0"/>
      <w:marTop w:val="0"/>
      <w:marBottom w:val="0"/>
      <w:divBdr>
        <w:top w:val="none" w:sz="0" w:space="0" w:color="auto"/>
        <w:left w:val="none" w:sz="0" w:space="0" w:color="auto"/>
        <w:bottom w:val="none" w:sz="0" w:space="0" w:color="auto"/>
        <w:right w:val="none" w:sz="0" w:space="0" w:color="auto"/>
      </w:divBdr>
    </w:div>
    <w:div w:id="820660746">
      <w:bodyDiv w:val="1"/>
      <w:marLeft w:val="0"/>
      <w:marRight w:val="0"/>
      <w:marTop w:val="0"/>
      <w:marBottom w:val="0"/>
      <w:divBdr>
        <w:top w:val="none" w:sz="0" w:space="0" w:color="auto"/>
        <w:left w:val="none" w:sz="0" w:space="0" w:color="auto"/>
        <w:bottom w:val="none" w:sz="0" w:space="0" w:color="auto"/>
        <w:right w:val="none" w:sz="0" w:space="0" w:color="auto"/>
      </w:divBdr>
    </w:div>
    <w:div w:id="828594578">
      <w:bodyDiv w:val="1"/>
      <w:marLeft w:val="0"/>
      <w:marRight w:val="0"/>
      <w:marTop w:val="0"/>
      <w:marBottom w:val="0"/>
      <w:divBdr>
        <w:top w:val="none" w:sz="0" w:space="0" w:color="auto"/>
        <w:left w:val="none" w:sz="0" w:space="0" w:color="auto"/>
        <w:bottom w:val="none" w:sz="0" w:space="0" w:color="auto"/>
        <w:right w:val="none" w:sz="0" w:space="0" w:color="auto"/>
      </w:divBdr>
    </w:div>
    <w:div w:id="856503956">
      <w:bodyDiv w:val="1"/>
      <w:marLeft w:val="0"/>
      <w:marRight w:val="0"/>
      <w:marTop w:val="0"/>
      <w:marBottom w:val="0"/>
      <w:divBdr>
        <w:top w:val="none" w:sz="0" w:space="0" w:color="auto"/>
        <w:left w:val="none" w:sz="0" w:space="0" w:color="auto"/>
        <w:bottom w:val="none" w:sz="0" w:space="0" w:color="auto"/>
        <w:right w:val="none" w:sz="0" w:space="0" w:color="auto"/>
      </w:divBdr>
    </w:div>
    <w:div w:id="874777831">
      <w:bodyDiv w:val="1"/>
      <w:marLeft w:val="0"/>
      <w:marRight w:val="0"/>
      <w:marTop w:val="0"/>
      <w:marBottom w:val="0"/>
      <w:divBdr>
        <w:top w:val="none" w:sz="0" w:space="0" w:color="auto"/>
        <w:left w:val="none" w:sz="0" w:space="0" w:color="auto"/>
        <w:bottom w:val="none" w:sz="0" w:space="0" w:color="auto"/>
        <w:right w:val="none" w:sz="0" w:space="0" w:color="auto"/>
      </w:divBdr>
    </w:div>
    <w:div w:id="904142897">
      <w:bodyDiv w:val="1"/>
      <w:marLeft w:val="0"/>
      <w:marRight w:val="0"/>
      <w:marTop w:val="0"/>
      <w:marBottom w:val="0"/>
      <w:divBdr>
        <w:top w:val="none" w:sz="0" w:space="0" w:color="auto"/>
        <w:left w:val="none" w:sz="0" w:space="0" w:color="auto"/>
        <w:bottom w:val="none" w:sz="0" w:space="0" w:color="auto"/>
        <w:right w:val="none" w:sz="0" w:space="0" w:color="auto"/>
      </w:divBdr>
    </w:div>
    <w:div w:id="927885857">
      <w:bodyDiv w:val="1"/>
      <w:marLeft w:val="0"/>
      <w:marRight w:val="0"/>
      <w:marTop w:val="0"/>
      <w:marBottom w:val="0"/>
      <w:divBdr>
        <w:top w:val="none" w:sz="0" w:space="0" w:color="auto"/>
        <w:left w:val="none" w:sz="0" w:space="0" w:color="auto"/>
        <w:bottom w:val="none" w:sz="0" w:space="0" w:color="auto"/>
        <w:right w:val="none" w:sz="0" w:space="0" w:color="auto"/>
      </w:divBdr>
    </w:div>
    <w:div w:id="931426789">
      <w:bodyDiv w:val="1"/>
      <w:marLeft w:val="0"/>
      <w:marRight w:val="0"/>
      <w:marTop w:val="0"/>
      <w:marBottom w:val="0"/>
      <w:divBdr>
        <w:top w:val="none" w:sz="0" w:space="0" w:color="auto"/>
        <w:left w:val="none" w:sz="0" w:space="0" w:color="auto"/>
        <w:bottom w:val="none" w:sz="0" w:space="0" w:color="auto"/>
        <w:right w:val="none" w:sz="0" w:space="0" w:color="auto"/>
      </w:divBdr>
    </w:div>
    <w:div w:id="946892214">
      <w:bodyDiv w:val="1"/>
      <w:marLeft w:val="0"/>
      <w:marRight w:val="0"/>
      <w:marTop w:val="0"/>
      <w:marBottom w:val="0"/>
      <w:divBdr>
        <w:top w:val="none" w:sz="0" w:space="0" w:color="auto"/>
        <w:left w:val="none" w:sz="0" w:space="0" w:color="auto"/>
        <w:bottom w:val="none" w:sz="0" w:space="0" w:color="auto"/>
        <w:right w:val="none" w:sz="0" w:space="0" w:color="auto"/>
      </w:divBdr>
    </w:div>
    <w:div w:id="957685940">
      <w:bodyDiv w:val="1"/>
      <w:marLeft w:val="0"/>
      <w:marRight w:val="0"/>
      <w:marTop w:val="0"/>
      <w:marBottom w:val="0"/>
      <w:divBdr>
        <w:top w:val="none" w:sz="0" w:space="0" w:color="auto"/>
        <w:left w:val="none" w:sz="0" w:space="0" w:color="auto"/>
        <w:bottom w:val="none" w:sz="0" w:space="0" w:color="auto"/>
        <w:right w:val="none" w:sz="0" w:space="0" w:color="auto"/>
      </w:divBdr>
    </w:div>
    <w:div w:id="963658982">
      <w:bodyDiv w:val="1"/>
      <w:marLeft w:val="0"/>
      <w:marRight w:val="0"/>
      <w:marTop w:val="0"/>
      <w:marBottom w:val="0"/>
      <w:divBdr>
        <w:top w:val="none" w:sz="0" w:space="0" w:color="auto"/>
        <w:left w:val="none" w:sz="0" w:space="0" w:color="auto"/>
        <w:bottom w:val="none" w:sz="0" w:space="0" w:color="auto"/>
        <w:right w:val="none" w:sz="0" w:space="0" w:color="auto"/>
      </w:divBdr>
    </w:div>
    <w:div w:id="977686832">
      <w:bodyDiv w:val="1"/>
      <w:marLeft w:val="0"/>
      <w:marRight w:val="0"/>
      <w:marTop w:val="0"/>
      <w:marBottom w:val="0"/>
      <w:divBdr>
        <w:top w:val="none" w:sz="0" w:space="0" w:color="auto"/>
        <w:left w:val="none" w:sz="0" w:space="0" w:color="auto"/>
        <w:bottom w:val="none" w:sz="0" w:space="0" w:color="auto"/>
        <w:right w:val="none" w:sz="0" w:space="0" w:color="auto"/>
      </w:divBdr>
    </w:div>
    <w:div w:id="981927708">
      <w:bodyDiv w:val="1"/>
      <w:marLeft w:val="0"/>
      <w:marRight w:val="0"/>
      <w:marTop w:val="0"/>
      <w:marBottom w:val="0"/>
      <w:divBdr>
        <w:top w:val="none" w:sz="0" w:space="0" w:color="auto"/>
        <w:left w:val="none" w:sz="0" w:space="0" w:color="auto"/>
        <w:bottom w:val="none" w:sz="0" w:space="0" w:color="auto"/>
        <w:right w:val="none" w:sz="0" w:space="0" w:color="auto"/>
      </w:divBdr>
    </w:div>
    <w:div w:id="1005864659">
      <w:bodyDiv w:val="1"/>
      <w:marLeft w:val="0"/>
      <w:marRight w:val="0"/>
      <w:marTop w:val="0"/>
      <w:marBottom w:val="0"/>
      <w:divBdr>
        <w:top w:val="none" w:sz="0" w:space="0" w:color="auto"/>
        <w:left w:val="none" w:sz="0" w:space="0" w:color="auto"/>
        <w:bottom w:val="none" w:sz="0" w:space="0" w:color="auto"/>
        <w:right w:val="none" w:sz="0" w:space="0" w:color="auto"/>
      </w:divBdr>
    </w:div>
    <w:div w:id="1009910814">
      <w:bodyDiv w:val="1"/>
      <w:marLeft w:val="0"/>
      <w:marRight w:val="0"/>
      <w:marTop w:val="0"/>
      <w:marBottom w:val="0"/>
      <w:divBdr>
        <w:top w:val="none" w:sz="0" w:space="0" w:color="auto"/>
        <w:left w:val="none" w:sz="0" w:space="0" w:color="auto"/>
        <w:bottom w:val="none" w:sz="0" w:space="0" w:color="auto"/>
        <w:right w:val="none" w:sz="0" w:space="0" w:color="auto"/>
      </w:divBdr>
    </w:div>
    <w:div w:id="1017465428">
      <w:bodyDiv w:val="1"/>
      <w:marLeft w:val="0"/>
      <w:marRight w:val="0"/>
      <w:marTop w:val="0"/>
      <w:marBottom w:val="0"/>
      <w:divBdr>
        <w:top w:val="none" w:sz="0" w:space="0" w:color="auto"/>
        <w:left w:val="none" w:sz="0" w:space="0" w:color="auto"/>
        <w:bottom w:val="none" w:sz="0" w:space="0" w:color="auto"/>
        <w:right w:val="none" w:sz="0" w:space="0" w:color="auto"/>
      </w:divBdr>
    </w:div>
    <w:div w:id="1032992668">
      <w:bodyDiv w:val="1"/>
      <w:marLeft w:val="0"/>
      <w:marRight w:val="0"/>
      <w:marTop w:val="0"/>
      <w:marBottom w:val="0"/>
      <w:divBdr>
        <w:top w:val="none" w:sz="0" w:space="0" w:color="auto"/>
        <w:left w:val="none" w:sz="0" w:space="0" w:color="auto"/>
        <w:bottom w:val="none" w:sz="0" w:space="0" w:color="auto"/>
        <w:right w:val="none" w:sz="0" w:space="0" w:color="auto"/>
      </w:divBdr>
    </w:div>
    <w:div w:id="1036273167">
      <w:bodyDiv w:val="1"/>
      <w:marLeft w:val="0"/>
      <w:marRight w:val="0"/>
      <w:marTop w:val="0"/>
      <w:marBottom w:val="0"/>
      <w:divBdr>
        <w:top w:val="none" w:sz="0" w:space="0" w:color="auto"/>
        <w:left w:val="none" w:sz="0" w:space="0" w:color="auto"/>
        <w:bottom w:val="none" w:sz="0" w:space="0" w:color="auto"/>
        <w:right w:val="none" w:sz="0" w:space="0" w:color="auto"/>
      </w:divBdr>
    </w:div>
    <w:div w:id="1041855421">
      <w:bodyDiv w:val="1"/>
      <w:marLeft w:val="0"/>
      <w:marRight w:val="0"/>
      <w:marTop w:val="0"/>
      <w:marBottom w:val="0"/>
      <w:divBdr>
        <w:top w:val="none" w:sz="0" w:space="0" w:color="auto"/>
        <w:left w:val="none" w:sz="0" w:space="0" w:color="auto"/>
        <w:bottom w:val="none" w:sz="0" w:space="0" w:color="auto"/>
        <w:right w:val="none" w:sz="0" w:space="0" w:color="auto"/>
      </w:divBdr>
    </w:div>
    <w:div w:id="1059668775">
      <w:bodyDiv w:val="1"/>
      <w:marLeft w:val="0"/>
      <w:marRight w:val="0"/>
      <w:marTop w:val="0"/>
      <w:marBottom w:val="0"/>
      <w:divBdr>
        <w:top w:val="none" w:sz="0" w:space="0" w:color="auto"/>
        <w:left w:val="none" w:sz="0" w:space="0" w:color="auto"/>
        <w:bottom w:val="none" w:sz="0" w:space="0" w:color="auto"/>
        <w:right w:val="none" w:sz="0" w:space="0" w:color="auto"/>
      </w:divBdr>
    </w:div>
    <w:div w:id="1075779932">
      <w:bodyDiv w:val="1"/>
      <w:marLeft w:val="0"/>
      <w:marRight w:val="0"/>
      <w:marTop w:val="0"/>
      <w:marBottom w:val="0"/>
      <w:divBdr>
        <w:top w:val="none" w:sz="0" w:space="0" w:color="auto"/>
        <w:left w:val="none" w:sz="0" w:space="0" w:color="auto"/>
        <w:bottom w:val="none" w:sz="0" w:space="0" w:color="auto"/>
        <w:right w:val="none" w:sz="0" w:space="0" w:color="auto"/>
      </w:divBdr>
    </w:div>
    <w:div w:id="1083533124">
      <w:bodyDiv w:val="1"/>
      <w:marLeft w:val="0"/>
      <w:marRight w:val="0"/>
      <w:marTop w:val="0"/>
      <w:marBottom w:val="0"/>
      <w:divBdr>
        <w:top w:val="none" w:sz="0" w:space="0" w:color="auto"/>
        <w:left w:val="none" w:sz="0" w:space="0" w:color="auto"/>
        <w:bottom w:val="none" w:sz="0" w:space="0" w:color="auto"/>
        <w:right w:val="none" w:sz="0" w:space="0" w:color="auto"/>
      </w:divBdr>
    </w:div>
    <w:div w:id="1085421983">
      <w:bodyDiv w:val="1"/>
      <w:marLeft w:val="0"/>
      <w:marRight w:val="0"/>
      <w:marTop w:val="0"/>
      <w:marBottom w:val="0"/>
      <w:divBdr>
        <w:top w:val="none" w:sz="0" w:space="0" w:color="auto"/>
        <w:left w:val="none" w:sz="0" w:space="0" w:color="auto"/>
        <w:bottom w:val="none" w:sz="0" w:space="0" w:color="auto"/>
        <w:right w:val="none" w:sz="0" w:space="0" w:color="auto"/>
      </w:divBdr>
    </w:div>
    <w:div w:id="1108504755">
      <w:bodyDiv w:val="1"/>
      <w:marLeft w:val="0"/>
      <w:marRight w:val="0"/>
      <w:marTop w:val="0"/>
      <w:marBottom w:val="0"/>
      <w:divBdr>
        <w:top w:val="none" w:sz="0" w:space="0" w:color="auto"/>
        <w:left w:val="none" w:sz="0" w:space="0" w:color="auto"/>
        <w:bottom w:val="none" w:sz="0" w:space="0" w:color="auto"/>
        <w:right w:val="none" w:sz="0" w:space="0" w:color="auto"/>
      </w:divBdr>
    </w:div>
    <w:div w:id="1124929212">
      <w:bodyDiv w:val="1"/>
      <w:marLeft w:val="0"/>
      <w:marRight w:val="0"/>
      <w:marTop w:val="0"/>
      <w:marBottom w:val="0"/>
      <w:divBdr>
        <w:top w:val="none" w:sz="0" w:space="0" w:color="auto"/>
        <w:left w:val="none" w:sz="0" w:space="0" w:color="auto"/>
        <w:bottom w:val="none" w:sz="0" w:space="0" w:color="auto"/>
        <w:right w:val="none" w:sz="0" w:space="0" w:color="auto"/>
      </w:divBdr>
    </w:div>
    <w:div w:id="1138456510">
      <w:bodyDiv w:val="1"/>
      <w:marLeft w:val="0"/>
      <w:marRight w:val="0"/>
      <w:marTop w:val="0"/>
      <w:marBottom w:val="0"/>
      <w:divBdr>
        <w:top w:val="none" w:sz="0" w:space="0" w:color="auto"/>
        <w:left w:val="none" w:sz="0" w:space="0" w:color="auto"/>
        <w:bottom w:val="none" w:sz="0" w:space="0" w:color="auto"/>
        <w:right w:val="none" w:sz="0" w:space="0" w:color="auto"/>
      </w:divBdr>
    </w:div>
    <w:div w:id="1142237396">
      <w:bodyDiv w:val="1"/>
      <w:marLeft w:val="0"/>
      <w:marRight w:val="0"/>
      <w:marTop w:val="0"/>
      <w:marBottom w:val="0"/>
      <w:divBdr>
        <w:top w:val="none" w:sz="0" w:space="0" w:color="auto"/>
        <w:left w:val="none" w:sz="0" w:space="0" w:color="auto"/>
        <w:bottom w:val="none" w:sz="0" w:space="0" w:color="auto"/>
        <w:right w:val="none" w:sz="0" w:space="0" w:color="auto"/>
      </w:divBdr>
    </w:div>
    <w:div w:id="1155491981">
      <w:bodyDiv w:val="1"/>
      <w:marLeft w:val="0"/>
      <w:marRight w:val="0"/>
      <w:marTop w:val="0"/>
      <w:marBottom w:val="0"/>
      <w:divBdr>
        <w:top w:val="none" w:sz="0" w:space="0" w:color="auto"/>
        <w:left w:val="none" w:sz="0" w:space="0" w:color="auto"/>
        <w:bottom w:val="none" w:sz="0" w:space="0" w:color="auto"/>
        <w:right w:val="none" w:sz="0" w:space="0" w:color="auto"/>
      </w:divBdr>
    </w:div>
    <w:div w:id="1189441872">
      <w:bodyDiv w:val="1"/>
      <w:marLeft w:val="0"/>
      <w:marRight w:val="0"/>
      <w:marTop w:val="0"/>
      <w:marBottom w:val="0"/>
      <w:divBdr>
        <w:top w:val="none" w:sz="0" w:space="0" w:color="auto"/>
        <w:left w:val="none" w:sz="0" w:space="0" w:color="auto"/>
        <w:bottom w:val="none" w:sz="0" w:space="0" w:color="auto"/>
        <w:right w:val="none" w:sz="0" w:space="0" w:color="auto"/>
      </w:divBdr>
    </w:div>
    <w:div w:id="1193764305">
      <w:bodyDiv w:val="1"/>
      <w:marLeft w:val="0"/>
      <w:marRight w:val="0"/>
      <w:marTop w:val="0"/>
      <w:marBottom w:val="0"/>
      <w:divBdr>
        <w:top w:val="none" w:sz="0" w:space="0" w:color="auto"/>
        <w:left w:val="none" w:sz="0" w:space="0" w:color="auto"/>
        <w:bottom w:val="none" w:sz="0" w:space="0" w:color="auto"/>
        <w:right w:val="none" w:sz="0" w:space="0" w:color="auto"/>
      </w:divBdr>
    </w:div>
    <w:div w:id="1195339195">
      <w:bodyDiv w:val="1"/>
      <w:marLeft w:val="0"/>
      <w:marRight w:val="0"/>
      <w:marTop w:val="0"/>
      <w:marBottom w:val="0"/>
      <w:divBdr>
        <w:top w:val="none" w:sz="0" w:space="0" w:color="auto"/>
        <w:left w:val="none" w:sz="0" w:space="0" w:color="auto"/>
        <w:bottom w:val="none" w:sz="0" w:space="0" w:color="auto"/>
        <w:right w:val="none" w:sz="0" w:space="0" w:color="auto"/>
      </w:divBdr>
    </w:div>
    <w:div w:id="1222523023">
      <w:bodyDiv w:val="1"/>
      <w:marLeft w:val="0"/>
      <w:marRight w:val="0"/>
      <w:marTop w:val="0"/>
      <w:marBottom w:val="0"/>
      <w:divBdr>
        <w:top w:val="none" w:sz="0" w:space="0" w:color="auto"/>
        <w:left w:val="none" w:sz="0" w:space="0" w:color="auto"/>
        <w:bottom w:val="none" w:sz="0" w:space="0" w:color="auto"/>
        <w:right w:val="none" w:sz="0" w:space="0" w:color="auto"/>
      </w:divBdr>
    </w:div>
    <w:div w:id="1224831204">
      <w:bodyDiv w:val="1"/>
      <w:marLeft w:val="0"/>
      <w:marRight w:val="0"/>
      <w:marTop w:val="0"/>
      <w:marBottom w:val="0"/>
      <w:divBdr>
        <w:top w:val="none" w:sz="0" w:space="0" w:color="auto"/>
        <w:left w:val="none" w:sz="0" w:space="0" w:color="auto"/>
        <w:bottom w:val="none" w:sz="0" w:space="0" w:color="auto"/>
        <w:right w:val="none" w:sz="0" w:space="0" w:color="auto"/>
      </w:divBdr>
    </w:div>
    <w:div w:id="1225220928">
      <w:bodyDiv w:val="1"/>
      <w:marLeft w:val="0"/>
      <w:marRight w:val="0"/>
      <w:marTop w:val="0"/>
      <w:marBottom w:val="0"/>
      <w:divBdr>
        <w:top w:val="none" w:sz="0" w:space="0" w:color="auto"/>
        <w:left w:val="none" w:sz="0" w:space="0" w:color="auto"/>
        <w:bottom w:val="none" w:sz="0" w:space="0" w:color="auto"/>
        <w:right w:val="none" w:sz="0" w:space="0" w:color="auto"/>
      </w:divBdr>
    </w:div>
    <w:div w:id="1228110630">
      <w:bodyDiv w:val="1"/>
      <w:marLeft w:val="0"/>
      <w:marRight w:val="0"/>
      <w:marTop w:val="0"/>
      <w:marBottom w:val="0"/>
      <w:divBdr>
        <w:top w:val="none" w:sz="0" w:space="0" w:color="auto"/>
        <w:left w:val="none" w:sz="0" w:space="0" w:color="auto"/>
        <w:bottom w:val="none" w:sz="0" w:space="0" w:color="auto"/>
        <w:right w:val="none" w:sz="0" w:space="0" w:color="auto"/>
      </w:divBdr>
    </w:div>
    <w:div w:id="1243904720">
      <w:bodyDiv w:val="1"/>
      <w:marLeft w:val="0"/>
      <w:marRight w:val="0"/>
      <w:marTop w:val="0"/>
      <w:marBottom w:val="0"/>
      <w:divBdr>
        <w:top w:val="none" w:sz="0" w:space="0" w:color="auto"/>
        <w:left w:val="none" w:sz="0" w:space="0" w:color="auto"/>
        <w:bottom w:val="none" w:sz="0" w:space="0" w:color="auto"/>
        <w:right w:val="none" w:sz="0" w:space="0" w:color="auto"/>
      </w:divBdr>
    </w:div>
    <w:div w:id="1246109868">
      <w:bodyDiv w:val="1"/>
      <w:marLeft w:val="0"/>
      <w:marRight w:val="0"/>
      <w:marTop w:val="0"/>
      <w:marBottom w:val="0"/>
      <w:divBdr>
        <w:top w:val="none" w:sz="0" w:space="0" w:color="auto"/>
        <w:left w:val="none" w:sz="0" w:space="0" w:color="auto"/>
        <w:bottom w:val="none" w:sz="0" w:space="0" w:color="auto"/>
        <w:right w:val="none" w:sz="0" w:space="0" w:color="auto"/>
      </w:divBdr>
    </w:div>
    <w:div w:id="1251698860">
      <w:bodyDiv w:val="1"/>
      <w:marLeft w:val="0"/>
      <w:marRight w:val="0"/>
      <w:marTop w:val="0"/>
      <w:marBottom w:val="0"/>
      <w:divBdr>
        <w:top w:val="none" w:sz="0" w:space="0" w:color="auto"/>
        <w:left w:val="none" w:sz="0" w:space="0" w:color="auto"/>
        <w:bottom w:val="none" w:sz="0" w:space="0" w:color="auto"/>
        <w:right w:val="none" w:sz="0" w:space="0" w:color="auto"/>
      </w:divBdr>
    </w:div>
    <w:div w:id="1252206270">
      <w:bodyDiv w:val="1"/>
      <w:marLeft w:val="0"/>
      <w:marRight w:val="0"/>
      <w:marTop w:val="0"/>
      <w:marBottom w:val="0"/>
      <w:divBdr>
        <w:top w:val="none" w:sz="0" w:space="0" w:color="auto"/>
        <w:left w:val="none" w:sz="0" w:space="0" w:color="auto"/>
        <w:bottom w:val="none" w:sz="0" w:space="0" w:color="auto"/>
        <w:right w:val="none" w:sz="0" w:space="0" w:color="auto"/>
      </w:divBdr>
    </w:div>
    <w:div w:id="1259562311">
      <w:bodyDiv w:val="1"/>
      <w:marLeft w:val="0"/>
      <w:marRight w:val="0"/>
      <w:marTop w:val="0"/>
      <w:marBottom w:val="0"/>
      <w:divBdr>
        <w:top w:val="none" w:sz="0" w:space="0" w:color="auto"/>
        <w:left w:val="none" w:sz="0" w:space="0" w:color="auto"/>
        <w:bottom w:val="none" w:sz="0" w:space="0" w:color="auto"/>
        <w:right w:val="none" w:sz="0" w:space="0" w:color="auto"/>
      </w:divBdr>
    </w:div>
    <w:div w:id="1275483624">
      <w:bodyDiv w:val="1"/>
      <w:marLeft w:val="0"/>
      <w:marRight w:val="0"/>
      <w:marTop w:val="0"/>
      <w:marBottom w:val="0"/>
      <w:divBdr>
        <w:top w:val="none" w:sz="0" w:space="0" w:color="auto"/>
        <w:left w:val="none" w:sz="0" w:space="0" w:color="auto"/>
        <w:bottom w:val="none" w:sz="0" w:space="0" w:color="auto"/>
        <w:right w:val="none" w:sz="0" w:space="0" w:color="auto"/>
      </w:divBdr>
    </w:div>
    <w:div w:id="1277448198">
      <w:bodyDiv w:val="1"/>
      <w:marLeft w:val="0"/>
      <w:marRight w:val="0"/>
      <w:marTop w:val="0"/>
      <w:marBottom w:val="0"/>
      <w:divBdr>
        <w:top w:val="none" w:sz="0" w:space="0" w:color="auto"/>
        <w:left w:val="none" w:sz="0" w:space="0" w:color="auto"/>
        <w:bottom w:val="none" w:sz="0" w:space="0" w:color="auto"/>
        <w:right w:val="none" w:sz="0" w:space="0" w:color="auto"/>
      </w:divBdr>
    </w:div>
    <w:div w:id="1307661782">
      <w:bodyDiv w:val="1"/>
      <w:marLeft w:val="0"/>
      <w:marRight w:val="0"/>
      <w:marTop w:val="0"/>
      <w:marBottom w:val="0"/>
      <w:divBdr>
        <w:top w:val="none" w:sz="0" w:space="0" w:color="auto"/>
        <w:left w:val="none" w:sz="0" w:space="0" w:color="auto"/>
        <w:bottom w:val="none" w:sz="0" w:space="0" w:color="auto"/>
        <w:right w:val="none" w:sz="0" w:space="0" w:color="auto"/>
      </w:divBdr>
    </w:div>
    <w:div w:id="1310673365">
      <w:bodyDiv w:val="1"/>
      <w:marLeft w:val="0"/>
      <w:marRight w:val="0"/>
      <w:marTop w:val="0"/>
      <w:marBottom w:val="0"/>
      <w:divBdr>
        <w:top w:val="none" w:sz="0" w:space="0" w:color="auto"/>
        <w:left w:val="none" w:sz="0" w:space="0" w:color="auto"/>
        <w:bottom w:val="none" w:sz="0" w:space="0" w:color="auto"/>
        <w:right w:val="none" w:sz="0" w:space="0" w:color="auto"/>
      </w:divBdr>
    </w:div>
    <w:div w:id="1329403473">
      <w:bodyDiv w:val="1"/>
      <w:marLeft w:val="0"/>
      <w:marRight w:val="0"/>
      <w:marTop w:val="0"/>
      <w:marBottom w:val="0"/>
      <w:divBdr>
        <w:top w:val="none" w:sz="0" w:space="0" w:color="auto"/>
        <w:left w:val="none" w:sz="0" w:space="0" w:color="auto"/>
        <w:bottom w:val="none" w:sz="0" w:space="0" w:color="auto"/>
        <w:right w:val="none" w:sz="0" w:space="0" w:color="auto"/>
      </w:divBdr>
    </w:div>
    <w:div w:id="1342926478">
      <w:bodyDiv w:val="1"/>
      <w:marLeft w:val="0"/>
      <w:marRight w:val="0"/>
      <w:marTop w:val="0"/>
      <w:marBottom w:val="0"/>
      <w:divBdr>
        <w:top w:val="none" w:sz="0" w:space="0" w:color="auto"/>
        <w:left w:val="none" w:sz="0" w:space="0" w:color="auto"/>
        <w:bottom w:val="none" w:sz="0" w:space="0" w:color="auto"/>
        <w:right w:val="none" w:sz="0" w:space="0" w:color="auto"/>
      </w:divBdr>
    </w:div>
    <w:div w:id="1344895878">
      <w:bodyDiv w:val="1"/>
      <w:marLeft w:val="0"/>
      <w:marRight w:val="0"/>
      <w:marTop w:val="0"/>
      <w:marBottom w:val="0"/>
      <w:divBdr>
        <w:top w:val="none" w:sz="0" w:space="0" w:color="auto"/>
        <w:left w:val="none" w:sz="0" w:space="0" w:color="auto"/>
        <w:bottom w:val="none" w:sz="0" w:space="0" w:color="auto"/>
        <w:right w:val="none" w:sz="0" w:space="0" w:color="auto"/>
      </w:divBdr>
    </w:div>
    <w:div w:id="1345015121">
      <w:bodyDiv w:val="1"/>
      <w:marLeft w:val="0"/>
      <w:marRight w:val="0"/>
      <w:marTop w:val="0"/>
      <w:marBottom w:val="0"/>
      <w:divBdr>
        <w:top w:val="none" w:sz="0" w:space="0" w:color="auto"/>
        <w:left w:val="none" w:sz="0" w:space="0" w:color="auto"/>
        <w:bottom w:val="none" w:sz="0" w:space="0" w:color="auto"/>
        <w:right w:val="none" w:sz="0" w:space="0" w:color="auto"/>
      </w:divBdr>
    </w:div>
    <w:div w:id="1347365114">
      <w:bodyDiv w:val="1"/>
      <w:marLeft w:val="0"/>
      <w:marRight w:val="0"/>
      <w:marTop w:val="0"/>
      <w:marBottom w:val="0"/>
      <w:divBdr>
        <w:top w:val="none" w:sz="0" w:space="0" w:color="auto"/>
        <w:left w:val="none" w:sz="0" w:space="0" w:color="auto"/>
        <w:bottom w:val="none" w:sz="0" w:space="0" w:color="auto"/>
        <w:right w:val="none" w:sz="0" w:space="0" w:color="auto"/>
      </w:divBdr>
    </w:div>
    <w:div w:id="1355765746">
      <w:bodyDiv w:val="1"/>
      <w:marLeft w:val="0"/>
      <w:marRight w:val="0"/>
      <w:marTop w:val="0"/>
      <w:marBottom w:val="0"/>
      <w:divBdr>
        <w:top w:val="none" w:sz="0" w:space="0" w:color="auto"/>
        <w:left w:val="none" w:sz="0" w:space="0" w:color="auto"/>
        <w:bottom w:val="none" w:sz="0" w:space="0" w:color="auto"/>
        <w:right w:val="none" w:sz="0" w:space="0" w:color="auto"/>
      </w:divBdr>
    </w:div>
    <w:div w:id="1367561219">
      <w:bodyDiv w:val="1"/>
      <w:marLeft w:val="0"/>
      <w:marRight w:val="0"/>
      <w:marTop w:val="0"/>
      <w:marBottom w:val="0"/>
      <w:divBdr>
        <w:top w:val="none" w:sz="0" w:space="0" w:color="auto"/>
        <w:left w:val="none" w:sz="0" w:space="0" w:color="auto"/>
        <w:bottom w:val="none" w:sz="0" w:space="0" w:color="auto"/>
        <w:right w:val="none" w:sz="0" w:space="0" w:color="auto"/>
      </w:divBdr>
    </w:div>
    <w:div w:id="1386030866">
      <w:bodyDiv w:val="1"/>
      <w:marLeft w:val="0"/>
      <w:marRight w:val="0"/>
      <w:marTop w:val="0"/>
      <w:marBottom w:val="0"/>
      <w:divBdr>
        <w:top w:val="none" w:sz="0" w:space="0" w:color="auto"/>
        <w:left w:val="none" w:sz="0" w:space="0" w:color="auto"/>
        <w:bottom w:val="none" w:sz="0" w:space="0" w:color="auto"/>
        <w:right w:val="none" w:sz="0" w:space="0" w:color="auto"/>
      </w:divBdr>
    </w:div>
    <w:div w:id="1387534939">
      <w:bodyDiv w:val="1"/>
      <w:marLeft w:val="0"/>
      <w:marRight w:val="0"/>
      <w:marTop w:val="0"/>
      <w:marBottom w:val="0"/>
      <w:divBdr>
        <w:top w:val="none" w:sz="0" w:space="0" w:color="auto"/>
        <w:left w:val="none" w:sz="0" w:space="0" w:color="auto"/>
        <w:bottom w:val="none" w:sz="0" w:space="0" w:color="auto"/>
        <w:right w:val="none" w:sz="0" w:space="0" w:color="auto"/>
      </w:divBdr>
    </w:div>
    <w:div w:id="1391610591">
      <w:bodyDiv w:val="1"/>
      <w:marLeft w:val="0"/>
      <w:marRight w:val="0"/>
      <w:marTop w:val="0"/>
      <w:marBottom w:val="0"/>
      <w:divBdr>
        <w:top w:val="none" w:sz="0" w:space="0" w:color="auto"/>
        <w:left w:val="none" w:sz="0" w:space="0" w:color="auto"/>
        <w:bottom w:val="none" w:sz="0" w:space="0" w:color="auto"/>
        <w:right w:val="none" w:sz="0" w:space="0" w:color="auto"/>
      </w:divBdr>
    </w:div>
    <w:div w:id="1438675545">
      <w:bodyDiv w:val="1"/>
      <w:marLeft w:val="0"/>
      <w:marRight w:val="0"/>
      <w:marTop w:val="0"/>
      <w:marBottom w:val="0"/>
      <w:divBdr>
        <w:top w:val="none" w:sz="0" w:space="0" w:color="auto"/>
        <w:left w:val="none" w:sz="0" w:space="0" w:color="auto"/>
        <w:bottom w:val="none" w:sz="0" w:space="0" w:color="auto"/>
        <w:right w:val="none" w:sz="0" w:space="0" w:color="auto"/>
      </w:divBdr>
    </w:div>
    <w:div w:id="1478108175">
      <w:bodyDiv w:val="1"/>
      <w:marLeft w:val="0"/>
      <w:marRight w:val="0"/>
      <w:marTop w:val="0"/>
      <w:marBottom w:val="0"/>
      <w:divBdr>
        <w:top w:val="none" w:sz="0" w:space="0" w:color="auto"/>
        <w:left w:val="none" w:sz="0" w:space="0" w:color="auto"/>
        <w:bottom w:val="none" w:sz="0" w:space="0" w:color="auto"/>
        <w:right w:val="none" w:sz="0" w:space="0" w:color="auto"/>
      </w:divBdr>
    </w:div>
    <w:div w:id="1480339163">
      <w:bodyDiv w:val="1"/>
      <w:marLeft w:val="0"/>
      <w:marRight w:val="0"/>
      <w:marTop w:val="0"/>
      <w:marBottom w:val="0"/>
      <w:divBdr>
        <w:top w:val="none" w:sz="0" w:space="0" w:color="auto"/>
        <w:left w:val="none" w:sz="0" w:space="0" w:color="auto"/>
        <w:bottom w:val="none" w:sz="0" w:space="0" w:color="auto"/>
        <w:right w:val="none" w:sz="0" w:space="0" w:color="auto"/>
      </w:divBdr>
    </w:div>
    <w:div w:id="1480731424">
      <w:bodyDiv w:val="1"/>
      <w:marLeft w:val="0"/>
      <w:marRight w:val="0"/>
      <w:marTop w:val="0"/>
      <w:marBottom w:val="0"/>
      <w:divBdr>
        <w:top w:val="none" w:sz="0" w:space="0" w:color="auto"/>
        <w:left w:val="none" w:sz="0" w:space="0" w:color="auto"/>
        <w:bottom w:val="none" w:sz="0" w:space="0" w:color="auto"/>
        <w:right w:val="none" w:sz="0" w:space="0" w:color="auto"/>
      </w:divBdr>
    </w:div>
    <w:div w:id="1493376503">
      <w:bodyDiv w:val="1"/>
      <w:marLeft w:val="0"/>
      <w:marRight w:val="0"/>
      <w:marTop w:val="0"/>
      <w:marBottom w:val="0"/>
      <w:divBdr>
        <w:top w:val="none" w:sz="0" w:space="0" w:color="auto"/>
        <w:left w:val="none" w:sz="0" w:space="0" w:color="auto"/>
        <w:bottom w:val="none" w:sz="0" w:space="0" w:color="auto"/>
        <w:right w:val="none" w:sz="0" w:space="0" w:color="auto"/>
      </w:divBdr>
    </w:div>
    <w:div w:id="1499614823">
      <w:bodyDiv w:val="1"/>
      <w:marLeft w:val="0"/>
      <w:marRight w:val="0"/>
      <w:marTop w:val="0"/>
      <w:marBottom w:val="0"/>
      <w:divBdr>
        <w:top w:val="none" w:sz="0" w:space="0" w:color="auto"/>
        <w:left w:val="none" w:sz="0" w:space="0" w:color="auto"/>
        <w:bottom w:val="none" w:sz="0" w:space="0" w:color="auto"/>
        <w:right w:val="none" w:sz="0" w:space="0" w:color="auto"/>
      </w:divBdr>
    </w:div>
    <w:div w:id="1509949735">
      <w:bodyDiv w:val="1"/>
      <w:marLeft w:val="0"/>
      <w:marRight w:val="0"/>
      <w:marTop w:val="0"/>
      <w:marBottom w:val="0"/>
      <w:divBdr>
        <w:top w:val="none" w:sz="0" w:space="0" w:color="auto"/>
        <w:left w:val="none" w:sz="0" w:space="0" w:color="auto"/>
        <w:bottom w:val="none" w:sz="0" w:space="0" w:color="auto"/>
        <w:right w:val="none" w:sz="0" w:space="0" w:color="auto"/>
      </w:divBdr>
    </w:div>
    <w:div w:id="1516580696">
      <w:bodyDiv w:val="1"/>
      <w:marLeft w:val="0"/>
      <w:marRight w:val="0"/>
      <w:marTop w:val="0"/>
      <w:marBottom w:val="0"/>
      <w:divBdr>
        <w:top w:val="none" w:sz="0" w:space="0" w:color="auto"/>
        <w:left w:val="none" w:sz="0" w:space="0" w:color="auto"/>
        <w:bottom w:val="none" w:sz="0" w:space="0" w:color="auto"/>
        <w:right w:val="none" w:sz="0" w:space="0" w:color="auto"/>
      </w:divBdr>
    </w:div>
    <w:div w:id="1519536925">
      <w:bodyDiv w:val="1"/>
      <w:marLeft w:val="0"/>
      <w:marRight w:val="0"/>
      <w:marTop w:val="0"/>
      <w:marBottom w:val="0"/>
      <w:divBdr>
        <w:top w:val="none" w:sz="0" w:space="0" w:color="auto"/>
        <w:left w:val="none" w:sz="0" w:space="0" w:color="auto"/>
        <w:bottom w:val="none" w:sz="0" w:space="0" w:color="auto"/>
        <w:right w:val="none" w:sz="0" w:space="0" w:color="auto"/>
      </w:divBdr>
    </w:div>
    <w:div w:id="1525096841">
      <w:bodyDiv w:val="1"/>
      <w:marLeft w:val="0"/>
      <w:marRight w:val="0"/>
      <w:marTop w:val="0"/>
      <w:marBottom w:val="0"/>
      <w:divBdr>
        <w:top w:val="none" w:sz="0" w:space="0" w:color="auto"/>
        <w:left w:val="none" w:sz="0" w:space="0" w:color="auto"/>
        <w:bottom w:val="none" w:sz="0" w:space="0" w:color="auto"/>
        <w:right w:val="none" w:sz="0" w:space="0" w:color="auto"/>
      </w:divBdr>
    </w:div>
    <w:div w:id="1542285211">
      <w:bodyDiv w:val="1"/>
      <w:marLeft w:val="0"/>
      <w:marRight w:val="0"/>
      <w:marTop w:val="0"/>
      <w:marBottom w:val="0"/>
      <w:divBdr>
        <w:top w:val="none" w:sz="0" w:space="0" w:color="auto"/>
        <w:left w:val="none" w:sz="0" w:space="0" w:color="auto"/>
        <w:bottom w:val="none" w:sz="0" w:space="0" w:color="auto"/>
        <w:right w:val="none" w:sz="0" w:space="0" w:color="auto"/>
      </w:divBdr>
    </w:div>
    <w:div w:id="1547254122">
      <w:bodyDiv w:val="1"/>
      <w:marLeft w:val="0"/>
      <w:marRight w:val="0"/>
      <w:marTop w:val="0"/>
      <w:marBottom w:val="0"/>
      <w:divBdr>
        <w:top w:val="none" w:sz="0" w:space="0" w:color="auto"/>
        <w:left w:val="none" w:sz="0" w:space="0" w:color="auto"/>
        <w:bottom w:val="none" w:sz="0" w:space="0" w:color="auto"/>
        <w:right w:val="none" w:sz="0" w:space="0" w:color="auto"/>
      </w:divBdr>
    </w:div>
    <w:div w:id="1571504061">
      <w:bodyDiv w:val="1"/>
      <w:marLeft w:val="0"/>
      <w:marRight w:val="0"/>
      <w:marTop w:val="0"/>
      <w:marBottom w:val="0"/>
      <w:divBdr>
        <w:top w:val="none" w:sz="0" w:space="0" w:color="auto"/>
        <w:left w:val="none" w:sz="0" w:space="0" w:color="auto"/>
        <w:bottom w:val="none" w:sz="0" w:space="0" w:color="auto"/>
        <w:right w:val="none" w:sz="0" w:space="0" w:color="auto"/>
      </w:divBdr>
    </w:div>
    <w:div w:id="1572737481">
      <w:bodyDiv w:val="1"/>
      <w:marLeft w:val="0"/>
      <w:marRight w:val="0"/>
      <w:marTop w:val="0"/>
      <w:marBottom w:val="0"/>
      <w:divBdr>
        <w:top w:val="none" w:sz="0" w:space="0" w:color="auto"/>
        <w:left w:val="none" w:sz="0" w:space="0" w:color="auto"/>
        <w:bottom w:val="none" w:sz="0" w:space="0" w:color="auto"/>
        <w:right w:val="none" w:sz="0" w:space="0" w:color="auto"/>
      </w:divBdr>
    </w:div>
    <w:div w:id="1582908213">
      <w:bodyDiv w:val="1"/>
      <w:marLeft w:val="0"/>
      <w:marRight w:val="0"/>
      <w:marTop w:val="0"/>
      <w:marBottom w:val="0"/>
      <w:divBdr>
        <w:top w:val="none" w:sz="0" w:space="0" w:color="auto"/>
        <w:left w:val="none" w:sz="0" w:space="0" w:color="auto"/>
        <w:bottom w:val="none" w:sz="0" w:space="0" w:color="auto"/>
        <w:right w:val="none" w:sz="0" w:space="0" w:color="auto"/>
      </w:divBdr>
    </w:div>
    <w:div w:id="1584220438">
      <w:bodyDiv w:val="1"/>
      <w:marLeft w:val="0"/>
      <w:marRight w:val="0"/>
      <w:marTop w:val="0"/>
      <w:marBottom w:val="0"/>
      <w:divBdr>
        <w:top w:val="none" w:sz="0" w:space="0" w:color="auto"/>
        <w:left w:val="none" w:sz="0" w:space="0" w:color="auto"/>
        <w:bottom w:val="none" w:sz="0" w:space="0" w:color="auto"/>
        <w:right w:val="none" w:sz="0" w:space="0" w:color="auto"/>
      </w:divBdr>
    </w:div>
    <w:div w:id="1591083911">
      <w:bodyDiv w:val="1"/>
      <w:marLeft w:val="0"/>
      <w:marRight w:val="0"/>
      <w:marTop w:val="0"/>
      <w:marBottom w:val="0"/>
      <w:divBdr>
        <w:top w:val="none" w:sz="0" w:space="0" w:color="auto"/>
        <w:left w:val="none" w:sz="0" w:space="0" w:color="auto"/>
        <w:bottom w:val="none" w:sz="0" w:space="0" w:color="auto"/>
        <w:right w:val="none" w:sz="0" w:space="0" w:color="auto"/>
      </w:divBdr>
    </w:div>
    <w:div w:id="1598248414">
      <w:bodyDiv w:val="1"/>
      <w:marLeft w:val="0"/>
      <w:marRight w:val="0"/>
      <w:marTop w:val="0"/>
      <w:marBottom w:val="0"/>
      <w:divBdr>
        <w:top w:val="none" w:sz="0" w:space="0" w:color="auto"/>
        <w:left w:val="none" w:sz="0" w:space="0" w:color="auto"/>
        <w:bottom w:val="none" w:sz="0" w:space="0" w:color="auto"/>
        <w:right w:val="none" w:sz="0" w:space="0" w:color="auto"/>
      </w:divBdr>
    </w:div>
    <w:div w:id="1599171040">
      <w:bodyDiv w:val="1"/>
      <w:marLeft w:val="0"/>
      <w:marRight w:val="0"/>
      <w:marTop w:val="0"/>
      <w:marBottom w:val="0"/>
      <w:divBdr>
        <w:top w:val="none" w:sz="0" w:space="0" w:color="auto"/>
        <w:left w:val="none" w:sz="0" w:space="0" w:color="auto"/>
        <w:bottom w:val="none" w:sz="0" w:space="0" w:color="auto"/>
        <w:right w:val="none" w:sz="0" w:space="0" w:color="auto"/>
      </w:divBdr>
    </w:div>
    <w:div w:id="1625849371">
      <w:bodyDiv w:val="1"/>
      <w:marLeft w:val="0"/>
      <w:marRight w:val="0"/>
      <w:marTop w:val="0"/>
      <w:marBottom w:val="0"/>
      <w:divBdr>
        <w:top w:val="none" w:sz="0" w:space="0" w:color="auto"/>
        <w:left w:val="none" w:sz="0" w:space="0" w:color="auto"/>
        <w:bottom w:val="none" w:sz="0" w:space="0" w:color="auto"/>
        <w:right w:val="none" w:sz="0" w:space="0" w:color="auto"/>
      </w:divBdr>
    </w:div>
    <w:div w:id="1628926934">
      <w:bodyDiv w:val="1"/>
      <w:marLeft w:val="0"/>
      <w:marRight w:val="0"/>
      <w:marTop w:val="0"/>
      <w:marBottom w:val="0"/>
      <w:divBdr>
        <w:top w:val="none" w:sz="0" w:space="0" w:color="auto"/>
        <w:left w:val="none" w:sz="0" w:space="0" w:color="auto"/>
        <w:bottom w:val="none" w:sz="0" w:space="0" w:color="auto"/>
        <w:right w:val="none" w:sz="0" w:space="0" w:color="auto"/>
      </w:divBdr>
    </w:div>
    <w:div w:id="1634753731">
      <w:bodyDiv w:val="1"/>
      <w:marLeft w:val="0"/>
      <w:marRight w:val="0"/>
      <w:marTop w:val="0"/>
      <w:marBottom w:val="0"/>
      <w:divBdr>
        <w:top w:val="none" w:sz="0" w:space="0" w:color="auto"/>
        <w:left w:val="none" w:sz="0" w:space="0" w:color="auto"/>
        <w:bottom w:val="none" w:sz="0" w:space="0" w:color="auto"/>
        <w:right w:val="none" w:sz="0" w:space="0" w:color="auto"/>
      </w:divBdr>
    </w:div>
    <w:div w:id="1647274651">
      <w:bodyDiv w:val="1"/>
      <w:marLeft w:val="0"/>
      <w:marRight w:val="0"/>
      <w:marTop w:val="0"/>
      <w:marBottom w:val="0"/>
      <w:divBdr>
        <w:top w:val="none" w:sz="0" w:space="0" w:color="auto"/>
        <w:left w:val="none" w:sz="0" w:space="0" w:color="auto"/>
        <w:bottom w:val="none" w:sz="0" w:space="0" w:color="auto"/>
        <w:right w:val="none" w:sz="0" w:space="0" w:color="auto"/>
      </w:divBdr>
    </w:div>
    <w:div w:id="1648511029">
      <w:bodyDiv w:val="1"/>
      <w:marLeft w:val="0"/>
      <w:marRight w:val="0"/>
      <w:marTop w:val="0"/>
      <w:marBottom w:val="0"/>
      <w:divBdr>
        <w:top w:val="none" w:sz="0" w:space="0" w:color="auto"/>
        <w:left w:val="none" w:sz="0" w:space="0" w:color="auto"/>
        <w:bottom w:val="none" w:sz="0" w:space="0" w:color="auto"/>
        <w:right w:val="none" w:sz="0" w:space="0" w:color="auto"/>
      </w:divBdr>
    </w:div>
    <w:div w:id="1656490718">
      <w:bodyDiv w:val="1"/>
      <w:marLeft w:val="0"/>
      <w:marRight w:val="0"/>
      <w:marTop w:val="0"/>
      <w:marBottom w:val="0"/>
      <w:divBdr>
        <w:top w:val="none" w:sz="0" w:space="0" w:color="auto"/>
        <w:left w:val="none" w:sz="0" w:space="0" w:color="auto"/>
        <w:bottom w:val="none" w:sz="0" w:space="0" w:color="auto"/>
        <w:right w:val="none" w:sz="0" w:space="0" w:color="auto"/>
      </w:divBdr>
    </w:div>
    <w:div w:id="1661078306">
      <w:bodyDiv w:val="1"/>
      <w:marLeft w:val="0"/>
      <w:marRight w:val="0"/>
      <w:marTop w:val="0"/>
      <w:marBottom w:val="0"/>
      <w:divBdr>
        <w:top w:val="none" w:sz="0" w:space="0" w:color="auto"/>
        <w:left w:val="none" w:sz="0" w:space="0" w:color="auto"/>
        <w:bottom w:val="none" w:sz="0" w:space="0" w:color="auto"/>
        <w:right w:val="none" w:sz="0" w:space="0" w:color="auto"/>
      </w:divBdr>
    </w:div>
    <w:div w:id="1668481930">
      <w:bodyDiv w:val="1"/>
      <w:marLeft w:val="0"/>
      <w:marRight w:val="0"/>
      <w:marTop w:val="0"/>
      <w:marBottom w:val="0"/>
      <w:divBdr>
        <w:top w:val="none" w:sz="0" w:space="0" w:color="auto"/>
        <w:left w:val="none" w:sz="0" w:space="0" w:color="auto"/>
        <w:bottom w:val="none" w:sz="0" w:space="0" w:color="auto"/>
        <w:right w:val="none" w:sz="0" w:space="0" w:color="auto"/>
      </w:divBdr>
    </w:div>
    <w:div w:id="1675913576">
      <w:bodyDiv w:val="1"/>
      <w:marLeft w:val="0"/>
      <w:marRight w:val="0"/>
      <w:marTop w:val="0"/>
      <w:marBottom w:val="0"/>
      <w:divBdr>
        <w:top w:val="none" w:sz="0" w:space="0" w:color="auto"/>
        <w:left w:val="none" w:sz="0" w:space="0" w:color="auto"/>
        <w:bottom w:val="none" w:sz="0" w:space="0" w:color="auto"/>
        <w:right w:val="none" w:sz="0" w:space="0" w:color="auto"/>
      </w:divBdr>
    </w:div>
    <w:div w:id="1681740631">
      <w:bodyDiv w:val="1"/>
      <w:marLeft w:val="0"/>
      <w:marRight w:val="0"/>
      <w:marTop w:val="0"/>
      <w:marBottom w:val="0"/>
      <w:divBdr>
        <w:top w:val="none" w:sz="0" w:space="0" w:color="auto"/>
        <w:left w:val="none" w:sz="0" w:space="0" w:color="auto"/>
        <w:bottom w:val="none" w:sz="0" w:space="0" w:color="auto"/>
        <w:right w:val="none" w:sz="0" w:space="0" w:color="auto"/>
      </w:divBdr>
    </w:div>
    <w:div w:id="1682734158">
      <w:bodyDiv w:val="1"/>
      <w:marLeft w:val="0"/>
      <w:marRight w:val="0"/>
      <w:marTop w:val="0"/>
      <w:marBottom w:val="0"/>
      <w:divBdr>
        <w:top w:val="none" w:sz="0" w:space="0" w:color="auto"/>
        <w:left w:val="none" w:sz="0" w:space="0" w:color="auto"/>
        <w:bottom w:val="none" w:sz="0" w:space="0" w:color="auto"/>
        <w:right w:val="none" w:sz="0" w:space="0" w:color="auto"/>
      </w:divBdr>
    </w:div>
    <w:div w:id="1692221775">
      <w:bodyDiv w:val="1"/>
      <w:marLeft w:val="0"/>
      <w:marRight w:val="0"/>
      <w:marTop w:val="0"/>
      <w:marBottom w:val="0"/>
      <w:divBdr>
        <w:top w:val="none" w:sz="0" w:space="0" w:color="auto"/>
        <w:left w:val="none" w:sz="0" w:space="0" w:color="auto"/>
        <w:bottom w:val="none" w:sz="0" w:space="0" w:color="auto"/>
        <w:right w:val="none" w:sz="0" w:space="0" w:color="auto"/>
      </w:divBdr>
    </w:div>
    <w:div w:id="1697728082">
      <w:bodyDiv w:val="1"/>
      <w:marLeft w:val="0"/>
      <w:marRight w:val="0"/>
      <w:marTop w:val="0"/>
      <w:marBottom w:val="0"/>
      <w:divBdr>
        <w:top w:val="none" w:sz="0" w:space="0" w:color="auto"/>
        <w:left w:val="none" w:sz="0" w:space="0" w:color="auto"/>
        <w:bottom w:val="none" w:sz="0" w:space="0" w:color="auto"/>
        <w:right w:val="none" w:sz="0" w:space="0" w:color="auto"/>
      </w:divBdr>
    </w:div>
    <w:div w:id="1710572624">
      <w:bodyDiv w:val="1"/>
      <w:marLeft w:val="0"/>
      <w:marRight w:val="0"/>
      <w:marTop w:val="0"/>
      <w:marBottom w:val="0"/>
      <w:divBdr>
        <w:top w:val="none" w:sz="0" w:space="0" w:color="auto"/>
        <w:left w:val="none" w:sz="0" w:space="0" w:color="auto"/>
        <w:bottom w:val="none" w:sz="0" w:space="0" w:color="auto"/>
        <w:right w:val="none" w:sz="0" w:space="0" w:color="auto"/>
      </w:divBdr>
    </w:div>
    <w:div w:id="1712339687">
      <w:bodyDiv w:val="1"/>
      <w:marLeft w:val="0"/>
      <w:marRight w:val="0"/>
      <w:marTop w:val="0"/>
      <w:marBottom w:val="0"/>
      <w:divBdr>
        <w:top w:val="none" w:sz="0" w:space="0" w:color="auto"/>
        <w:left w:val="none" w:sz="0" w:space="0" w:color="auto"/>
        <w:bottom w:val="none" w:sz="0" w:space="0" w:color="auto"/>
        <w:right w:val="none" w:sz="0" w:space="0" w:color="auto"/>
      </w:divBdr>
    </w:div>
    <w:div w:id="1722899619">
      <w:bodyDiv w:val="1"/>
      <w:marLeft w:val="0"/>
      <w:marRight w:val="0"/>
      <w:marTop w:val="0"/>
      <w:marBottom w:val="0"/>
      <w:divBdr>
        <w:top w:val="none" w:sz="0" w:space="0" w:color="auto"/>
        <w:left w:val="none" w:sz="0" w:space="0" w:color="auto"/>
        <w:bottom w:val="none" w:sz="0" w:space="0" w:color="auto"/>
        <w:right w:val="none" w:sz="0" w:space="0" w:color="auto"/>
      </w:divBdr>
    </w:div>
    <w:div w:id="1739984152">
      <w:bodyDiv w:val="1"/>
      <w:marLeft w:val="0"/>
      <w:marRight w:val="0"/>
      <w:marTop w:val="0"/>
      <w:marBottom w:val="0"/>
      <w:divBdr>
        <w:top w:val="none" w:sz="0" w:space="0" w:color="auto"/>
        <w:left w:val="none" w:sz="0" w:space="0" w:color="auto"/>
        <w:bottom w:val="none" w:sz="0" w:space="0" w:color="auto"/>
        <w:right w:val="none" w:sz="0" w:space="0" w:color="auto"/>
      </w:divBdr>
    </w:div>
    <w:div w:id="1742023506">
      <w:bodyDiv w:val="1"/>
      <w:marLeft w:val="0"/>
      <w:marRight w:val="0"/>
      <w:marTop w:val="0"/>
      <w:marBottom w:val="0"/>
      <w:divBdr>
        <w:top w:val="none" w:sz="0" w:space="0" w:color="auto"/>
        <w:left w:val="none" w:sz="0" w:space="0" w:color="auto"/>
        <w:bottom w:val="none" w:sz="0" w:space="0" w:color="auto"/>
        <w:right w:val="none" w:sz="0" w:space="0" w:color="auto"/>
      </w:divBdr>
    </w:div>
    <w:div w:id="1759326112">
      <w:bodyDiv w:val="1"/>
      <w:marLeft w:val="0"/>
      <w:marRight w:val="0"/>
      <w:marTop w:val="0"/>
      <w:marBottom w:val="0"/>
      <w:divBdr>
        <w:top w:val="none" w:sz="0" w:space="0" w:color="auto"/>
        <w:left w:val="none" w:sz="0" w:space="0" w:color="auto"/>
        <w:bottom w:val="none" w:sz="0" w:space="0" w:color="auto"/>
        <w:right w:val="none" w:sz="0" w:space="0" w:color="auto"/>
      </w:divBdr>
    </w:div>
    <w:div w:id="1760055597">
      <w:bodyDiv w:val="1"/>
      <w:marLeft w:val="0"/>
      <w:marRight w:val="0"/>
      <w:marTop w:val="0"/>
      <w:marBottom w:val="0"/>
      <w:divBdr>
        <w:top w:val="none" w:sz="0" w:space="0" w:color="auto"/>
        <w:left w:val="none" w:sz="0" w:space="0" w:color="auto"/>
        <w:bottom w:val="none" w:sz="0" w:space="0" w:color="auto"/>
        <w:right w:val="none" w:sz="0" w:space="0" w:color="auto"/>
      </w:divBdr>
    </w:div>
    <w:div w:id="1763136781">
      <w:bodyDiv w:val="1"/>
      <w:marLeft w:val="0"/>
      <w:marRight w:val="0"/>
      <w:marTop w:val="0"/>
      <w:marBottom w:val="0"/>
      <w:divBdr>
        <w:top w:val="none" w:sz="0" w:space="0" w:color="auto"/>
        <w:left w:val="none" w:sz="0" w:space="0" w:color="auto"/>
        <w:bottom w:val="none" w:sz="0" w:space="0" w:color="auto"/>
        <w:right w:val="none" w:sz="0" w:space="0" w:color="auto"/>
      </w:divBdr>
    </w:div>
    <w:div w:id="1786920470">
      <w:bodyDiv w:val="1"/>
      <w:marLeft w:val="0"/>
      <w:marRight w:val="0"/>
      <w:marTop w:val="0"/>
      <w:marBottom w:val="0"/>
      <w:divBdr>
        <w:top w:val="none" w:sz="0" w:space="0" w:color="auto"/>
        <w:left w:val="none" w:sz="0" w:space="0" w:color="auto"/>
        <w:bottom w:val="none" w:sz="0" w:space="0" w:color="auto"/>
        <w:right w:val="none" w:sz="0" w:space="0" w:color="auto"/>
      </w:divBdr>
    </w:div>
    <w:div w:id="1810172475">
      <w:bodyDiv w:val="1"/>
      <w:marLeft w:val="0"/>
      <w:marRight w:val="0"/>
      <w:marTop w:val="0"/>
      <w:marBottom w:val="0"/>
      <w:divBdr>
        <w:top w:val="none" w:sz="0" w:space="0" w:color="auto"/>
        <w:left w:val="none" w:sz="0" w:space="0" w:color="auto"/>
        <w:bottom w:val="none" w:sz="0" w:space="0" w:color="auto"/>
        <w:right w:val="none" w:sz="0" w:space="0" w:color="auto"/>
      </w:divBdr>
    </w:div>
    <w:div w:id="1840847576">
      <w:bodyDiv w:val="1"/>
      <w:marLeft w:val="0"/>
      <w:marRight w:val="0"/>
      <w:marTop w:val="0"/>
      <w:marBottom w:val="0"/>
      <w:divBdr>
        <w:top w:val="none" w:sz="0" w:space="0" w:color="auto"/>
        <w:left w:val="none" w:sz="0" w:space="0" w:color="auto"/>
        <w:bottom w:val="none" w:sz="0" w:space="0" w:color="auto"/>
        <w:right w:val="none" w:sz="0" w:space="0" w:color="auto"/>
      </w:divBdr>
    </w:div>
    <w:div w:id="1858960758">
      <w:bodyDiv w:val="1"/>
      <w:marLeft w:val="0"/>
      <w:marRight w:val="0"/>
      <w:marTop w:val="0"/>
      <w:marBottom w:val="0"/>
      <w:divBdr>
        <w:top w:val="none" w:sz="0" w:space="0" w:color="auto"/>
        <w:left w:val="none" w:sz="0" w:space="0" w:color="auto"/>
        <w:bottom w:val="none" w:sz="0" w:space="0" w:color="auto"/>
        <w:right w:val="none" w:sz="0" w:space="0" w:color="auto"/>
      </w:divBdr>
    </w:div>
    <w:div w:id="1863740841">
      <w:bodyDiv w:val="1"/>
      <w:marLeft w:val="0"/>
      <w:marRight w:val="0"/>
      <w:marTop w:val="0"/>
      <w:marBottom w:val="0"/>
      <w:divBdr>
        <w:top w:val="none" w:sz="0" w:space="0" w:color="auto"/>
        <w:left w:val="none" w:sz="0" w:space="0" w:color="auto"/>
        <w:bottom w:val="none" w:sz="0" w:space="0" w:color="auto"/>
        <w:right w:val="none" w:sz="0" w:space="0" w:color="auto"/>
      </w:divBdr>
    </w:div>
    <w:div w:id="1864198272">
      <w:bodyDiv w:val="1"/>
      <w:marLeft w:val="0"/>
      <w:marRight w:val="0"/>
      <w:marTop w:val="0"/>
      <w:marBottom w:val="0"/>
      <w:divBdr>
        <w:top w:val="none" w:sz="0" w:space="0" w:color="auto"/>
        <w:left w:val="none" w:sz="0" w:space="0" w:color="auto"/>
        <w:bottom w:val="none" w:sz="0" w:space="0" w:color="auto"/>
        <w:right w:val="none" w:sz="0" w:space="0" w:color="auto"/>
      </w:divBdr>
    </w:div>
    <w:div w:id="1873571961">
      <w:bodyDiv w:val="1"/>
      <w:marLeft w:val="0"/>
      <w:marRight w:val="0"/>
      <w:marTop w:val="0"/>
      <w:marBottom w:val="0"/>
      <w:divBdr>
        <w:top w:val="none" w:sz="0" w:space="0" w:color="auto"/>
        <w:left w:val="none" w:sz="0" w:space="0" w:color="auto"/>
        <w:bottom w:val="none" w:sz="0" w:space="0" w:color="auto"/>
        <w:right w:val="none" w:sz="0" w:space="0" w:color="auto"/>
      </w:divBdr>
    </w:div>
    <w:div w:id="1877112526">
      <w:bodyDiv w:val="1"/>
      <w:marLeft w:val="0"/>
      <w:marRight w:val="0"/>
      <w:marTop w:val="0"/>
      <w:marBottom w:val="0"/>
      <w:divBdr>
        <w:top w:val="none" w:sz="0" w:space="0" w:color="auto"/>
        <w:left w:val="none" w:sz="0" w:space="0" w:color="auto"/>
        <w:bottom w:val="none" w:sz="0" w:space="0" w:color="auto"/>
        <w:right w:val="none" w:sz="0" w:space="0" w:color="auto"/>
      </w:divBdr>
    </w:div>
    <w:div w:id="1883637123">
      <w:bodyDiv w:val="1"/>
      <w:marLeft w:val="0"/>
      <w:marRight w:val="0"/>
      <w:marTop w:val="0"/>
      <w:marBottom w:val="0"/>
      <w:divBdr>
        <w:top w:val="none" w:sz="0" w:space="0" w:color="auto"/>
        <w:left w:val="none" w:sz="0" w:space="0" w:color="auto"/>
        <w:bottom w:val="none" w:sz="0" w:space="0" w:color="auto"/>
        <w:right w:val="none" w:sz="0" w:space="0" w:color="auto"/>
      </w:divBdr>
    </w:div>
    <w:div w:id="1884323074">
      <w:bodyDiv w:val="1"/>
      <w:marLeft w:val="0"/>
      <w:marRight w:val="0"/>
      <w:marTop w:val="0"/>
      <w:marBottom w:val="0"/>
      <w:divBdr>
        <w:top w:val="none" w:sz="0" w:space="0" w:color="auto"/>
        <w:left w:val="none" w:sz="0" w:space="0" w:color="auto"/>
        <w:bottom w:val="none" w:sz="0" w:space="0" w:color="auto"/>
        <w:right w:val="none" w:sz="0" w:space="0" w:color="auto"/>
      </w:divBdr>
    </w:div>
    <w:div w:id="1892420003">
      <w:bodyDiv w:val="1"/>
      <w:marLeft w:val="0"/>
      <w:marRight w:val="0"/>
      <w:marTop w:val="0"/>
      <w:marBottom w:val="0"/>
      <w:divBdr>
        <w:top w:val="none" w:sz="0" w:space="0" w:color="auto"/>
        <w:left w:val="none" w:sz="0" w:space="0" w:color="auto"/>
        <w:bottom w:val="none" w:sz="0" w:space="0" w:color="auto"/>
        <w:right w:val="none" w:sz="0" w:space="0" w:color="auto"/>
      </w:divBdr>
    </w:div>
    <w:div w:id="1901017867">
      <w:bodyDiv w:val="1"/>
      <w:marLeft w:val="0"/>
      <w:marRight w:val="0"/>
      <w:marTop w:val="0"/>
      <w:marBottom w:val="0"/>
      <w:divBdr>
        <w:top w:val="none" w:sz="0" w:space="0" w:color="auto"/>
        <w:left w:val="none" w:sz="0" w:space="0" w:color="auto"/>
        <w:bottom w:val="none" w:sz="0" w:space="0" w:color="auto"/>
        <w:right w:val="none" w:sz="0" w:space="0" w:color="auto"/>
      </w:divBdr>
    </w:div>
    <w:div w:id="1907178299">
      <w:bodyDiv w:val="1"/>
      <w:marLeft w:val="0"/>
      <w:marRight w:val="0"/>
      <w:marTop w:val="0"/>
      <w:marBottom w:val="0"/>
      <w:divBdr>
        <w:top w:val="none" w:sz="0" w:space="0" w:color="auto"/>
        <w:left w:val="none" w:sz="0" w:space="0" w:color="auto"/>
        <w:bottom w:val="none" w:sz="0" w:space="0" w:color="auto"/>
        <w:right w:val="none" w:sz="0" w:space="0" w:color="auto"/>
      </w:divBdr>
    </w:div>
    <w:div w:id="1919097540">
      <w:bodyDiv w:val="1"/>
      <w:marLeft w:val="0"/>
      <w:marRight w:val="0"/>
      <w:marTop w:val="0"/>
      <w:marBottom w:val="0"/>
      <w:divBdr>
        <w:top w:val="none" w:sz="0" w:space="0" w:color="auto"/>
        <w:left w:val="none" w:sz="0" w:space="0" w:color="auto"/>
        <w:bottom w:val="none" w:sz="0" w:space="0" w:color="auto"/>
        <w:right w:val="none" w:sz="0" w:space="0" w:color="auto"/>
      </w:divBdr>
    </w:div>
    <w:div w:id="1928616721">
      <w:bodyDiv w:val="1"/>
      <w:marLeft w:val="0"/>
      <w:marRight w:val="0"/>
      <w:marTop w:val="0"/>
      <w:marBottom w:val="0"/>
      <w:divBdr>
        <w:top w:val="none" w:sz="0" w:space="0" w:color="auto"/>
        <w:left w:val="none" w:sz="0" w:space="0" w:color="auto"/>
        <w:bottom w:val="none" w:sz="0" w:space="0" w:color="auto"/>
        <w:right w:val="none" w:sz="0" w:space="0" w:color="auto"/>
      </w:divBdr>
    </w:div>
    <w:div w:id="1946839413">
      <w:bodyDiv w:val="1"/>
      <w:marLeft w:val="0"/>
      <w:marRight w:val="0"/>
      <w:marTop w:val="0"/>
      <w:marBottom w:val="0"/>
      <w:divBdr>
        <w:top w:val="none" w:sz="0" w:space="0" w:color="auto"/>
        <w:left w:val="none" w:sz="0" w:space="0" w:color="auto"/>
        <w:bottom w:val="none" w:sz="0" w:space="0" w:color="auto"/>
        <w:right w:val="none" w:sz="0" w:space="0" w:color="auto"/>
      </w:divBdr>
    </w:div>
    <w:div w:id="1947731872">
      <w:bodyDiv w:val="1"/>
      <w:marLeft w:val="0"/>
      <w:marRight w:val="0"/>
      <w:marTop w:val="0"/>
      <w:marBottom w:val="0"/>
      <w:divBdr>
        <w:top w:val="none" w:sz="0" w:space="0" w:color="auto"/>
        <w:left w:val="none" w:sz="0" w:space="0" w:color="auto"/>
        <w:bottom w:val="none" w:sz="0" w:space="0" w:color="auto"/>
        <w:right w:val="none" w:sz="0" w:space="0" w:color="auto"/>
      </w:divBdr>
    </w:div>
    <w:div w:id="1966037209">
      <w:bodyDiv w:val="1"/>
      <w:marLeft w:val="0"/>
      <w:marRight w:val="0"/>
      <w:marTop w:val="0"/>
      <w:marBottom w:val="0"/>
      <w:divBdr>
        <w:top w:val="none" w:sz="0" w:space="0" w:color="auto"/>
        <w:left w:val="none" w:sz="0" w:space="0" w:color="auto"/>
        <w:bottom w:val="none" w:sz="0" w:space="0" w:color="auto"/>
        <w:right w:val="none" w:sz="0" w:space="0" w:color="auto"/>
      </w:divBdr>
    </w:div>
    <w:div w:id="1993212348">
      <w:bodyDiv w:val="1"/>
      <w:marLeft w:val="0"/>
      <w:marRight w:val="0"/>
      <w:marTop w:val="0"/>
      <w:marBottom w:val="0"/>
      <w:divBdr>
        <w:top w:val="none" w:sz="0" w:space="0" w:color="auto"/>
        <w:left w:val="none" w:sz="0" w:space="0" w:color="auto"/>
        <w:bottom w:val="none" w:sz="0" w:space="0" w:color="auto"/>
        <w:right w:val="none" w:sz="0" w:space="0" w:color="auto"/>
      </w:divBdr>
    </w:div>
    <w:div w:id="1995134777">
      <w:bodyDiv w:val="1"/>
      <w:marLeft w:val="0"/>
      <w:marRight w:val="0"/>
      <w:marTop w:val="0"/>
      <w:marBottom w:val="0"/>
      <w:divBdr>
        <w:top w:val="none" w:sz="0" w:space="0" w:color="auto"/>
        <w:left w:val="none" w:sz="0" w:space="0" w:color="auto"/>
        <w:bottom w:val="none" w:sz="0" w:space="0" w:color="auto"/>
        <w:right w:val="none" w:sz="0" w:space="0" w:color="auto"/>
      </w:divBdr>
    </w:div>
    <w:div w:id="1999841785">
      <w:bodyDiv w:val="1"/>
      <w:marLeft w:val="0"/>
      <w:marRight w:val="0"/>
      <w:marTop w:val="0"/>
      <w:marBottom w:val="0"/>
      <w:divBdr>
        <w:top w:val="none" w:sz="0" w:space="0" w:color="auto"/>
        <w:left w:val="none" w:sz="0" w:space="0" w:color="auto"/>
        <w:bottom w:val="none" w:sz="0" w:space="0" w:color="auto"/>
        <w:right w:val="none" w:sz="0" w:space="0" w:color="auto"/>
      </w:divBdr>
    </w:div>
    <w:div w:id="2009861366">
      <w:bodyDiv w:val="1"/>
      <w:marLeft w:val="0"/>
      <w:marRight w:val="0"/>
      <w:marTop w:val="0"/>
      <w:marBottom w:val="0"/>
      <w:divBdr>
        <w:top w:val="none" w:sz="0" w:space="0" w:color="auto"/>
        <w:left w:val="none" w:sz="0" w:space="0" w:color="auto"/>
        <w:bottom w:val="none" w:sz="0" w:space="0" w:color="auto"/>
        <w:right w:val="none" w:sz="0" w:space="0" w:color="auto"/>
      </w:divBdr>
    </w:div>
    <w:div w:id="2028289378">
      <w:bodyDiv w:val="1"/>
      <w:marLeft w:val="0"/>
      <w:marRight w:val="0"/>
      <w:marTop w:val="0"/>
      <w:marBottom w:val="0"/>
      <w:divBdr>
        <w:top w:val="none" w:sz="0" w:space="0" w:color="auto"/>
        <w:left w:val="none" w:sz="0" w:space="0" w:color="auto"/>
        <w:bottom w:val="none" w:sz="0" w:space="0" w:color="auto"/>
        <w:right w:val="none" w:sz="0" w:space="0" w:color="auto"/>
      </w:divBdr>
    </w:div>
    <w:div w:id="2034577186">
      <w:bodyDiv w:val="1"/>
      <w:marLeft w:val="0"/>
      <w:marRight w:val="0"/>
      <w:marTop w:val="0"/>
      <w:marBottom w:val="0"/>
      <w:divBdr>
        <w:top w:val="none" w:sz="0" w:space="0" w:color="auto"/>
        <w:left w:val="none" w:sz="0" w:space="0" w:color="auto"/>
        <w:bottom w:val="none" w:sz="0" w:space="0" w:color="auto"/>
        <w:right w:val="none" w:sz="0" w:space="0" w:color="auto"/>
      </w:divBdr>
    </w:div>
    <w:div w:id="2056006854">
      <w:bodyDiv w:val="1"/>
      <w:marLeft w:val="0"/>
      <w:marRight w:val="0"/>
      <w:marTop w:val="0"/>
      <w:marBottom w:val="0"/>
      <w:divBdr>
        <w:top w:val="none" w:sz="0" w:space="0" w:color="auto"/>
        <w:left w:val="none" w:sz="0" w:space="0" w:color="auto"/>
        <w:bottom w:val="none" w:sz="0" w:space="0" w:color="auto"/>
        <w:right w:val="none" w:sz="0" w:space="0" w:color="auto"/>
      </w:divBdr>
    </w:div>
    <w:div w:id="2065716040">
      <w:bodyDiv w:val="1"/>
      <w:marLeft w:val="0"/>
      <w:marRight w:val="0"/>
      <w:marTop w:val="0"/>
      <w:marBottom w:val="0"/>
      <w:divBdr>
        <w:top w:val="none" w:sz="0" w:space="0" w:color="auto"/>
        <w:left w:val="none" w:sz="0" w:space="0" w:color="auto"/>
        <w:bottom w:val="none" w:sz="0" w:space="0" w:color="auto"/>
        <w:right w:val="none" w:sz="0" w:space="0" w:color="auto"/>
      </w:divBdr>
    </w:div>
    <w:div w:id="2075463648">
      <w:bodyDiv w:val="1"/>
      <w:marLeft w:val="0"/>
      <w:marRight w:val="0"/>
      <w:marTop w:val="0"/>
      <w:marBottom w:val="0"/>
      <w:divBdr>
        <w:top w:val="none" w:sz="0" w:space="0" w:color="auto"/>
        <w:left w:val="none" w:sz="0" w:space="0" w:color="auto"/>
        <w:bottom w:val="none" w:sz="0" w:space="0" w:color="auto"/>
        <w:right w:val="none" w:sz="0" w:space="0" w:color="auto"/>
      </w:divBdr>
    </w:div>
    <w:div w:id="2075616309">
      <w:bodyDiv w:val="1"/>
      <w:marLeft w:val="0"/>
      <w:marRight w:val="0"/>
      <w:marTop w:val="0"/>
      <w:marBottom w:val="0"/>
      <w:divBdr>
        <w:top w:val="none" w:sz="0" w:space="0" w:color="auto"/>
        <w:left w:val="none" w:sz="0" w:space="0" w:color="auto"/>
        <w:bottom w:val="none" w:sz="0" w:space="0" w:color="auto"/>
        <w:right w:val="none" w:sz="0" w:space="0" w:color="auto"/>
      </w:divBdr>
    </w:div>
    <w:div w:id="2097940153">
      <w:bodyDiv w:val="1"/>
      <w:marLeft w:val="0"/>
      <w:marRight w:val="0"/>
      <w:marTop w:val="0"/>
      <w:marBottom w:val="0"/>
      <w:divBdr>
        <w:top w:val="none" w:sz="0" w:space="0" w:color="auto"/>
        <w:left w:val="none" w:sz="0" w:space="0" w:color="auto"/>
        <w:bottom w:val="none" w:sz="0" w:space="0" w:color="auto"/>
        <w:right w:val="none" w:sz="0" w:space="0" w:color="auto"/>
      </w:divBdr>
    </w:div>
    <w:div w:id="2098280825">
      <w:bodyDiv w:val="1"/>
      <w:marLeft w:val="0"/>
      <w:marRight w:val="0"/>
      <w:marTop w:val="0"/>
      <w:marBottom w:val="0"/>
      <w:divBdr>
        <w:top w:val="none" w:sz="0" w:space="0" w:color="auto"/>
        <w:left w:val="none" w:sz="0" w:space="0" w:color="auto"/>
        <w:bottom w:val="none" w:sz="0" w:space="0" w:color="auto"/>
        <w:right w:val="none" w:sz="0" w:space="0" w:color="auto"/>
      </w:divBdr>
    </w:div>
    <w:div w:id="2098942900">
      <w:bodyDiv w:val="1"/>
      <w:marLeft w:val="0"/>
      <w:marRight w:val="0"/>
      <w:marTop w:val="0"/>
      <w:marBottom w:val="0"/>
      <w:divBdr>
        <w:top w:val="none" w:sz="0" w:space="0" w:color="auto"/>
        <w:left w:val="none" w:sz="0" w:space="0" w:color="auto"/>
        <w:bottom w:val="none" w:sz="0" w:space="0" w:color="auto"/>
        <w:right w:val="none" w:sz="0" w:space="0" w:color="auto"/>
      </w:divBdr>
    </w:div>
    <w:div w:id="2109226170">
      <w:bodyDiv w:val="1"/>
      <w:marLeft w:val="0"/>
      <w:marRight w:val="0"/>
      <w:marTop w:val="0"/>
      <w:marBottom w:val="0"/>
      <w:divBdr>
        <w:top w:val="none" w:sz="0" w:space="0" w:color="auto"/>
        <w:left w:val="none" w:sz="0" w:space="0" w:color="auto"/>
        <w:bottom w:val="none" w:sz="0" w:space="0" w:color="auto"/>
        <w:right w:val="none" w:sz="0" w:space="0" w:color="auto"/>
      </w:divBdr>
    </w:div>
    <w:div w:id="2115053878">
      <w:bodyDiv w:val="1"/>
      <w:marLeft w:val="0"/>
      <w:marRight w:val="0"/>
      <w:marTop w:val="0"/>
      <w:marBottom w:val="0"/>
      <w:divBdr>
        <w:top w:val="none" w:sz="0" w:space="0" w:color="auto"/>
        <w:left w:val="none" w:sz="0" w:space="0" w:color="auto"/>
        <w:bottom w:val="none" w:sz="0" w:space="0" w:color="auto"/>
        <w:right w:val="none" w:sz="0" w:space="0" w:color="auto"/>
      </w:divBdr>
    </w:div>
    <w:div w:id="2124181622">
      <w:bodyDiv w:val="1"/>
      <w:marLeft w:val="0"/>
      <w:marRight w:val="0"/>
      <w:marTop w:val="0"/>
      <w:marBottom w:val="0"/>
      <w:divBdr>
        <w:top w:val="none" w:sz="0" w:space="0" w:color="auto"/>
        <w:left w:val="none" w:sz="0" w:space="0" w:color="auto"/>
        <w:bottom w:val="none" w:sz="0" w:space="0" w:color="auto"/>
        <w:right w:val="none" w:sz="0" w:space="0" w:color="auto"/>
      </w:divBdr>
    </w:div>
    <w:div w:id="2138445629">
      <w:bodyDiv w:val="1"/>
      <w:marLeft w:val="0"/>
      <w:marRight w:val="0"/>
      <w:marTop w:val="0"/>
      <w:marBottom w:val="0"/>
      <w:divBdr>
        <w:top w:val="none" w:sz="0" w:space="0" w:color="auto"/>
        <w:left w:val="none" w:sz="0" w:space="0" w:color="auto"/>
        <w:bottom w:val="none" w:sz="0" w:space="0" w:color="auto"/>
        <w:right w:val="none" w:sz="0" w:space="0" w:color="auto"/>
      </w:divBdr>
    </w:div>
    <w:div w:id="2142183982">
      <w:bodyDiv w:val="1"/>
      <w:marLeft w:val="0"/>
      <w:marRight w:val="0"/>
      <w:marTop w:val="0"/>
      <w:marBottom w:val="0"/>
      <w:divBdr>
        <w:top w:val="none" w:sz="0" w:space="0" w:color="auto"/>
        <w:left w:val="none" w:sz="0" w:space="0" w:color="auto"/>
        <w:bottom w:val="none" w:sz="0" w:space="0" w:color="auto"/>
        <w:right w:val="none" w:sz="0" w:space="0" w:color="auto"/>
      </w:divBdr>
    </w:div>
    <w:div w:id="2143385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emf"/><Relationship Id="rId21" Type="http://schemas.openxmlformats.org/officeDocument/2006/relationships/image" Target="media/image10.png"/><Relationship Id="rId34" Type="http://schemas.openxmlformats.org/officeDocument/2006/relationships/image" Target="media/image23.emf"/><Relationship Id="rId42" Type="http://schemas.openxmlformats.org/officeDocument/2006/relationships/image" Target="media/image31.emf"/><Relationship Id="rId47" Type="http://schemas.openxmlformats.org/officeDocument/2006/relationships/image" Target="media/image36.emf"/><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emf"/><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4.emf"/><Relationship Id="rId5" Type="http://schemas.openxmlformats.org/officeDocument/2006/relationships/webSettings" Target="webSettings.xml"/><Relationship Id="rId15" Type="http://schemas.openxmlformats.org/officeDocument/2006/relationships/hyperlink" Target="https://www.ibm.com/es-es/topics/rpa" TargetMode="External"/><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hyperlink" Target="https://www.ibm.com/es-es/topics/rpa" TargetMode="Externa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20.emf"/><Relationship Id="rId44" Type="http://schemas.openxmlformats.org/officeDocument/2006/relationships/image" Target="media/image33.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emf"/><Relationship Id="rId48" Type="http://schemas.openxmlformats.org/officeDocument/2006/relationships/image" Target="media/image37.emf"/><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image" Target="media/image35.emf"/><Relationship Id="rId20" Type="http://schemas.openxmlformats.org/officeDocument/2006/relationships/image" Target="media/image9.png"/><Relationship Id="rId41"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rep</b:Tag>
    <b:SourceType>Art</b:SourceType>
    <b:Guid>{35541982-F877-4A60-B11E-5E6ADB56B278}</b:Guid>
    <b:Title>9.000 robots trabajarán con Bancolombia, [Noticias de Innovación, Bancolombia, S.A.]</b:Title>
    <b:Author>
      <b:Artist>
        <b:NameList>
          <b:Person>
            <b:Last>reputación</b:Last>
            <b:First>Dirección</b:First>
            <b:Middle>de comunicaciones corporativas y</b:Middle>
          </b:Person>
        </b:NameList>
      </b:Artist>
    </b:Author>
    <b:URL>https://www.bancolombia.com/acerca-de/sala-prensa/noticias/innovacion/9000-robots-trabajaran-empleados-bancolombia-experiencia-facil-rapida</b:URL>
    <b:Year>2018</b:Year>
    <b:RefOrder>1</b:RefOrder>
  </b:Source>
  <b:Source>
    <b:Tag>Del17</b:Tag>
    <b:SourceType>Art</b:SourceType>
    <b:Guid>{EE8F068E-97EE-4150-A5B7-E266643064AF}</b:Guid>
    <b:Author>
      <b:Artist>
        <b:NameList>
          <b:Person>
            <b:Last>Deloitte</b:Last>
          </b:Person>
        </b:NameList>
      </b:Artist>
    </b:Author>
    <b:Title>Automatización Robótica de Procesos (RPA), [Escrito, Deloitte]</b:Title>
    <b:Year>2017</b:Year>
    <b:URL>https://www2.deloitte.com/content/dam/Deloitte/mx/Documents/strategy/Automatizacion_Rob%F3tica_Procesos.pdf</b:URL>
    <b:RefOrder>2</b:RefOrder>
  </b:Source>
  <b:Source>
    <b:Tag>Del19</b:Tag>
    <b:SourceType>Art</b:SourceType>
    <b:Guid>{E286AEF2-183D-4AB4-BE56-4B7EFD1B93A0}</b:Guid>
    <b:Author>
      <b:Artist>
        <b:NameList>
          <b:Person>
            <b:Last>Deloitte</b:Last>
          </b:Person>
        </b:NameList>
      </b:Artist>
    </b:Author>
    <b:Title>¿Estamos preparados para la implantación de robots en las empresas?, [Punlicaciones, Deloitte]</b:Title>
    <b:Year>2019</b:Year>
    <b:URL>https://www2.deloitte.com/es/es/pages/operations/articles/robots-en-empresas.html</b:URL>
    <b:RefOrder>14</b:RefOrder>
  </b:Source>
  <b:Source>
    <b:Tag>Rod19</b:Tag>
    <b:SourceType>Art</b:SourceType>
    <b:Guid>{CD41F98A-C218-41C4-8A8B-5CF69F557FFD}</b:Guid>
    <b:Author>
      <b:Artist>
        <b:NameList>
          <b:Person>
            <b:Last>Rodriguez</b:Last>
            <b:First>Eliana</b:First>
          </b:Person>
        </b:NameList>
      </b:Artist>
    </b:Author>
    <b:Title>4 ejemplos de cómo la Automatización Robótica de Procesos mejora los procesos bancarios, [Innovación FInanciera, cobis|topaz]</b:Title>
    <b:Year>2019</b:Year>
    <b:URL>https://blog.cobistopaz.com/es/blog/automatizacion-robotica-procesos-rpa-mejora-procesos-bancarios#:~:text=Caracter%C3%ADsticas%20de%20la%20Automatizaci%C3%B3n%20Rob%C3%B3tica%20de%20Procesos&amp;text=Es%20una%20tecnolog%C3%ADa%20que%20permite,sistemas%20actu</b:URL>
    <b:RefOrder>3</b:RefOrder>
  </b:Source>
  <b:Source>
    <b:Tag>Pub19</b:Tag>
    <b:SourceType>Art</b:SourceType>
    <b:Guid>{BD3AFB72-19A1-42A9-8C8E-F8F92D5ACF32}</b:Guid>
    <b:Author>
      <b:Artist>
        <b:NameList>
          <b:Person>
            <b:Last>Publicaciones</b:Last>
          </b:Person>
        </b:NameList>
      </b:Artist>
    </b:Author>
    <b:Title>¿Estamos preparados para la implantación de robots en las empresas?, [Deloitte]</b:Title>
    <b:Year>2019</b:Year>
    <b:URL>https://www2.deloitte.com/es/es/pages/operations/articles/robots-en-empresas.html</b:URL>
    <b:RefOrder>4</b:RefOrder>
  </b:Source>
  <b:Source>
    <b:Tag>Cia19</b:Tag>
    <b:SourceType>Art</b:SourceType>
    <b:Guid>{B801C9D0-3A0E-4913-A236-0542513504EB}</b:Guid>
    <b:Author>
      <b:Artist>
        <b:NameList>
          <b:Person>
            <b:Last>Ciavaldini</b:Last>
            <b:First>Susana</b:First>
          </b:Person>
        </b:NameList>
      </b:Artist>
    </b:Author>
    <b:Title>¿Evaluando RPA? Consideraciones para preparar el Caso de Negocio?, [Automatización inteligente, DJCS]</b:Title>
    <b:Year>2019</b:Year>
    <b:URL>https://www.djcs.com.ve/blog/1904-rpa-caso-de-negocio</b:URL>
    <b:RefOrder>5</b:RefOrder>
  </b:Source>
  <b:Source>
    <b:Tag>Rod191</b:Tag>
    <b:SourceType>Art</b:SourceType>
    <b:Guid>{366AD3C6-591E-4EA4-8916-79396469C4F9}</b:Guid>
    <b:Author>
      <b:Artist>
        <b:NameList>
          <b:Person>
            <b:Last>Rodriguez</b:Last>
            <b:First>Beatriz</b:First>
          </b:Person>
        </b:NameList>
      </b:Artist>
    </b:Author>
    <b:Title>La Automatización Robótica de Procesos (RPA) en el entorno empresarial, casos de uso, [Automatización Robótica de Procesos (RPA), DJCS]</b:Title>
    <b:Year>2019</b:Year>
    <b:URL>https://www.djcs.com.ve/blog/1907-casos-de-uso-rpa</b:URL>
    <b:RefOrder>6</b:RefOrder>
  </b:Source>
  <b:Source>
    <b:Tag>Rod18</b:Tag>
    <b:SourceType>Art</b:SourceType>
    <b:Guid>{A47D57D5-9F56-4B63-8514-78F58EFEE59C}</b:Guid>
    <b:Author>
      <b:Artist>
        <b:NameList>
          <b:Person>
            <b:Last>Rodríguez-Serrano.</b:Last>
            <b:First>Jose</b:First>
            <b:Middle>Antonio</b:Middle>
          </b:Person>
        </b:NameList>
      </b:Artist>
    </b:Author>
    <b:Title>¿Qué es la inteligencia artificial?, [BIG DATA, BBVA]</b:Title>
    <b:Year>2018</b:Year>
    <b:URL>https://www.bbva.com/es/innovacion/que-es-la-inteligencia-artificial-2/</b:URL>
    <b:RefOrder>7</b:RefOrder>
  </b:Source>
  <b:Source>
    <b:Tag>Oli17</b:Tag>
    <b:SourceType>Art</b:SourceType>
    <b:Guid>{C51037E9-1C2F-47D6-85C1-6DD6FCE037E8}</b:Guid>
    <b:Author>
      <b:Artist>
        <b:NameList>
          <b:Person>
            <b:Last>Oliveira</b:Last>
            <b:First>Wallace</b:First>
          </b:Person>
        </b:NameList>
      </b:Artist>
    </b:Author>
    <b:Title>Los indicadores de productividad dan la medida exacta de la eficacia y eficiencia de los procesos en las empresas, [HEFLO]</b:Title>
    <b:Year>2017</b:Year>
    <b:URL>https://www.heflo.com/es/blog/gestion-de-empresas/indicadores-productividad/</b:URL>
    <b:RefOrder>8</b:RefOrder>
  </b:Source>
  <b:Source>
    <b:Tag>Eff19</b:Tag>
    <b:SourceType>Art</b:SourceType>
    <b:Guid>{2028CA8C-ED25-438C-85F4-84F5522DCF6E}</b:Guid>
    <b:Author>
      <b:Artist>
        <b:NameList>
          <b:Person>
            <b:Last>Effiwork</b:Last>
          </b:Person>
        </b:NameList>
      </b:Artist>
    </b:Author>
    <b:Title>La fórmula de productividad: Cómo calcularla en el trabajo, [Productividad laboral, RRHH,Workmeter]</b:Title>
    <b:Year>2019</b:Year>
    <b:URL>https://www.workmeter.com/blog/formula-para-calcular-la-productividad-de-tus-empleados/</b:URL>
    <b:RefOrder>9</b:RefOrder>
  </b:Source>
  <b:Source>
    <b:Tag>Alc19</b:Tag>
    <b:SourceType>Art</b:SourceType>
    <b:Guid>{8A2519F4-4599-45BE-A682-CF4F345F22E7}</b:Guid>
    <b:Author>
      <b:Artist>
        <b:NameList>
          <b:Person>
            <b:Last>Alcalde</b:Last>
            <b:First>Janire</b:First>
            <b:Middle>Carazo</b:Middle>
          </b:Person>
        </b:NameList>
      </b:Artist>
    </b:Author>
    <b:Title>Equivalente a tiempo completo (FTE), [Economipedia]</b:Title>
    <b:Year>2019</b:Year>
    <b:URL>https://economipedia.com/definiciones/equivalente-a-tiempo-completo-fte.html</b:URL>
    <b:RefOrder>10</b:RefOrder>
  </b:Source>
  <b:Source>
    <b:Tag>Wik19</b:Tag>
    <b:SourceType>Art</b:SourceType>
    <b:Guid>{1212796B-E5E9-4328-9E7D-13B598A0EA3D}</b:Guid>
    <b:Author>
      <b:Artist>
        <b:NameList>
          <b:Person>
            <b:Last>Wikipedia</b:Last>
          </b:Person>
        </b:NameList>
      </b:Artist>
    </b:Author>
    <b:Title>Proceso de negocio, [Wikipedia]</b:Title>
    <b:Year>2019</b:Year>
    <b:URL>https://es.wikipedia.org/wiki/Proceso_de_negocio</b:URL>
    <b:RefOrder>11</b:RefOrder>
  </b:Source>
  <b:Source>
    <b:Tag>Jim19</b:Tag>
    <b:SourceType>Art</b:SourceType>
    <b:Guid>{18E0FBBC-9C57-496C-A8E3-E2F196EC22D2}</b:Guid>
    <b:Author>
      <b:Artist>
        <b:NameList>
          <b:Person>
            <b:Last>Jimeno</b:Last>
            <b:First>Jorge</b:First>
          </b:Person>
        </b:NameList>
      </b:Artist>
    </b:Author>
    <b:Title>Gestión de procesos: Cómo definir indicadores (KPI) y cuadros de mando, [PDCA Home]</b:Title>
    <b:Year>2019</b:Year>
    <b:URL>https://www.pdcahome.com/4501/gestion-de-procesos-como-definir-indicadores-y-cuadros-de-mando/</b:URL>
    <b:RefOrder>12</b:RefOrder>
  </b:Source>
  <b:Source>
    <b:Tag>Mug19</b:Tag>
    <b:SourceType>Art</b:SourceType>
    <b:Guid>{12F4C21E-FDB8-45C6-9AE9-1B521FC73BF6}</b:Guid>
    <b:Author>
      <b:Artist>
        <b:NameList>
          <b:Person>
            <b:Last>Muguira</b:Last>
            <b:First>Andres</b:First>
          </b:Person>
        </b:NameList>
      </b:Artist>
    </b:Author>
    <b:Title>¿Qué es la investigación descriptiva?, [Investigación de mercado, Question Pro]</b:Title>
    <b:Year>2019</b:Year>
    <b:URL>https://www.questionpro.com/blog/es/investigacion-descriptiva/</b:URL>
    <b:RefOrder>13</b:RefOrder>
  </b:Source>
</b:Sources>
</file>

<file path=customXml/itemProps1.xml><?xml version="1.0" encoding="utf-8"?>
<ds:datastoreItem xmlns:ds="http://schemas.openxmlformats.org/officeDocument/2006/customXml" ds:itemID="{46AFA91E-A4D7-4E4C-9F2F-ABEADA019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48</Pages>
  <Words>28625</Words>
  <Characters>157441</Characters>
  <Application>Microsoft Office Word</Application>
  <DocSecurity>0</DocSecurity>
  <Lines>1312</Lines>
  <Paragraphs>371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Norberto Modesto Costella</dc:creator>
  <cp:keywords/>
  <dc:description/>
  <cp:lastModifiedBy>Jose Modesto</cp:lastModifiedBy>
  <cp:revision>2</cp:revision>
  <cp:lastPrinted>2024-06-20T22:42:00Z</cp:lastPrinted>
  <dcterms:created xsi:type="dcterms:W3CDTF">2024-08-17T15:39:00Z</dcterms:created>
  <dcterms:modified xsi:type="dcterms:W3CDTF">2024-08-17T15:39:00Z</dcterms:modified>
</cp:coreProperties>
</file>